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АМУРСКАЯ ОБЛАСТЬ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КОНСТАНТИНОВСКИЙ РАЙОН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ЗЕНЬКОВСКОГО СЕЛЬСОВЕТА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932FC">
        <w:rPr>
          <w:rFonts w:ascii="Times New Roman" w:hAnsi="Times New Roman" w:cs="Times New Roman"/>
          <w:bCs/>
          <w:color w:val="000000"/>
          <w:sz w:val="24"/>
          <w:szCs w:val="24"/>
        </w:rPr>
        <w:t>29.01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4F6C1A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                                                                                                    </w:t>
      </w:r>
      <w:r w:rsidR="00D53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A93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D53F94">
        <w:rPr>
          <w:rFonts w:ascii="Times New Roman" w:hAnsi="Times New Roman" w:cs="Times New Roman"/>
          <w:bCs/>
          <w:color w:val="000000"/>
          <w:sz w:val="24"/>
          <w:szCs w:val="24"/>
        </w:rPr>
        <w:t>-а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2A94" w:rsidRDefault="002B2A94" w:rsidP="00FD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FD4E1E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размера 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платы граждан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вывоз твёрдых коммунальных отходов</w:t>
      </w:r>
      <w:r w:rsidR="002B2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4E1E" w:rsidRPr="00E61708" w:rsidRDefault="00FD4E1E" w:rsidP="00D53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Приказом Управления государственного регулирования цен </w:t>
      </w:r>
      <w:r w:rsidR="00187409">
        <w:rPr>
          <w:rFonts w:ascii="Times New Roman" w:hAnsi="Times New Roman" w:cs="Times New Roman"/>
          <w:bCs/>
          <w:color w:val="000000"/>
          <w:sz w:val="24"/>
          <w:szCs w:val="24"/>
        </w:rPr>
        <w:t>и тарифов Амурской области от 20.12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.2019 № </w:t>
      </w:r>
      <w:r w:rsidR="00187409">
        <w:rPr>
          <w:rFonts w:ascii="Times New Roman" w:hAnsi="Times New Roman" w:cs="Times New Roman"/>
          <w:bCs/>
          <w:color w:val="000000"/>
          <w:sz w:val="24"/>
          <w:szCs w:val="24"/>
        </w:rPr>
        <w:t>175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-пр/у </w:t>
      </w:r>
      <w:r w:rsidR="004F6C1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установке льготных тарифов в области 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обращения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твёрдыми коммунальными отходами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20</w:t>
      </w:r>
      <w:r w:rsidR="00187409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187409">
        <w:rPr>
          <w:rFonts w:ascii="Times New Roman" w:hAnsi="Times New Roman" w:cs="Times New Roman"/>
          <w:bCs/>
          <w:color w:val="000000"/>
          <w:sz w:val="24"/>
          <w:szCs w:val="24"/>
        </w:rPr>
        <w:t>» для регионального оператора по обращению с твёрдыми коммунальными отходами для потребителей ООО «Жилищный эксплуатационный участок» и постановление</w:t>
      </w:r>
      <w:r w:rsidR="004F6C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 </w:t>
      </w:r>
      <w:r w:rsidR="00187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Правительства Амурской области от 18.10.2018 № 502 в части установления нормативов накопления твёрдых коммунальных</w:t>
      </w:r>
      <w:proofErr w:type="gramEnd"/>
      <w:r w:rsidR="00187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отходов на территории Амурской области, с изменениями норматива</w:t>
      </w:r>
      <w:r w:rsidR="00C31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для домов с печным отоплением (утв. Постановлении ем Правительства Амурской области </w:t>
      </w:r>
      <w:r w:rsidR="00A64A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735 от 19.12.2019г.), 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Устава Зеньковского сельсовета, администрация Зеньковского сельсовета</w:t>
      </w:r>
    </w:p>
    <w:p w:rsidR="00FD4E1E" w:rsidRPr="00E61708" w:rsidRDefault="00FD4E1E" w:rsidP="00D5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FD4E1E" w:rsidRPr="00A932FC" w:rsidRDefault="00A64AD4" w:rsidP="00D53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Утвердить размер</w:t>
      </w:r>
      <w:r w:rsidR="00FD4E1E" w:rsidRPr="00FD4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платы граждан за вывоз твёрдых коммунальных отходов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согласно приложению № 1</w:t>
      </w:r>
      <w:r w:rsidR="00FD4E1E" w:rsidRPr="00A93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FD4E1E" w:rsidRDefault="00FD4E1E" w:rsidP="00D53F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D53F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>Утвердить размер платы за твёрдые коммунальные отходы для населения на территории Зеньковского сельсовета на 20</w:t>
      </w:r>
      <w:r w:rsidR="00A64AD4">
        <w:rPr>
          <w:rFonts w:ascii="Times New Roman" w:hAnsi="Times New Roman" w:cs="Times New Roman"/>
          <w:sz w:val="24"/>
          <w:szCs w:val="24"/>
        </w:rPr>
        <w:t>20</w:t>
      </w:r>
      <w:r w:rsidRPr="00E61708">
        <w:rPr>
          <w:rFonts w:ascii="Times New Roman" w:hAnsi="Times New Roman" w:cs="Times New Roman"/>
          <w:sz w:val="24"/>
          <w:szCs w:val="24"/>
        </w:rPr>
        <w:t xml:space="preserve"> год, согласно приложению № 1.</w:t>
      </w:r>
    </w:p>
    <w:p w:rsidR="00FD4E1E" w:rsidRPr="00E61708" w:rsidRDefault="00FD4E1E" w:rsidP="00D53F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D53F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1708">
        <w:rPr>
          <w:rFonts w:ascii="Times New Roman" w:hAnsi="Times New Roman" w:cs="Times New Roman"/>
          <w:sz w:val="24"/>
          <w:szCs w:val="24"/>
        </w:rPr>
        <w:t xml:space="preserve">.   Опубликовать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Зеньковского сельсовета.</w:t>
      </w:r>
    </w:p>
    <w:p w:rsidR="00FD4E1E" w:rsidRDefault="00FD4E1E" w:rsidP="00D53F94">
      <w:pPr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со дня опубликования и распространяется на п</w:t>
      </w:r>
      <w:r w:rsidR="00A64AD4">
        <w:rPr>
          <w:rFonts w:ascii="Times New Roman" w:hAnsi="Times New Roman" w:cs="Times New Roman"/>
          <w:sz w:val="24"/>
          <w:szCs w:val="24"/>
        </w:rPr>
        <w:t>равоотношения, возникшие с 01.01</w:t>
      </w:r>
      <w:r w:rsidRPr="00E61708">
        <w:rPr>
          <w:rFonts w:ascii="Times New Roman" w:hAnsi="Times New Roman" w:cs="Times New Roman"/>
          <w:sz w:val="24"/>
          <w:szCs w:val="24"/>
        </w:rPr>
        <w:t>.20</w:t>
      </w:r>
      <w:r w:rsidR="00A64AD4">
        <w:rPr>
          <w:rFonts w:ascii="Times New Roman" w:hAnsi="Times New Roman" w:cs="Times New Roman"/>
          <w:sz w:val="24"/>
          <w:szCs w:val="24"/>
        </w:rPr>
        <w:t>20</w:t>
      </w:r>
      <w:r w:rsidRPr="00E617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32FC" w:rsidRPr="00E61708" w:rsidRDefault="00A932FC" w:rsidP="00A93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FD4E1E">
      <w:pPr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>Глава Зеньковского  сельсовета                                                      Н.В.Полунина</w:t>
      </w:r>
    </w:p>
    <w:p w:rsidR="00FD4E1E" w:rsidRPr="00E61708" w:rsidRDefault="00FD4E1E" w:rsidP="00FD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2C69"/>
          <w:sz w:val="24"/>
          <w:szCs w:val="24"/>
        </w:rPr>
      </w:pPr>
    </w:p>
    <w:p w:rsidR="00FD4E1E" w:rsidRPr="00E61708" w:rsidRDefault="00FD4E1E" w:rsidP="00FD4E1E">
      <w:pPr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FD4E1E">
      <w:pPr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FD4E1E">
      <w:pPr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FD4E1E">
      <w:pPr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FD4E1E">
      <w:pPr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FD4E1E">
      <w:pPr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FD4E1E">
      <w:pPr>
        <w:rPr>
          <w:rFonts w:ascii="Times New Roman" w:hAnsi="Times New Roman" w:cs="Times New Roman"/>
          <w:sz w:val="24"/>
          <w:szCs w:val="24"/>
        </w:rPr>
      </w:pPr>
    </w:p>
    <w:p w:rsidR="00FD4E1E" w:rsidRPr="00E61708" w:rsidRDefault="00FD4E1E" w:rsidP="00FD4E1E">
      <w:pPr>
        <w:jc w:val="right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D4E1E" w:rsidRPr="00E61708" w:rsidRDefault="00FD4E1E" w:rsidP="00FD4E1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1400"/>
        <w:gridCol w:w="2790"/>
        <w:gridCol w:w="1100"/>
      </w:tblGrid>
      <w:tr w:rsidR="00A64AD4" w:rsidRPr="00E61708" w:rsidTr="00A64AD4">
        <w:tc>
          <w:tcPr>
            <w:tcW w:w="3644" w:type="dxa"/>
            <w:vMerge w:val="restart"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1400" w:type="dxa"/>
            <w:vMerge w:val="restart"/>
          </w:tcPr>
          <w:p w:rsidR="00A64AD4" w:rsidRPr="00E61708" w:rsidRDefault="00A64AD4" w:rsidP="005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790" w:type="dxa"/>
          </w:tcPr>
          <w:p w:rsidR="00A64AD4" w:rsidRPr="00E61708" w:rsidRDefault="00A64AD4" w:rsidP="005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тариф (руб./м</w:t>
            </w:r>
            <w:proofErr w:type="gramStart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vMerge w:val="restart"/>
          </w:tcPr>
          <w:p w:rsidR="00A64AD4" w:rsidRPr="00E61708" w:rsidRDefault="00A64AD4" w:rsidP="005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A64AD4" w:rsidRPr="00E61708" w:rsidRDefault="00A64AD4" w:rsidP="005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оплаты </w:t>
            </w:r>
          </w:p>
          <w:p w:rsidR="00A64AD4" w:rsidRPr="00E61708" w:rsidRDefault="00A64AD4" w:rsidP="005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64AD4" w:rsidRPr="00E61708" w:rsidTr="00EB6397">
        <w:tc>
          <w:tcPr>
            <w:tcW w:w="3644" w:type="dxa"/>
            <w:vMerge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</w:t>
            </w: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vMerge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D4" w:rsidRPr="00E61708" w:rsidTr="00271DF4">
        <w:tc>
          <w:tcPr>
            <w:tcW w:w="3644" w:type="dxa"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Благоустроенные многоквартирные жилые дома, благоустроенные индивидуальные жилые дома (1 м</w:t>
            </w:r>
            <w:proofErr w:type="gramStart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</w:t>
            </w:r>
            <w:r w:rsidR="00A932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0,1062</w:t>
            </w:r>
          </w:p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куб. м./ год</w:t>
            </w:r>
          </w:p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0,00885</w:t>
            </w:r>
          </w:p>
          <w:p w:rsidR="00A64AD4" w:rsidRPr="00E61708" w:rsidRDefault="00A64AD4" w:rsidP="005C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proofErr w:type="gramStart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/ месяц</w:t>
            </w:r>
          </w:p>
        </w:tc>
        <w:tc>
          <w:tcPr>
            <w:tcW w:w="2790" w:type="dxa"/>
          </w:tcPr>
          <w:p w:rsidR="00A64AD4" w:rsidRPr="00E61708" w:rsidRDefault="00A64AD4" w:rsidP="005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354,46</w:t>
            </w:r>
          </w:p>
        </w:tc>
        <w:tc>
          <w:tcPr>
            <w:tcW w:w="1100" w:type="dxa"/>
          </w:tcPr>
          <w:p w:rsidR="00A64AD4" w:rsidRPr="00E61708" w:rsidRDefault="00A64AD4" w:rsidP="005C65C3">
            <w:pPr>
              <w:ind w:left="-128"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A64AD4" w:rsidRPr="00E61708" w:rsidTr="00C573A4">
        <w:tc>
          <w:tcPr>
            <w:tcW w:w="3644" w:type="dxa"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Неблагоустроенные многоквартирные жилые дома с печным отоплением, неблагоустроенные индивидуальные жилые дома с печным отоплением (1 м</w:t>
            </w:r>
            <w:proofErr w:type="gramStart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помещения)</w:t>
            </w:r>
          </w:p>
        </w:tc>
        <w:tc>
          <w:tcPr>
            <w:tcW w:w="1400" w:type="dxa"/>
          </w:tcPr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0,1062</w:t>
            </w: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куб.м./год</w:t>
            </w:r>
          </w:p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D4" w:rsidRPr="00E61708" w:rsidRDefault="00A64AD4" w:rsidP="00A6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0,00885</w:t>
            </w:r>
          </w:p>
          <w:p w:rsidR="00A64AD4" w:rsidRPr="00E61708" w:rsidRDefault="00A64AD4" w:rsidP="005C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куб.м./ месяц</w:t>
            </w:r>
          </w:p>
        </w:tc>
        <w:tc>
          <w:tcPr>
            <w:tcW w:w="2790" w:type="dxa"/>
          </w:tcPr>
          <w:p w:rsidR="00A64AD4" w:rsidRPr="00E61708" w:rsidRDefault="00A64AD4" w:rsidP="005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253,11</w:t>
            </w:r>
          </w:p>
        </w:tc>
        <w:tc>
          <w:tcPr>
            <w:tcW w:w="1100" w:type="dxa"/>
          </w:tcPr>
          <w:p w:rsidR="00A64AD4" w:rsidRPr="00E61708" w:rsidRDefault="00A64AD4" w:rsidP="005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D4E1E" w:rsidRPr="00E61708" w:rsidRDefault="00FD4E1E" w:rsidP="00FD4E1E">
      <w:pPr>
        <w:rPr>
          <w:rFonts w:ascii="Times New Roman" w:hAnsi="Times New Roman" w:cs="Times New Roman"/>
          <w:sz w:val="24"/>
          <w:szCs w:val="24"/>
        </w:rPr>
      </w:pPr>
    </w:p>
    <w:p w:rsidR="00D23C3E" w:rsidRDefault="00D23C3E"/>
    <w:sectPr w:rsidR="00D23C3E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A3F"/>
    <w:multiLevelType w:val="hybridMultilevel"/>
    <w:tmpl w:val="D09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E360A"/>
    <w:multiLevelType w:val="hybridMultilevel"/>
    <w:tmpl w:val="1DC2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1E"/>
    <w:rsid w:val="00187409"/>
    <w:rsid w:val="001A2B6E"/>
    <w:rsid w:val="002B2A94"/>
    <w:rsid w:val="004F6C1A"/>
    <w:rsid w:val="00714636"/>
    <w:rsid w:val="00A64AD4"/>
    <w:rsid w:val="00A92D4B"/>
    <w:rsid w:val="00A932FC"/>
    <w:rsid w:val="00C31192"/>
    <w:rsid w:val="00D23C3E"/>
    <w:rsid w:val="00D53F94"/>
    <w:rsid w:val="00E601BF"/>
    <w:rsid w:val="00FD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5368-3237-421A-86BD-AB8D5981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2020-03-13T04:29:00Z</cp:lastPrinted>
  <dcterms:created xsi:type="dcterms:W3CDTF">2019-07-19T05:31:00Z</dcterms:created>
  <dcterms:modified xsi:type="dcterms:W3CDTF">2020-03-13T04:30:00Z</dcterms:modified>
</cp:coreProperties>
</file>