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12" w:rsidRDefault="00DD0812" w:rsidP="00B5414D">
      <w:pPr>
        <w:jc w:val="center"/>
        <w:rPr>
          <w:sz w:val="28"/>
          <w:szCs w:val="28"/>
        </w:rPr>
      </w:pPr>
    </w:p>
    <w:p w:rsidR="00B5414D" w:rsidRDefault="00EE204A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B5414D">
        <w:rPr>
          <w:sz w:val="28"/>
          <w:szCs w:val="28"/>
        </w:rPr>
        <w:t>ОССИЙСКАЯ ФЕДЕРАЦИЯ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АМУРСКАЯ ОБЛАСТЬ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КОНСТАНТИНОВСКИЙ РАЙОН 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ЗЕНЬКОВСКОГО СЕЛЬСОВЕТА</w:t>
      </w:r>
    </w:p>
    <w:p w:rsidR="00B5414D" w:rsidRDefault="00B5414D" w:rsidP="00B5414D">
      <w:pPr>
        <w:jc w:val="center"/>
        <w:rPr>
          <w:sz w:val="28"/>
          <w:szCs w:val="28"/>
        </w:rPr>
      </w:pPr>
    </w:p>
    <w:p w:rsidR="00B5414D" w:rsidRDefault="00B5414D" w:rsidP="00B5414D">
      <w:pPr>
        <w:jc w:val="center"/>
        <w:rPr>
          <w:sz w:val="28"/>
          <w:szCs w:val="28"/>
        </w:rPr>
      </w:pPr>
    </w:p>
    <w:p w:rsidR="00B5414D" w:rsidRDefault="00EE204A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РАСПОРЯЖЕНИЕ</w:t>
      </w:r>
    </w:p>
    <w:p w:rsidR="00EE204A" w:rsidRDefault="00EE204A" w:rsidP="00B5414D">
      <w:pPr>
        <w:tabs>
          <w:tab w:val="left" w:pos="4200"/>
        </w:tabs>
        <w:rPr>
          <w:sz w:val="32"/>
          <w:szCs w:val="32"/>
        </w:rPr>
      </w:pPr>
    </w:p>
    <w:p w:rsidR="00B5414D" w:rsidRDefault="009C4B45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E204A">
        <w:rPr>
          <w:sz w:val="28"/>
          <w:szCs w:val="28"/>
        </w:rPr>
        <w:t>т</w:t>
      </w:r>
      <w:r w:rsidR="003F1E8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5414D">
        <w:rPr>
          <w:sz w:val="28"/>
          <w:szCs w:val="28"/>
        </w:rPr>
        <w:t>.</w:t>
      </w:r>
      <w:r w:rsidR="00CE6516">
        <w:rPr>
          <w:sz w:val="28"/>
          <w:szCs w:val="28"/>
        </w:rPr>
        <w:t>0</w:t>
      </w:r>
      <w:r w:rsidR="003F1E85">
        <w:rPr>
          <w:sz w:val="28"/>
          <w:szCs w:val="28"/>
        </w:rPr>
        <w:t>5</w:t>
      </w:r>
      <w:r w:rsidR="00B5414D">
        <w:rPr>
          <w:sz w:val="28"/>
          <w:szCs w:val="28"/>
        </w:rPr>
        <w:t>.20</w:t>
      </w:r>
      <w:r w:rsidR="005E2A6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5414D">
        <w:rPr>
          <w:sz w:val="28"/>
          <w:szCs w:val="28"/>
        </w:rPr>
        <w:t xml:space="preserve">                                             </w:t>
      </w:r>
      <w:r w:rsidR="004B2368">
        <w:rPr>
          <w:sz w:val="28"/>
          <w:szCs w:val="28"/>
        </w:rPr>
        <w:t xml:space="preserve"> </w:t>
      </w:r>
      <w:r w:rsidR="00092B29">
        <w:rPr>
          <w:sz w:val="28"/>
          <w:szCs w:val="28"/>
        </w:rPr>
        <w:t xml:space="preserve">                           </w:t>
      </w:r>
      <w:r w:rsidR="00EE204A">
        <w:rPr>
          <w:sz w:val="28"/>
          <w:szCs w:val="28"/>
        </w:rPr>
        <w:t xml:space="preserve">            </w:t>
      </w:r>
      <w:r w:rsidR="00092B29">
        <w:rPr>
          <w:sz w:val="28"/>
          <w:szCs w:val="28"/>
        </w:rPr>
        <w:t xml:space="preserve"> № </w:t>
      </w:r>
      <w:r w:rsidR="003F1E8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F1E85">
        <w:rPr>
          <w:sz w:val="28"/>
          <w:szCs w:val="28"/>
        </w:rPr>
        <w:t>-р</w:t>
      </w:r>
    </w:p>
    <w:p w:rsidR="00B5414D" w:rsidRDefault="00B5414D" w:rsidP="00B5414D">
      <w:pPr>
        <w:tabs>
          <w:tab w:val="left" w:pos="4200"/>
        </w:tabs>
        <w:rPr>
          <w:sz w:val="28"/>
          <w:szCs w:val="28"/>
        </w:rPr>
      </w:pPr>
    </w:p>
    <w:p w:rsidR="00EE204A" w:rsidRDefault="00EE204A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О запрете розничной торговли </w:t>
      </w:r>
    </w:p>
    <w:p w:rsidR="00B5414D" w:rsidRDefault="00EE204A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алкогольной продукцией</w:t>
      </w:r>
    </w:p>
    <w:p w:rsidR="00BA1038" w:rsidRDefault="00BA1038" w:rsidP="00B5414D">
      <w:pPr>
        <w:tabs>
          <w:tab w:val="left" w:pos="4200"/>
        </w:tabs>
        <w:rPr>
          <w:sz w:val="28"/>
          <w:szCs w:val="28"/>
        </w:rPr>
      </w:pPr>
    </w:p>
    <w:p w:rsidR="00BA1038" w:rsidRDefault="00BA1038" w:rsidP="00B5414D">
      <w:pPr>
        <w:tabs>
          <w:tab w:val="left" w:pos="4200"/>
        </w:tabs>
        <w:rPr>
          <w:sz w:val="28"/>
          <w:szCs w:val="28"/>
        </w:rPr>
      </w:pPr>
    </w:p>
    <w:p w:rsidR="00EE204A" w:rsidRDefault="00BE2BBE" w:rsidP="009C4B45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E204A">
        <w:rPr>
          <w:sz w:val="28"/>
          <w:szCs w:val="28"/>
        </w:rPr>
        <w:t>Согласно Закону Амурской области от 25.09.2014 № 403-03 (ред. от 22.12.2017) «О некоторых вопросах регулирования розничной продажи алкогольной продукции и безалкогольных тонизирующих напитков на территории Амурской области» на территории области, в том числе на территории сельсовета,</w:t>
      </w:r>
      <w:r w:rsidR="004B2368">
        <w:rPr>
          <w:sz w:val="28"/>
          <w:szCs w:val="28"/>
        </w:rPr>
        <w:t xml:space="preserve"> </w:t>
      </w:r>
      <w:r w:rsidR="00EE204A" w:rsidRPr="00EE204A">
        <w:rPr>
          <w:b/>
          <w:sz w:val="28"/>
          <w:szCs w:val="28"/>
          <w:u w:val="single"/>
        </w:rPr>
        <w:t>не допускается</w:t>
      </w:r>
      <w:r w:rsidR="00EE204A">
        <w:rPr>
          <w:sz w:val="28"/>
          <w:szCs w:val="28"/>
        </w:rPr>
        <w:t xml:space="preserve"> розничная продажа алкогольной продукции в </w:t>
      </w:r>
      <w:r w:rsidR="00EE204A" w:rsidRPr="00EE204A">
        <w:rPr>
          <w:b/>
          <w:sz w:val="28"/>
          <w:szCs w:val="28"/>
        </w:rPr>
        <w:t>Международный день защиты детей, День молодежи, День знаний</w:t>
      </w:r>
      <w:r w:rsidR="00EE204A">
        <w:rPr>
          <w:sz w:val="28"/>
          <w:szCs w:val="28"/>
        </w:rPr>
        <w:t xml:space="preserve">, а также в дни проведения школьных мероприятий </w:t>
      </w:r>
      <w:r w:rsidR="00EE204A" w:rsidRPr="00EE204A">
        <w:rPr>
          <w:b/>
          <w:sz w:val="28"/>
          <w:szCs w:val="28"/>
        </w:rPr>
        <w:t>«Последний звонок», «Выпускной</w:t>
      </w:r>
      <w:proofErr w:type="gramEnd"/>
      <w:r w:rsidR="00EE204A" w:rsidRPr="00EE204A">
        <w:rPr>
          <w:b/>
          <w:sz w:val="28"/>
          <w:szCs w:val="28"/>
        </w:rPr>
        <w:t xml:space="preserve"> вечер»</w:t>
      </w:r>
      <w:r w:rsidR="00EE204A">
        <w:rPr>
          <w:sz w:val="28"/>
          <w:szCs w:val="28"/>
        </w:rPr>
        <w:t>.</w:t>
      </w:r>
    </w:p>
    <w:p w:rsidR="00EE204A" w:rsidRDefault="00EE204A" w:rsidP="00BA1038">
      <w:pPr>
        <w:tabs>
          <w:tab w:val="left" w:pos="4200"/>
        </w:tabs>
        <w:jc w:val="both"/>
        <w:rPr>
          <w:sz w:val="28"/>
          <w:szCs w:val="28"/>
        </w:rPr>
      </w:pPr>
    </w:p>
    <w:p w:rsidR="00B5414D" w:rsidRDefault="004B2368" w:rsidP="00BA103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204A" w:rsidRDefault="00EE204A" w:rsidP="00B5414D">
      <w:pPr>
        <w:tabs>
          <w:tab w:val="left" w:pos="4200"/>
        </w:tabs>
        <w:rPr>
          <w:sz w:val="28"/>
          <w:szCs w:val="28"/>
        </w:rPr>
      </w:pPr>
    </w:p>
    <w:p w:rsidR="00B5414D" w:rsidRDefault="004B2368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516">
        <w:rPr>
          <w:sz w:val="28"/>
          <w:szCs w:val="28"/>
        </w:rPr>
        <w:t>Г</w:t>
      </w:r>
      <w:r w:rsidR="00B5414D">
        <w:rPr>
          <w:sz w:val="28"/>
          <w:szCs w:val="28"/>
        </w:rPr>
        <w:t>лав</w:t>
      </w:r>
      <w:r w:rsidR="00CE6516">
        <w:rPr>
          <w:sz w:val="28"/>
          <w:szCs w:val="28"/>
        </w:rPr>
        <w:t>а</w:t>
      </w:r>
      <w:r w:rsidR="00B54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Зеньковского </w:t>
      </w:r>
      <w:r w:rsidR="00B5414D">
        <w:rPr>
          <w:sz w:val="28"/>
          <w:szCs w:val="28"/>
        </w:rPr>
        <w:t xml:space="preserve">сельсовета                                      </w:t>
      </w:r>
      <w:r w:rsidR="009C4B45">
        <w:rPr>
          <w:sz w:val="28"/>
          <w:szCs w:val="28"/>
        </w:rPr>
        <w:t>И.Г.Жилина</w:t>
      </w: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9B330B" w:rsidRDefault="009B330B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761E3" w:rsidRDefault="008761E3" w:rsidP="00B5414D">
      <w:pPr>
        <w:tabs>
          <w:tab w:val="left" w:pos="4200"/>
        </w:tabs>
        <w:rPr>
          <w:sz w:val="28"/>
          <w:szCs w:val="28"/>
        </w:rPr>
      </w:pPr>
    </w:p>
    <w:p w:rsidR="008F7859" w:rsidRDefault="008F7859" w:rsidP="00B5414D">
      <w:pPr>
        <w:tabs>
          <w:tab w:val="left" w:pos="4200"/>
        </w:tabs>
        <w:rPr>
          <w:sz w:val="28"/>
          <w:szCs w:val="28"/>
        </w:rPr>
      </w:pPr>
    </w:p>
    <w:sectPr w:rsidR="008F7859" w:rsidSect="005E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0F77"/>
    <w:multiLevelType w:val="hybridMultilevel"/>
    <w:tmpl w:val="F22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525F1"/>
    <w:multiLevelType w:val="hybridMultilevel"/>
    <w:tmpl w:val="6AE0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14D"/>
    <w:rsid w:val="00092B29"/>
    <w:rsid w:val="00107F40"/>
    <w:rsid w:val="001577EF"/>
    <w:rsid w:val="00187C00"/>
    <w:rsid w:val="002F0907"/>
    <w:rsid w:val="00375B6F"/>
    <w:rsid w:val="00392181"/>
    <w:rsid w:val="003F1E85"/>
    <w:rsid w:val="004B2368"/>
    <w:rsid w:val="004C0432"/>
    <w:rsid w:val="00516EA8"/>
    <w:rsid w:val="005E2A63"/>
    <w:rsid w:val="005E6D14"/>
    <w:rsid w:val="0071008F"/>
    <w:rsid w:val="007C4740"/>
    <w:rsid w:val="00841886"/>
    <w:rsid w:val="00850147"/>
    <w:rsid w:val="008761E3"/>
    <w:rsid w:val="00887810"/>
    <w:rsid w:val="008A3F7D"/>
    <w:rsid w:val="008B004B"/>
    <w:rsid w:val="008F7859"/>
    <w:rsid w:val="00913B4F"/>
    <w:rsid w:val="009977A5"/>
    <w:rsid w:val="009B330B"/>
    <w:rsid w:val="009C4B45"/>
    <w:rsid w:val="009E6116"/>
    <w:rsid w:val="00A224E0"/>
    <w:rsid w:val="00AE19A9"/>
    <w:rsid w:val="00B24E4F"/>
    <w:rsid w:val="00B52BAC"/>
    <w:rsid w:val="00B5414D"/>
    <w:rsid w:val="00B8464C"/>
    <w:rsid w:val="00BA1038"/>
    <w:rsid w:val="00BD4501"/>
    <w:rsid w:val="00BE2BBE"/>
    <w:rsid w:val="00C75B35"/>
    <w:rsid w:val="00CC7278"/>
    <w:rsid w:val="00CE6516"/>
    <w:rsid w:val="00DB5C45"/>
    <w:rsid w:val="00DD0812"/>
    <w:rsid w:val="00DD32BA"/>
    <w:rsid w:val="00DD457F"/>
    <w:rsid w:val="00DE6DD8"/>
    <w:rsid w:val="00E83D8B"/>
    <w:rsid w:val="00E95422"/>
    <w:rsid w:val="00EE204A"/>
    <w:rsid w:val="00F02B78"/>
    <w:rsid w:val="00F16EC5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4D"/>
    <w:pPr>
      <w:ind w:left="720"/>
      <w:contextualSpacing/>
    </w:pPr>
  </w:style>
  <w:style w:type="table" w:styleId="a4">
    <w:name w:val="Table Grid"/>
    <w:basedOn w:val="a1"/>
    <w:uiPriority w:val="59"/>
    <w:rsid w:val="008F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2024-05-28T01:19:00Z</cp:lastPrinted>
  <dcterms:created xsi:type="dcterms:W3CDTF">2018-04-02T04:34:00Z</dcterms:created>
  <dcterms:modified xsi:type="dcterms:W3CDTF">2024-05-28T01:22:00Z</dcterms:modified>
</cp:coreProperties>
</file>