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2A" w:rsidRDefault="0041592A" w:rsidP="00415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41592A" w:rsidRDefault="0041592A" w:rsidP="0041592A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41592A" w:rsidRDefault="0041592A" w:rsidP="00415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КОНСТАНТИНОВСКИЙ РАЙОН</w:t>
      </w:r>
    </w:p>
    <w:p w:rsidR="0041592A" w:rsidRDefault="0041592A" w:rsidP="00415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ЗЕНЬКОВСКИЙ  СОВЕТ </w:t>
      </w:r>
    </w:p>
    <w:p w:rsidR="0041592A" w:rsidRDefault="0041592A" w:rsidP="0041592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41592A" w:rsidRDefault="0041592A" w:rsidP="0041592A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(второй  созыв)</w:t>
      </w:r>
    </w:p>
    <w:p w:rsidR="0041592A" w:rsidRDefault="0041592A" w:rsidP="0041592A">
      <w:pPr>
        <w:jc w:val="center"/>
        <w:rPr>
          <w:sz w:val="28"/>
          <w:szCs w:val="28"/>
        </w:rPr>
      </w:pPr>
    </w:p>
    <w:p w:rsidR="0041592A" w:rsidRDefault="0041592A" w:rsidP="004159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592A" w:rsidRDefault="0041592A" w:rsidP="0041592A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16.12.2022                                                                                            </w:t>
      </w:r>
      <w:r>
        <w:rPr>
          <w:sz w:val="28"/>
          <w:szCs w:val="28"/>
        </w:rPr>
        <w:t>№ 82</w:t>
      </w:r>
    </w:p>
    <w:p w:rsidR="0041592A" w:rsidRDefault="0041592A" w:rsidP="0041592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41592A" w:rsidRDefault="0041592A" w:rsidP="0041592A">
      <w:pPr>
        <w:jc w:val="center"/>
        <w:rPr>
          <w:sz w:val="28"/>
          <w:szCs w:val="28"/>
        </w:rPr>
      </w:pPr>
    </w:p>
    <w:p w:rsidR="0041592A" w:rsidRDefault="0041592A" w:rsidP="0041592A">
      <w:pPr>
        <w:rPr>
          <w:sz w:val="28"/>
          <w:szCs w:val="28"/>
        </w:rPr>
      </w:pPr>
      <w:r>
        <w:rPr>
          <w:sz w:val="28"/>
          <w:szCs w:val="28"/>
        </w:rPr>
        <w:t>Об утверждении  Реестра</w:t>
      </w:r>
    </w:p>
    <w:p w:rsidR="0041592A" w:rsidRDefault="0041592A" w:rsidP="0041592A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41592A" w:rsidRDefault="0041592A" w:rsidP="0041592A">
      <w:pPr>
        <w:rPr>
          <w:sz w:val="28"/>
          <w:szCs w:val="28"/>
        </w:rPr>
      </w:pPr>
      <w:r>
        <w:rPr>
          <w:sz w:val="28"/>
          <w:szCs w:val="28"/>
        </w:rPr>
        <w:t>Зеньковского сельсовета</w:t>
      </w:r>
    </w:p>
    <w:p w:rsidR="0041592A" w:rsidRDefault="0041592A" w:rsidP="0041592A">
      <w:pPr>
        <w:rPr>
          <w:sz w:val="28"/>
          <w:szCs w:val="28"/>
        </w:rPr>
      </w:pPr>
    </w:p>
    <w:p w:rsidR="0041592A" w:rsidRDefault="0041592A" w:rsidP="0041592A">
      <w:pPr>
        <w:rPr>
          <w:sz w:val="28"/>
          <w:szCs w:val="28"/>
        </w:rPr>
      </w:pPr>
    </w:p>
    <w:p w:rsidR="0041592A" w:rsidRDefault="0041592A" w:rsidP="004159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Уставом  Зеньковского сельсовета, учитывая замечания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указанные в представлении прокурора района от 14.12.2022 № Прдр-20100013-499-22/20100013, сельский Совет народных депутатов </w:t>
      </w:r>
    </w:p>
    <w:p w:rsidR="0041592A" w:rsidRDefault="0041592A" w:rsidP="0041592A">
      <w:pPr>
        <w:jc w:val="both"/>
        <w:rPr>
          <w:sz w:val="28"/>
          <w:szCs w:val="28"/>
        </w:rPr>
      </w:pPr>
    </w:p>
    <w:p w:rsidR="0041592A" w:rsidRDefault="0041592A" w:rsidP="00415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РЕШИЛ:</w:t>
      </w:r>
    </w:p>
    <w:p w:rsidR="0041592A" w:rsidRDefault="0041592A" w:rsidP="0041592A">
      <w:pPr>
        <w:rPr>
          <w:sz w:val="28"/>
          <w:szCs w:val="28"/>
        </w:rPr>
      </w:pPr>
    </w:p>
    <w:p w:rsidR="0041592A" w:rsidRDefault="0041592A" w:rsidP="0041592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муниципальной собственности на 01.01.2023 года согласно приложению (прилагается)</w:t>
      </w:r>
    </w:p>
    <w:p w:rsidR="0041592A" w:rsidRDefault="0041592A" w:rsidP="00415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Обнародовать настоящее решение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здании администрации сельсовета, на сайте администрации Зеньковского сельсовета.</w:t>
      </w:r>
    </w:p>
    <w:p w:rsidR="0041592A" w:rsidRDefault="0041592A" w:rsidP="00415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 постановление  вступает в силу со дня его принятия.</w:t>
      </w:r>
    </w:p>
    <w:p w:rsidR="0041592A" w:rsidRDefault="0041592A" w:rsidP="0041592A">
      <w:pPr>
        <w:jc w:val="both"/>
        <w:rPr>
          <w:sz w:val="28"/>
          <w:szCs w:val="28"/>
        </w:rPr>
      </w:pPr>
    </w:p>
    <w:p w:rsidR="0041592A" w:rsidRDefault="0041592A" w:rsidP="0041592A">
      <w:pPr>
        <w:jc w:val="both"/>
        <w:rPr>
          <w:sz w:val="28"/>
          <w:szCs w:val="28"/>
        </w:rPr>
      </w:pPr>
    </w:p>
    <w:p w:rsidR="0041592A" w:rsidRDefault="0041592A" w:rsidP="0041592A">
      <w:pPr>
        <w:jc w:val="both"/>
        <w:rPr>
          <w:sz w:val="28"/>
          <w:szCs w:val="28"/>
        </w:rPr>
      </w:pPr>
    </w:p>
    <w:p w:rsidR="0041592A" w:rsidRDefault="0041592A" w:rsidP="004159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41592A" w:rsidRDefault="0041592A" w:rsidP="0041592A">
      <w:pPr>
        <w:rPr>
          <w:sz w:val="28"/>
          <w:szCs w:val="28"/>
        </w:rPr>
      </w:pPr>
      <w:r>
        <w:rPr>
          <w:sz w:val="28"/>
          <w:szCs w:val="28"/>
        </w:rPr>
        <w:t>народных  депутатов                                                               Е.В.Дворцова</w:t>
      </w:r>
    </w:p>
    <w:p w:rsidR="0041592A" w:rsidRDefault="0041592A" w:rsidP="0041592A">
      <w:pPr>
        <w:rPr>
          <w:sz w:val="28"/>
          <w:szCs w:val="28"/>
        </w:rPr>
      </w:pPr>
    </w:p>
    <w:p w:rsidR="0041592A" w:rsidRDefault="0041592A" w:rsidP="0041592A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Н.В.Полунина</w:t>
      </w:r>
    </w:p>
    <w:p w:rsidR="0041592A" w:rsidRDefault="0041592A" w:rsidP="0041592A">
      <w:pPr>
        <w:rPr>
          <w:sz w:val="28"/>
          <w:szCs w:val="28"/>
        </w:rPr>
      </w:pPr>
    </w:p>
    <w:p w:rsidR="002D68BB" w:rsidRDefault="002D68BB"/>
    <w:sectPr w:rsidR="002D68BB" w:rsidSect="002D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92A"/>
    <w:rsid w:val="002D68BB"/>
    <w:rsid w:val="0041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2022-12-26T01:00:00Z</cp:lastPrinted>
  <dcterms:created xsi:type="dcterms:W3CDTF">2022-12-26T00:57:00Z</dcterms:created>
  <dcterms:modified xsi:type="dcterms:W3CDTF">2022-12-26T01:01:00Z</dcterms:modified>
</cp:coreProperties>
</file>