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74" w:rsidRDefault="00D33874" w:rsidP="00D33874">
      <w:pPr>
        <w:pStyle w:val="a3"/>
        <w:jc w:val="center"/>
        <w:rPr>
          <w:b/>
        </w:rPr>
      </w:pPr>
      <w:r>
        <w:rPr>
          <w:b/>
        </w:rPr>
        <w:t>Сведения, подлежащие официальному опубликованию,</w:t>
      </w:r>
    </w:p>
    <w:p w:rsidR="00D33874" w:rsidRDefault="00D33874" w:rsidP="00D33874">
      <w:pPr>
        <w:pStyle w:val="a3"/>
        <w:jc w:val="center"/>
        <w:rPr>
          <w:b/>
        </w:rPr>
      </w:pPr>
      <w:r>
        <w:rPr>
          <w:b/>
        </w:rPr>
        <w:t>согласно ч.6 ст.52 Федерального Закона от 06.10.2003 года № 131-ФЗ</w:t>
      </w:r>
    </w:p>
    <w:p w:rsidR="00D33874" w:rsidRDefault="00D33874" w:rsidP="00D33874">
      <w:pPr>
        <w:pStyle w:val="a3"/>
        <w:jc w:val="center"/>
        <w:rPr>
          <w:b/>
        </w:rPr>
      </w:pPr>
      <w:r>
        <w:rPr>
          <w:b/>
        </w:rPr>
        <w:t>«Об общих принципах организации местного самоуправления</w:t>
      </w:r>
    </w:p>
    <w:p w:rsidR="00D33874" w:rsidRDefault="00D33874" w:rsidP="00D33874">
      <w:pPr>
        <w:pStyle w:val="a3"/>
        <w:jc w:val="center"/>
        <w:rPr>
          <w:b/>
        </w:rPr>
      </w:pPr>
      <w:r>
        <w:rPr>
          <w:b/>
        </w:rPr>
        <w:t>в Российской Федерации».</w:t>
      </w:r>
    </w:p>
    <w:p w:rsidR="00D33874" w:rsidRDefault="00D33874" w:rsidP="00D33874">
      <w:pPr>
        <w:pStyle w:val="a3"/>
        <w:jc w:val="center"/>
        <w:rPr>
          <w:b/>
        </w:rPr>
      </w:pPr>
    </w:p>
    <w:p w:rsidR="00D33874" w:rsidRDefault="00D33874" w:rsidP="00D33874">
      <w:pPr>
        <w:pStyle w:val="a3"/>
        <w:jc w:val="center"/>
      </w:pPr>
      <w:r>
        <w:t>Сведения о численности лиц, замещающих муниципальные должности,</w:t>
      </w:r>
    </w:p>
    <w:p w:rsidR="00D33874" w:rsidRDefault="00D33874" w:rsidP="00D33874">
      <w:pPr>
        <w:pStyle w:val="a3"/>
        <w:jc w:val="center"/>
      </w:pPr>
      <w:r>
        <w:t xml:space="preserve">а </w:t>
      </w:r>
      <w:proofErr w:type="gramStart"/>
      <w:r>
        <w:t>так же</w:t>
      </w:r>
      <w:proofErr w:type="gramEnd"/>
      <w:r>
        <w:t xml:space="preserve"> лиц, замещающих должности муниципальной службы </w:t>
      </w:r>
    </w:p>
    <w:p w:rsidR="00D33874" w:rsidRDefault="00D33874" w:rsidP="00D33874">
      <w:pPr>
        <w:pStyle w:val="a3"/>
        <w:jc w:val="center"/>
      </w:pPr>
      <w:r>
        <w:t>фактических затратах на их денеж</w:t>
      </w:r>
      <w:r w:rsidR="00700B10">
        <w:t>ное содержание за 2</w:t>
      </w:r>
      <w:r w:rsidR="00AC666D">
        <w:t xml:space="preserve"> квартал 2024</w:t>
      </w:r>
      <w:r>
        <w:t xml:space="preserve"> года</w:t>
      </w:r>
    </w:p>
    <w:p w:rsidR="00D33874" w:rsidRDefault="00D33874" w:rsidP="00D33874">
      <w:pPr>
        <w:pStyle w:val="a3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25"/>
        <w:gridCol w:w="2519"/>
        <w:gridCol w:w="3301"/>
      </w:tblGrid>
      <w:tr w:rsidR="00D33874" w:rsidTr="00AC666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4" w:rsidRDefault="00D33874">
            <w:pPr>
              <w:pStyle w:val="a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D33874">
            <w:pPr>
              <w:pStyle w:val="a3"/>
              <w:jc w:val="center"/>
            </w:pPr>
            <w:r>
              <w:t>Среднесписочная численность (чел.)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D33874">
            <w:pPr>
              <w:pStyle w:val="a3"/>
              <w:jc w:val="center"/>
            </w:pPr>
            <w:r>
              <w:t>Денежное содержание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D33874" w:rsidTr="00AC666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D33874">
            <w:pPr>
              <w:pStyle w:val="a3"/>
              <w:jc w:val="center"/>
            </w:pPr>
            <w:r>
              <w:t>Администрация Зеньковского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4" w:rsidRDefault="00D33874">
            <w:pPr>
              <w:pStyle w:val="a3"/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4" w:rsidRDefault="00D33874">
            <w:pPr>
              <w:pStyle w:val="a3"/>
              <w:jc w:val="center"/>
            </w:pPr>
          </w:p>
        </w:tc>
      </w:tr>
      <w:tr w:rsidR="00D33874" w:rsidTr="00AC666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D33874">
            <w:pPr>
              <w:pStyle w:val="a3"/>
            </w:pPr>
            <w:r>
              <w:t xml:space="preserve">Муниципальные служащие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AC666D">
            <w:pPr>
              <w:pStyle w:val="a3"/>
              <w:jc w:val="center"/>
            </w:pPr>
            <w: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700B10">
            <w:pPr>
              <w:pStyle w:val="a3"/>
              <w:jc w:val="center"/>
            </w:pPr>
            <w:r>
              <w:t>435,4</w:t>
            </w:r>
          </w:p>
        </w:tc>
      </w:tr>
      <w:tr w:rsidR="00D33874" w:rsidTr="00AC666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D33874">
            <w:pPr>
              <w:pStyle w:val="a3"/>
            </w:pPr>
            <w:r>
              <w:t>Не являющиеся муниципальными служащими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D33874">
            <w:pPr>
              <w:pStyle w:val="a3"/>
              <w:jc w:val="center"/>
            </w:pPr>
            <w: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700B10">
            <w:pPr>
              <w:pStyle w:val="a3"/>
              <w:jc w:val="center"/>
            </w:pPr>
            <w:r>
              <w:t>132,1</w:t>
            </w:r>
          </w:p>
        </w:tc>
      </w:tr>
      <w:tr w:rsidR="00D33874" w:rsidTr="00AC666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D33874">
            <w:pPr>
              <w:pStyle w:val="a3"/>
            </w:pPr>
            <w:r>
              <w:t>Должности переведенные на новые системы оплаты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D33874">
            <w:pPr>
              <w:pStyle w:val="a3"/>
              <w:jc w:val="center"/>
            </w:pPr>
            <w: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700B10">
            <w:pPr>
              <w:pStyle w:val="a3"/>
              <w:jc w:val="center"/>
            </w:pPr>
            <w:r>
              <w:t>300,4</w:t>
            </w:r>
          </w:p>
        </w:tc>
      </w:tr>
      <w:tr w:rsidR="00D33874" w:rsidTr="00AC666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D33874">
            <w:pPr>
              <w:pStyle w:val="a3"/>
            </w:pPr>
            <w: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AC666D">
            <w:pPr>
              <w:pStyle w:val="a3"/>
              <w:jc w:val="center"/>
            </w:pPr>
            <w: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74" w:rsidRDefault="00700B10">
            <w:pPr>
              <w:pStyle w:val="a3"/>
              <w:jc w:val="center"/>
            </w:pPr>
            <w:r>
              <w:t>867,9</w:t>
            </w:r>
            <w:bookmarkStart w:id="0" w:name="_GoBack"/>
            <w:bookmarkEnd w:id="0"/>
          </w:p>
        </w:tc>
      </w:tr>
    </w:tbl>
    <w:p w:rsidR="00D33874" w:rsidRDefault="00D33874" w:rsidP="00D33874">
      <w:pPr>
        <w:pStyle w:val="a3"/>
        <w:jc w:val="center"/>
      </w:pPr>
    </w:p>
    <w:p w:rsidR="00D33874" w:rsidRDefault="00D33874" w:rsidP="00D33874">
      <w:pPr>
        <w:pStyle w:val="a3"/>
        <w:jc w:val="center"/>
      </w:pPr>
    </w:p>
    <w:p w:rsidR="008558B0" w:rsidRDefault="008558B0"/>
    <w:sectPr w:rsidR="0085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86"/>
    <w:rsid w:val="001D1786"/>
    <w:rsid w:val="004D385D"/>
    <w:rsid w:val="00700B10"/>
    <w:rsid w:val="008558B0"/>
    <w:rsid w:val="00AC666D"/>
    <w:rsid w:val="00D33874"/>
    <w:rsid w:val="00F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B94A"/>
  <w15:chartTrackingRefBased/>
  <w15:docId w15:val="{E951B0B6-27CC-4560-95D3-9B367AEC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874"/>
    <w:pPr>
      <w:spacing w:after="0" w:line="240" w:lineRule="auto"/>
    </w:pPr>
  </w:style>
  <w:style w:type="table" w:styleId="a4">
    <w:name w:val="Table Grid"/>
    <w:basedOn w:val="a1"/>
    <w:uiPriority w:val="39"/>
    <w:rsid w:val="00D338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2024-07-05T00:01:00Z</cp:lastPrinted>
  <dcterms:created xsi:type="dcterms:W3CDTF">2022-05-19T23:53:00Z</dcterms:created>
  <dcterms:modified xsi:type="dcterms:W3CDTF">2024-07-05T00:01:00Z</dcterms:modified>
</cp:coreProperties>
</file>