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A4" w:rsidRPr="002C3AA4" w:rsidRDefault="002C3AA4" w:rsidP="002C3AA4">
      <w:pPr>
        <w:jc w:val="center"/>
        <w:rPr>
          <w:sz w:val="28"/>
          <w:szCs w:val="28"/>
        </w:rPr>
      </w:pPr>
      <w:r w:rsidRPr="002C3AA4">
        <w:rPr>
          <w:sz w:val="28"/>
          <w:szCs w:val="28"/>
        </w:rPr>
        <w:t xml:space="preserve">РОССИЙСКАЯ ФЕДЕРАЦИЯ </w:t>
      </w:r>
    </w:p>
    <w:p w:rsidR="002C3AA4" w:rsidRPr="002C3AA4" w:rsidRDefault="002C3AA4" w:rsidP="002C3AA4">
      <w:pPr>
        <w:jc w:val="center"/>
        <w:rPr>
          <w:sz w:val="28"/>
          <w:szCs w:val="28"/>
        </w:rPr>
      </w:pPr>
      <w:r w:rsidRPr="002C3AA4">
        <w:rPr>
          <w:sz w:val="28"/>
          <w:szCs w:val="28"/>
        </w:rPr>
        <w:t>АМУРСКАЯ ОБЛАСТЬ</w:t>
      </w:r>
    </w:p>
    <w:p w:rsidR="002C3AA4" w:rsidRPr="002C3AA4" w:rsidRDefault="002C3AA4" w:rsidP="002C3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C3AA4">
        <w:rPr>
          <w:sz w:val="28"/>
          <w:szCs w:val="28"/>
        </w:rPr>
        <w:t>КОНСТАНТИНОВСКИЙ РАЙОН</w:t>
      </w:r>
    </w:p>
    <w:p w:rsidR="002C3AA4" w:rsidRPr="002C3AA4" w:rsidRDefault="002C3AA4" w:rsidP="002C3AA4">
      <w:pPr>
        <w:jc w:val="center"/>
        <w:rPr>
          <w:sz w:val="28"/>
          <w:szCs w:val="28"/>
        </w:rPr>
      </w:pPr>
      <w:r w:rsidRPr="002C3AA4">
        <w:rPr>
          <w:sz w:val="28"/>
          <w:szCs w:val="28"/>
        </w:rPr>
        <w:t xml:space="preserve">ЗЕНЬКОВСКИЙ  СОВЕТ </w:t>
      </w:r>
    </w:p>
    <w:p w:rsidR="002C3AA4" w:rsidRPr="002C3AA4" w:rsidRDefault="002C3AA4" w:rsidP="002C3AA4">
      <w:pPr>
        <w:jc w:val="center"/>
        <w:rPr>
          <w:sz w:val="28"/>
          <w:szCs w:val="28"/>
        </w:rPr>
      </w:pPr>
      <w:r w:rsidRPr="002C3AA4">
        <w:rPr>
          <w:sz w:val="28"/>
          <w:szCs w:val="28"/>
        </w:rPr>
        <w:t>НАРОДНЫХ ДЕПУТАТОВ</w:t>
      </w:r>
    </w:p>
    <w:p w:rsidR="002C3AA4" w:rsidRPr="002C3AA4" w:rsidRDefault="002C3AA4" w:rsidP="002C3AA4">
      <w:pPr>
        <w:jc w:val="center"/>
        <w:rPr>
          <w:sz w:val="28"/>
          <w:szCs w:val="28"/>
        </w:rPr>
      </w:pPr>
      <w:r w:rsidRPr="002C3AA4">
        <w:rPr>
          <w:sz w:val="28"/>
          <w:szCs w:val="28"/>
        </w:rPr>
        <w:t>(первый  созыв)</w:t>
      </w:r>
    </w:p>
    <w:p w:rsidR="002C3AA4" w:rsidRPr="002C3AA4" w:rsidRDefault="002C3AA4" w:rsidP="002C3AA4">
      <w:pPr>
        <w:jc w:val="center"/>
        <w:rPr>
          <w:sz w:val="28"/>
          <w:szCs w:val="28"/>
        </w:rPr>
      </w:pPr>
    </w:p>
    <w:p w:rsidR="002C3AA4" w:rsidRPr="002C3AA4" w:rsidRDefault="002C3AA4" w:rsidP="002C3AA4">
      <w:pPr>
        <w:jc w:val="center"/>
        <w:rPr>
          <w:sz w:val="28"/>
          <w:szCs w:val="28"/>
        </w:rPr>
      </w:pPr>
      <w:r w:rsidRPr="002C3AA4">
        <w:rPr>
          <w:sz w:val="28"/>
          <w:szCs w:val="28"/>
        </w:rPr>
        <w:t>РЕШЕНИЕ</w:t>
      </w:r>
    </w:p>
    <w:p w:rsidR="002C3AA4" w:rsidRPr="007700F5" w:rsidRDefault="002C3AA4" w:rsidP="002C3AA4">
      <w:pPr>
        <w:rPr>
          <w:sz w:val="28"/>
          <w:szCs w:val="28"/>
        </w:rPr>
      </w:pPr>
      <w:r w:rsidRPr="002C3AA4">
        <w:rPr>
          <w:color w:val="000000" w:themeColor="text1"/>
          <w:sz w:val="28"/>
          <w:szCs w:val="28"/>
        </w:rPr>
        <w:t xml:space="preserve">29.03.2018                                                                                               </w:t>
      </w:r>
      <w:r>
        <w:rPr>
          <w:sz w:val="28"/>
          <w:szCs w:val="28"/>
        </w:rPr>
        <w:t>№ 88</w:t>
      </w:r>
    </w:p>
    <w:p w:rsidR="002C3AA4" w:rsidRDefault="002C3AA4" w:rsidP="002C3AA4">
      <w:pPr>
        <w:jc w:val="center"/>
        <w:rPr>
          <w:sz w:val="28"/>
          <w:szCs w:val="28"/>
        </w:rPr>
      </w:pPr>
      <w:r w:rsidRPr="007700F5">
        <w:rPr>
          <w:sz w:val="28"/>
          <w:szCs w:val="28"/>
        </w:rPr>
        <w:t xml:space="preserve">с. </w:t>
      </w:r>
      <w:r>
        <w:rPr>
          <w:sz w:val="28"/>
          <w:szCs w:val="28"/>
        </w:rPr>
        <w:t>Зеньковка</w:t>
      </w:r>
    </w:p>
    <w:p w:rsidR="002C3AA4" w:rsidRPr="007700F5" w:rsidRDefault="002C3AA4" w:rsidP="002C3AA4">
      <w:pPr>
        <w:jc w:val="center"/>
        <w:rPr>
          <w:sz w:val="28"/>
          <w:szCs w:val="28"/>
        </w:rPr>
      </w:pPr>
    </w:p>
    <w:p w:rsidR="002C3AA4" w:rsidRPr="00F950D5" w:rsidRDefault="002C3AA4" w:rsidP="002C3AA4">
      <w:pPr>
        <w:rPr>
          <w:sz w:val="28"/>
          <w:szCs w:val="28"/>
        </w:rPr>
      </w:pPr>
      <w:r w:rsidRPr="00F950D5">
        <w:rPr>
          <w:sz w:val="28"/>
          <w:szCs w:val="28"/>
        </w:rPr>
        <w:t xml:space="preserve">О решении «О внесении изменений </w:t>
      </w:r>
      <w:proofErr w:type="gramStart"/>
      <w:r w:rsidRPr="00F950D5">
        <w:rPr>
          <w:sz w:val="28"/>
          <w:szCs w:val="28"/>
        </w:rPr>
        <w:t>в</w:t>
      </w:r>
      <w:proofErr w:type="gramEnd"/>
    </w:p>
    <w:p w:rsidR="002C3AA4" w:rsidRDefault="002C3AA4" w:rsidP="002C3AA4">
      <w:pPr>
        <w:rPr>
          <w:sz w:val="28"/>
          <w:szCs w:val="28"/>
        </w:rPr>
      </w:pPr>
      <w:r w:rsidRPr="00F950D5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Зеньковского сельсовета</w:t>
      </w:r>
      <w:r w:rsidRPr="00F950D5">
        <w:rPr>
          <w:sz w:val="28"/>
          <w:szCs w:val="28"/>
        </w:rPr>
        <w:t>»</w:t>
      </w:r>
    </w:p>
    <w:p w:rsidR="002C3AA4" w:rsidRDefault="002C3AA4" w:rsidP="002C3AA4">
      <w:pPr>
        <w:rPr>
          <w:sz w:val="28"/>
          <w:szCs w:val="28"/>
        </w:rPr>
      </w:pPr>
    </w:p>
    <w:p w:rsidR="002C3AA4" w:rsidRPr="00586422" w:rsidRDefault="002C3AA4" w:rsidP="002C3AA4">
      <w:pPr>
        <w:jc w:val="both"/>
        <w:textAlignment w:val="baseline"/>
        <w:outlineLv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Рассмотрев проект решения «О внесении изменений в Устав Зеньковского сельсовета» </w:t>
      </w:r>
      <w:r w:rsidRPr="00084BAC">
        <w:rPr>
          <w:sz w:val="28"/>
          <w:szCs w:val="28"/>
        </w:rPr>
        <w:t>в</w:t>
      </w:r>
      <w:r w:rsidRPr="00084BAC">
        <w:rPr>
          <w:iCs/>
          <w:sz w:val="28"/>
          <w:szCs w:val="28"/>
        </w:rPr>
        <w:t xml:space="preserve"> соответствии с</w:t>
      </w:r>
      <w:r w:rsidRPr="00CB5AC3">
        <w:rPr>
          <w:iCs/>
          <w:sz w:val="28"/>
          <w:szCs w:val="28"/>
        </w:rPr>
        <w:t xml:space="preserve"> </w:t>
      </w:r>
      <w:r w:rsidRPr="00465B37">
        <w:rPr>
          <w:color w:val="000000"/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color w:val="000000"/>
          <w:sz w:val="28"/>
          <w:szCs w:val="28"/>
          <w:shd w:val="clear" w:color="auto" w:fill="FFFFFF"/>
        </w:rPr>
        <w:t xml:space="preserve">30 октября 2017 </w:t>
      </w:r>
      <w:r w:rsidRPr="00465B37">
        <w:rPr>
          <w:color w:val="000000"/>
          <w:sz w:val="28"/>
          <w:szCs w:val="28"/>
          <w:shd w:val="clear" w:color="auto" w:fill="FFFFFF"/>
        </w:rPr>
        <w:t>года</w:t>
      </w:r>
      <w:r>
        <w:rPr>
          <w:color w:val="000000"/>
          <w:sz w:val="28"/>
          <w:szCs w:val="28"/>
          <w:shd w:val="clear" w:color="auto" w:fill="FFFFFF"/>
        </w:rPr>
        <w:t xml:space="preserve"> № 299</w:t>
      </w:r>
      <w:r w:rsidRPr="00465B37">
        <w:rPr>
          <w:color w:val="000000"/>
          <w:sz w:val="28"/>
          <w:szCs w:val="28"/>
          <w:shd w:val="clear" w:color="auto" w:fill="FFFFFF"/>
        </w:rPr>
        <w:t xml:space="preserve">-ФЗ «О внесении изменений в </w:t>
      </w:r>
      <w:r>
        <w:rPr>
          <w:color w:val="000000"/>
          <w:sz w:val="28"/>
          <w:szCs w:val="28"/>
          <w:shd w:val="clear" w:color="auto" w:fill="FFFFFF"/>
        </w:rPr>
        <w:t xml:space="preserve">отдельные законодательные акты Российской Федерации» в </w:t>
      </w:r>
      <w:r w:rsidRPr="00465B37">
        <w:rPr>
          <w:color w:val="000000"/>
          <w:sz w:val="28"/>
          <w:szCs w:val="28"/>
          <w:shd w:val="clear" w:color="auto" w:fill="FFFFFF"/>
        </w:rPr>
        <w:t>Федеральный закон</w:t>
      </w:r>
      <w:r>
        <w:rPr>
          <w:color w:val="000000"/>
          <w:sz w:val="28"/>
          <w:szCs w:val="28"/>
          <w:shd w:val="clear" w:color="auto" w:fill="FFFFFF"/>
        </w:rPr>
        <w:t xml:space="preserve"> от 6 октября 2003 года №131-ФЗ </w:t>
      </w:r>
      <w:r w:rsidRPr="00465B37">
        <w:rPr>
          <w:color w:val="000000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proofErr w:type="gramStart"/>
      <w:r w:rsidRPr="00465B3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465B37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65B37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Pr="00DB14A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DB14AE">
        <w:rPr>
          <w:bCs/>
          <w:kern w:val="36"/>
          <w:sz w:val="28"/>
          <w:szCs w:val="28"/>
        </w:rPr>
        <w:t>,</w:t>
      </w:r>
      <w:r w:rsidRPr="00DB14A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DB14AE">
        <w:rPr>
          <w:bCs/>
          <w:sz w:val="28"/>
          <w:szCs w:val="28"/>
          <w:shd w:val="clear" w:color="auto" w:fill="FFFFFF"/>
        </w:rPr>
        <w:t xml:space="preserve">Федеральным законом от </w:t>
      </w:r>
      <w:r>
        <w:rPr>
          <w:bCs/>
          <w:sz w:val="28"/>
          <w:szCs w:val="28"/>
          <w:shd w:val="clear" w:color="auto" w:fill="FFFFFF"/>
        </w:rPr>
        <w:t xml:space="preserve">5 декабря </w:t>
      </w:r>
      <w:r w:rsidRPr="00DB14AE">
        <w:rPr>
          <w:bCs/>
          <w:sz w:val="28"/>
          <w:szCs w:val="28"/>
          <w:shd w:val="clear" w:color="auto" w:fill="FFFFFF"/>
        </w:rPr>
        <w:t xml:space="preserve">2017 </w:t>
      </w:r>
      <w:r w:rsidRPr="00DB14AE">
        <w:rPr>
          <w:sz w:val="28"/>
          <w:szCs w:val="28"/>
          <w:shd w:val="clear" w:color="auto" w:fill="FFFFFF"/>
        </w:rPr>
        <w:t xml:space="preserve">года № </w:t>
      </w:r>
      <w:r>
        <w:rPr>
          <w:sz w:val="28"/>
          <w:szCs w:val="28"/>
          <w:shd w:val="clear" w:color="auto" w:fill="FFFFFF"/>
        </w:rPr>
        <w:t>380</w:t>
      </w:r>
      <w:r w:rsidRPr="00DB14AE">
        <w:rPr>
          <w:sz w:val="28"/>
          <w:szCs w:val="28"/>
          <w:shd w:val="clear" w:color="auto" w:fill="FFFFFF"/>
        </w:rPr>
        <w:t>-</w:t>
      </w:r>
      <w:r w:rsidRPr="00DB14AE">
        <w:rPr>
          <w:bCs/>
          <w:sz w:val="28"/>
          <w:szCs w:val="28"/>
          <w:shd w:val="clear" w:color="auto" w:fill="FFFFFF"/>
        </w:rPr>
        <w:t>ФЗ</w:t>
      </w:r>
      <w:r w:rsidRPr="00DB14AE">
        <w:rPr>
          <w:sz w:val="28"/>
          <w:szCs w:val="28"/>
          <w:shd w:val="clear" w:color="auto" w:fill="FFFFFF"/>
        </w:rPr>
        <w:t xml:space="preserve"> «О внесении изменений в</w:t>
      </w:r>
      <w:r>
        <w:rPr>
          <w:sz w:val="28"/>
          <w:szCs w:val="28"/>
          <w:shd w:val="clear" w:color="auto" w:fill="FFFFFF"/>
        </w:rPr>
        <w:t xml:space="preserve"> статью 36 Ф</w:t>
      </w:r>
      <w:r w:rsidRPr="00DB14AE">
        <w:rPr>
          <w:sz w:val="28"/>
          <w:szCs w:val="28"/>
          <w:shd w:val="clear" w:color="auto" w:fill="FFFFFF"/>
        </w:rPr>
        <w:t>едеральн</w:t>
      </w:r>
      <w:r>
        <w:rPr>
          <w:sz w:val="28"/>
          <w:szCs w:val="28"/>
          <w:shd w:val="clear" w:color="auto" w:fill="FFFFFF"/>
        </w:rPr>
        <w:t>ого</w:t>
      </w:r>
      <w:r w:rsidRPr="00DB14A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а</w:t>
      </w:r>
      <w:r w:rsidRPr="00DB14AE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 xml:space="preserve"> и Кодекс административного судопроизводства Российской Федерации»,</w:t>
      </w:r>
      <w:r w:rsidRPr="00DB14A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Федерального закона  от 5 декабря 2017 года № 392-ФЗ «О внесении изменений  в отдельные законодательные акты Российской Федерации по вопросам совершенствования проведения независимой оценки качества условий оказания услуг</w:t>
      </w:r>
      <w:proofErr w:type="gramEnd"/>
      <w:r>
        <w:rPr>
          <w:sz w:val="28"/>
          <w:szCs w:val="28"/>
          <w:shd w:val="clear" w:color="auto" w:fill="FFFFFF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DB14AE">
        <w:rPr>
          <w:bCs/>
          <w:kern w:val="36"/>
          <w:sz w:val="28"/>
          <w:szCs w:val="28"/>
        </w:rPr>
        <w:t xml:space="preserve"> </w:t>
      </w:r>
      <w:r w:rsidRPr="00DB14AE">
        <w:rPr>
          <w:iCs/>
          <w:sz w:val="28"/>
          <w:szCs w:val="28"/>
        </w:rPr>
        <w:t xml:space="preserve">и в целях приведения Устава </w:t>
      </w:r>
      <w:r>
        <w:rPr>
          <w:iCs/>
          <w:sz w:val="28"/>
          <w:szCs w:val="28"/>
        </w:rPr>
        <w:t>сельсовета</w:t>
      </w:r>
      <w:r w:rsidRPr="00DB14AE">
        <w:rPr>
          <w:iCs/>
          <w:sz w:val="28"/>
          <w:szCs w:val="28"/>
        </w:rPr>
        <w:t xml:space="preserve"> в соответствие с действующим законодательством</w:t>
      </w:r>
      <w:r w:rsidRPr="00DB14AE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сельский</w:t>
      </w:r>
      <w:r w:rsidRPr="00DB14AE">
        <w:rPr>
          <w:sz w:val="28"/>
          <w:szCs w:val="28"/>
        </w:rPr>
        <w:t xml:space="preserve"> Совет народных депутатов</w:t>
      </w:r>
    </w:p>
    <w:p w:rsidR="002C3AA4" w:rsidRDefault="002C3AA4" w:rsidP="002C3AA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C3AA4" w:rsidRPr="00C7789E" w:rsidRDefault="002C3AA4" w:rsidP="002C3AA4">
      <w:pPr>
        <w:ind w:firstLine="720"/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 w:rsidRPr="00C7789E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>Зеньковского сельсовета</w:t>
      </w:r>
      <w:r w:rsidRPr="00C7789E">
        <w:rPr>
          <w:sz w:val="28"/>
          <w:szCs w:val="28"/>
        </w:rPr>
        <w:t xml:space="preserve"> следующие изменения:</w:t>
      </w:r>
    </w:p>
    <w:p w:rsidR="002C3AA4" w:rsidRDefault="002C3AA4" w:rsidP="002C3AA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1. В части 1 статьи</w:t>
      </w:r>
      <w:r w:rsidRPr="00C7789E">
        <w:rPr>
          <w:sz w:val="28"/>
          <w:szCs w:val="28"/>
        </w:rPr>
        <w:t xml:space="preserve"> </w:t>
      </w:r>
      <w:r w:rsidR="00C57A75">
        <w:rPr>
          <w:sz w:val="28"/>
          <w:szCs w:val="28"/>
        </w:rPr>
        <w:t>6</w:t>
      </w:r>
      <w:r w:rsidRPr="00C77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Устава: </w:t>
      </w:r>
    </w:p>
    <w:p w:rsidR="0034769A" w:rsidRDefault="00C57A75" w:rsidP="002C3AA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34769A">
        <w:rPr>
          <w:sz w:val="28"/>
          <w:szCs w:val="28"/>
        </w:rPr>
        <w:t xml:space="preserve"> пункт 11 исключить</w:t>
      </w:r>
    </w:p>
    <w:p w:rsidR="00C57A75" w:rsidRDefault="00C57A75" w:rsidP="00C57A75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7A7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статьи</w:t>
      </w:r>
      <w:r w:rsidRPr="00C7789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77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Устава: </w:t>
      </w:r>
    </w:p>
    <w:p w:rsidR="002C3AA4" w:rsidRPr="00C7789E" w:rsidRDefault="00C57A75" w:rsidP="00C57A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а</w:t>
      </w:r>
      <w:r w:rsidR="002C3AA4">
        <w:rPr>
          <w:color w:val="000000"/>
          <w:sz w:val="28"/>
          <w:szCs w:val="28"/>
        </w:rPr>
        <w:t xml:space="preserve">) </w:t>
      </w:r>
      <w:r w:rsidR="002C3AA4">
        <w:rPr>
          <w:sz w:val="28"/>
          <w:szCs w:val="28"/>
        </w:rPr>
        <w:t>дополнить пунктом 4.4 следующего содержания</w:t>
      </w:r>
      <w:r w:rsidR="002C3AA4" w:rsidRPr="00C7789E">
        <w:rPr>
          <w:sz w:val="28"/>
          <w:szCs w:val="28"/>
        </w:rPr>
        <w:t xml:space="preserve">: </w:t>
      </w:r>
    </w:p>
    <w:p w:rsidR="002C3AA4" w:rsidRDefault="002C3AA4" w:rsidP="002C3AA4">
      <w:pPr>
        <w:ind w:firstLine="547"/>
        <w:jc w:val="both"/>
        <w:rPr>
          <w:sz w:val="28"/>
          <w:szCs w:val="28"/>
        </w:rPr>
      </w:pPr>
      <w:r w:rsidRPr="006420D5">
        <w:rPr>
          <w:color w:val="000000"/>
          <w:sz w:val="28"/>
          <w:szCs w:val="28"/>
        </w:rPr>
        <w:t xml:space="preserve"> «</w:t>
      </w:r>
      <w:r>
        <w:rPr>
          <w:bCs/>
          <w:color w:val="000000"/>
          <w:spacing w:val="2"/>
          <w:sz w:val="28"/>
          <w:szCs w:val="28"/>
        </w:rPr>
        <w:t>4.4</w:t>
      </w:r>
      <w:r w:rsidRPr="006420D5">
        <w:rPr>
          <w:bCs/>
          <w:color w:val="000000"/>
          <w:spacing w:val="2"/>
          <w:sz w:val="28"/>
          <w:szCs w:val="28"/>
        </w:rPr>
        <w:t>)</w:t>
      </w:r>
      <w:r w:rsidRPr="00984740">
        <w:rPr>
          <w:sz w:val="21"/>
          <w:szCs w:val="21"/>
        </w:rPr>
        <w:t xml:space="preserve"> </w:t>
      </w:r>
      <w:r>
        <w:rPr>
          <w:sz w:val="28"/>
          <w:szCs w:val="28"/>
        </w:rPr>
        <w:t>полномочиями в сфере стратегического планирования, предусмотренными Федеральным законом от 28 июня 2014 года № 172-ФЗ «О стратегическом  планировании в Российской Федерации»</w:t>
      </w:r>
      <w:proofErr w:type="gramStart"/>
      <w:r w:rsidRPr="0098474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 w:rsidRPr="00984740">
        <w:rPr>
          <w:sz w:val="28"/>
          <w:szCs w:val="28"/>
        </w:rPr>
        <w:t>;</w:t>
      </w:r>
    </w:p>
    <w:p w:rsidR="002C3AA4" w:rsidRDefault="00C57A75" w:rsidP="002C3AA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="002C3AA4">
        <w:rPr>
          <w:sz w:val="28"/>
          <w:szCs w:val="28"/>
        </w:rPr>
        <w:t>) пункт 6 изложить в следующей редакции:</w:t>
      </w:r>
    </w:p>
    <w:p w:rsidR="002C3AA4" w:rsidRPr="00984740" w:rsidRDefault="002C3AA4" w:rsidP="002C3AA4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«6)  организация сбора статистических показателей, характеризующих состояние экономики и социальной сферы сельсовета, и предоставление  указанных 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C3AA4" w:rsidRDefault="00C57A75" w:rsidP="002C3AA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AA4" w:rsidRPr="00905741">
        <w:rPr>
          <w:sz w:val="28"/>
          <w:szCs w:val="28"/>
        </w:rPr>
        <w:t xml:space="preserve">. </w:t>
      </w:r>
      <w:r w:rsidR="002C3AA4">
        <w:rPr>
          <w:sz w:val="28"/>
          <w:szCs w:val="28"/>
        </w:rPr>
        <w:t>Часть 3 статьи 13</w:t>
      </w:r>
      <w:r w:rsidR="002C3AA4" w:rsidRPr="00905741">
        <w:rPr>
          <w:sz w:val="28"/>
          <w:szCs w:val="28"/>
        </w:rPr>
        <w:t xml:space="preserve"> Устава</w:t>
      </w:r>
      <w:r w:rsidR="002C3AA4">
        <w:rPr>
          <w:sz w:val="28"/>
          <w:szCs w:val="28"/>
        </w:rPr>
        <w:t>:</w:t>
      </w:r>
    </w:p>
    <w:p w:rsidR="002C3AA4" w:rsidRDefault="002C3AA4" w:rsidP="002C3A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905741">
        <w:rPr>
          <w:sz w:val="28"/>
          <w:szCs w:val="28"/>
        </w:rPr>
        <w:t xml:space="preserve"> </w:t>
      </w:r>
      <w:r w:rsidRPr="00905741">
        <w:rPr>
          <w:color w:val="000000"/>
          <w:sz w:val="28"/>
          <w:szCs w:val="28"/>
        </w:rPr>
        <w:t xml:space="preserve">дополнить </w:t>
      </w:r>
      <w:r>
        <w:rPr>
          <w:color w:val="000000"/>
          <w:sz w:val="28"/>
          <w:szCs w:val="28"/>
        </w:rPr>
        <w:t>пунктом 2.1 следующего содержания:</w:t>
      </w:r>
    </w:p>
    <w:p w:rsidR="002C3AA4" w:rsidRDefault="002C3AA4" w:rsidP="002C3A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00A7">
        <w:rPr>
          <w:color w:val="000000"/>
          <w:sz w:val="28"/>
          <w:szCs w:val="28"/>
        </w:rPr>
        <w:t>«2.1) проект стратегии социально-экономического развития сельсовета</w:t>
      </w:r>
      <w:proofErr w:type="gramStart"/>
      <w:r w:rsidRPr="00CC00A7"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C3AA4" w:rsidRPr="00905741" w:rsidRDefault="002C3AA4" w:rsidP="002C3AA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пункте 3 слова «проекты планов и программ развития сельсовета» исключить.</w:t>
      </w:r>
    </w:p>
    <w:p w:rsidR="002C3AA4" w:rsidRDefault="002C3AA4" w:rsidP="002C3A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 w:val="28"/>
          <w:szCs w:val="28"/>
        </w:rPr>
        <w:t>3</w:t>
      </w:r>
      <w:r w:rsidRPr="006669D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Пункт 4 части 1 статьи 23 Устава изложить в новой редакции:</w:t>
      </w:r>
    </w:p>
    <w:p w:rsidR="002C3AA4" w:rsidRDefault="002C3AA4" w:rsidP="002C3A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«4) утверждение стратегии социально-экономического развития сельсовета;» </w:t>
      </w:r>
    </w:p>
    <w:p w:rsidR="002C3AA4" w:rsidRPr="006669D5" w:rsidRDefault="002C3AA4" w:rsidP="002C3AA4">
      <w:pPr>
        <w:pStyle w:val="a3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Пункт 2.1 статьи 31 Устава изложить в новой редакции: </w:t>
      </w:r>
    </w:p>
    <w:p w:rsidR="002C3AA4" w:rsidRPr="00F47958" w:rsidRDefault="002C3AA4" w:rsidP="002C3AA4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47958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F47958">
        <w:rPr>
          <w:color w:val="000000"/>
          <w:sz w:val="28"/>
          <w:szCs w:val="28"/>
          <w:shd w:val="clear" w:color="auto" w:fill="FFFFFF"/>
        </w:rPr>
        <w:t xml:space="preserve"> если глава </w:t>
      </w:r>
      <w:r>
        <w:rPr>
          <w:color w:val="000000"/>
          <w:sz w:val="28"/>
          <w:szCs w:val="28"/>
          <w:shd w:val="clear" w:color="auto" w:fill="FFFFFF"/>
        </w:rPr>
        <w:t>сельсовета</w:t>
      </w:r>
      <w:r w:rsidRPr="00F47958">
        <w:rPr>
          <w:color w:val="000000"/>
          <w:sz w:val="28"/>
          <w:szCs w:val="28"/>
          <w:shd w:val="clear" w:color="auto" w:fill="FFFFFF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</w:t>
      </w:r>
      <w:r>
        <w:rPr>
          <w:color w:val="000000"/>
          <w:sz w:val="28"/>
          <w:szCs w:val="28"/>
          <w:shd w:val="clear" w:color="auto" w:fill="FFFFFF"/>
        </w:rPr>
        <w:t>сельсовета</w:t>
      </w:r>
      <w:r w:rsidRPr="00F47958">
        <w:rPr>
          <w:color w:val="000000"/>
          <w:sz w:val="28"/>
          <w:szCs w:val="28"/>
          <w:shd w:val="clear" w:color="auto" w:fill="FFFFFF"/>
        </w:rPr>
        <w:t xml:space="preserve"> либо на основании решения </w:t>
      </w:r>
      <w:r>
        <w:rPr>
          <w:color w:val="000000"/>
          <w:sz w:val="28"/>
          <w:szCs w:val="28"/>
          <w:shd w:val="clear" w:color="auto" w:fill="FFFFFF"/>
        </w:rPr>
        <w:t>сельского Совета народных депутатов</w:t>
      </w:r>
      <w:r w:rsidRPr="00F47958">
        <w:rPr>
          <w:color w:val="000000"/>
          <w:sz w:val="28"/>
          <w:szCs w:val="28"/>
          <w:shd w:val="clear" w:color="auto" w:fill="FFFFFF"/>
        </w:rPr>
        <w:t xml:space="preserve"> об удалении главы </w:t>
      </w:r>
      <w:r>
        <w:rPr>
          <w:color w:val="000000"/>
          <w:sz w:val="28"/>
          <w:szCs w:val="28"/>
          <w:shd w:val="clear" w:color="auto" w:fill="FFFFFF"/>
        </w:rPr>
        <w:t xml:space="preserve">сельсовета  </w:t>
      </w:r>
      <w:r w:rsidRPr="00F47958">
        <w:rPr>
          <w:color w:val="000000"/>
          <w:sz w:val="28"/>
          <w:szCs w:val="28"/>
          <w:shd w:val="clear" w:color="auto" w:fill="FFFFFF"/>
        </w:rPr>
        <w:t xml:space="preserve">в отставку, обжалует данные правовой акт или решение в судебном порядке, </w:t>
      </w:r>
      <w:r>
        <w:rPr>
          <w:color w:val="000000"/>
          <w:sz w:val="28"/>
          <w:szCs w:val="28"/>
          <w:shd w:val="clear" w:color="auto" w:fill="FFFFFF"/>
        </w:rPr>
        <w:t xml:space="preserve">сельский Совет народных депутатов </w:t>
      </w:r>
      <w:r w:rsidRPr="00F47958">
        <w:rPr>
          <w:color w:val="000000"/>
          <w:sz w:val="28"/>
          <w:szCs w:val="28"/>
          <w:shd w:val="clear" w:color="auto" w:fill="FFFFFF"/>
        </w:rPr>
        <w:t xml:space="preserve">не вправе принимать решение об избрании главы </w:t>
      </w:r>
      <w:r>
        <w:rPr>
          <w:color w:val="000000"/>
          <w:sz w:val="28"/>
          <w:szCs w:val="28"/>
          <w:shd w:val="clear" w:color="auto" w:fill="FFFFFF"/>
        </w:rPr>
        <w:t>сельсовета</w:t>
      </w:r>
      <w:r w:rsidRPr="00F47958">
        <w:rPr>
          <w:color w:val="000000"/>
          <w:sz w:val="28"/>
          <w:szCs w:val="28"/>
          <w:shd w:val="clear" w:color="auto" w:fill="FFFFFF"/>
        </w:rPr>
        <w:t xml:space="preserve">, избираемого </w:t>
      </w:r>
      <w:r>
        <w:rPr>
          <w:color w:val="000000"/>
          <w:sz w:val="28"/>
          <w:szCs w:val="28"/>
          <w:shd w:val="clear" w:color="auto" w:fill="FFFFFF"/>
        </w:rPr>
        <w:t xml:space="preserve">сельским Советом народных депутатов </w:t>
      </w:r>
      <w:r w:rsidRPr="00F47958">
        <w:rPr>
          <w:color w:val="000000"/>
          <w:sz w:val="28"/>
          <w:szCs w:val="28"/>
          <w:shd w:val="clear" w:color="auto" w:fill="FFFFFF"/>
        </w:rPr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F47958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2C3AA4" w:rsidRPr="00C7789E" w:rsidRDefault="002C3AA4" w:rsidP="002C3AA4">
      <w:pPr>
        <w:jc w:val="both"/>
        <w:rPr>
          <w:sz w:val="28"/>
          <w:szCs w:val="28"/>
        </w:rPr>
      </w:pPr>
      <w:r w:rsidRPr="006420D5">
        <w:rPr>
          <w:color w:val="000000"/>
          <w:sz w:val="28"/>
          <w:szCs w:val="28"/>
        </w:rPr>
        <w:tab/>
      </w:r>
      <w:r w:rsidRPr="006420D5">
        <w:rPr>
          <w:b/>
          <w:color w:val="000000"/>
          <w:sz w:val="28"/>
          <w:szCs w:val="28"/>
          <w:lang w:val="en-US"/>
        </w:rPr>
        <w:t>II</w:t>
      </w:r>
      <w:r w:rsidRPr="006420D5">
        <w:rPr>
          <w:b/>
          <w:color w:val="000000"/>
          <w:sz w:val="28"/>
          <w:szCs w:val="28"/>
        </w:rPr>
        <w:t>.</w:t>
      </w:r>
      <w:r w:rsidRPr="006420D5">
        <w:rPr>
          <w:color w:val="000000"/>
          <w:sz w:val="28"/>
          <w:szCs w:val="28"/>
        </w:rPr>
        <w:t xml:space="preserve"> Направить настоящее решение в Управление Министерства юстиции Российской Федерации по</w:t>
      </w:r>
      <w:r w:rsidRPr="00C7789E">
        <w:rPr>
          <w:sz w:val="28"/>
          <w:szCs w:val="28"/>
        </w:rPr>
        <w:t xml:space="preserve"> Амурской области на государственную регистрацию.</w:t>
      </w:r>
    </w:p>
    <w:p w:rsidR="002C3AA4" w:rsidRPr="00084BAC" w:rsidRDefault="002C3AA4" w:rsidP="002C3AA4">
      <w:pPr>
        <w:ind w:firstLine="720"/>
        <w:jc w:val="both"/>
        <w:rPr>
          <w:sz w:val="28"/>
          <w:szCs w:val="28"/>
        </w:rPr>
      </w:pPr>
      <w:r w:rsidRPr="00C7789E">
        <w:rPr>
          <w:b/>
          <w:sz w:val="28"/>
          <w:szCs w:val="28"/>
          <w:lang w:val="en-US"/>
        </w:rPr>
        <w:t>III</w:t>
      </w:r>
      <w:r w:rsidRPr="00C7789E">
        <w:rPr>
          <w:b/>
          <w:sz w:val="28"/>
          <w:szCs w:val="28"/>
        </w:rPr>
        <w:t>.</w:t>
      </w:r>
      <w:r w:rsidRPr="00C7789E">
        <w:rPr>
          <w:sz w:val="28"/>
          <w:szCs w:val="28"/>
        </w:rPr>
        <w:t xml:space="preserve"> Опубликовать настоящее решение после его государственной</w:t>
      </w:r>
      <w:r w:rsidRPr="00084BAC">
        <w:rPr>
          <w:sz w:val="28"/>
          <w:szCs w:val="28"/>
        </w:rPr>
        <w:t xml:space="preserve"> регистрации.</w:t>
      </w:r>
      <w:r>
        <w:rPr>
          <w:sz w:val="28"/>
          <w:szCs w:val="28"/>
        </w:rPr>
        <w:t xml:space="preserve"> </w:t>
      </w:r>
    </w:p>
    <w:p w:rsidR="002C3AA4" w:rsidRPr="003858C5" w:rsidRDefault="002C3AA4" w:rsidP="002C3AA4">
      <w:pPr>
        <w:ind w:firstLine="720"/>
        <w:jc w:val="both"/>
        <w:rPr>
          <w:color w:val="000000"/>
          <w:sz w:val="28"/>
          <w:szCs w:val="28"/>
        </w:rPr>
      </w:pPr>
      <w:r w:rsidRPr="009839DF">
        <w:rPr>
          <w:b/>
          <w:sz w:val="28"/>
          <w:szCs w:val="28"/>
          <w:lang w:val="en-US"/>
        </w:rPr>
        <w:t>IV</w:t>
      </w:r>
      <w:r w:rsidRPr="009839DF">
        <w:rPr>
          <w:b/>
          <w:sz w:val="28"/>
          <w:szCs w:val="28"/>
        </w:rPr>
        <w:t>.</w:t>
      </w:r>
      <w:r w:rsidRPr="009839DF">
        <w:rPr>
          <w:sz w:val="28"/>
          <w:szCs w:val="28"/>
        </w:rPr>
        <w:t xml:space="preserve"> </w:t>
      </w:r>
      <w:r w:rsidRPr="003858C5">
        <w:rPr>
          <w:color w:val="000000"/>
          <w:sz w:val="28"/>
          <w:szCs w:val="28"/>
        </w:rPr>
        <w:t>Настоящее решение вступает в силу после его официального опубликования, за исключением положений, для которых установлены иные сроки и порядок вступления в силу.</w:t>
      </w:r>
    </w:p>
    <w:p w:rsidR="002C3AA4" w:rsidRPr="003858C5" w:rsidRDefault="002C3AA4" w:rsidP="002C3AA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Pr="003858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3858C5">
        <w:rPr>
          <w:color w:val="000000"/>
          <w:sz w:val="28"/>
          <w:szCs w:val="28"/>
        </w:rPr>
        <w:t xml:space="preserve"> части </w:t>
      </w:r>
      <w:r w:rsidRPr="003858C5">
        <w:rPr>
          <w:color w:val="000000"/>
          <w:sz w:val="28"/>
          <w:szCs w:val="28"/>
          <w:lang w:val="en-US"/>
        </w:rPr>
        <w:t>I</w:t>
      </w:r>
      <w:r w:rsidRPr="003858C5">
        <w:rPr>
          <w:color w:val="000000"/>
          <w:sz w:val="28"/>
          <w:szCs w:val="28"/>
        </w:rPr>
        <w:t xml:space="preserve"> настоящего решения вступает в силу с </w:t>
      </w:r>
      <w:r>
        <w:rPr>
          <w:color w:val="000000"/>
          <w:sz w:val="28"/>
          <w:szCs w:val="28"/>
        </w:rPr>
        <w:t>06.03.2018</w:t>
      </w:r>
      <w:r w:rsidRPr="000F356F">
        <w:rPr>
          <w:color w:val="000000"/>
          <w:sz w:val="28"/>
          <w:szCs w:val="28"/>
        </w:rPr>
        <w:t xml:space="preserve"> </w:t>
      </w:r>
      <w:r w:rsidRPr="003858C5">
        <w:rPr>
          <w:color w:val="000000"/>
          <w:sz w:val="28"/>
          <w:szCs w:val="28"/>
        </w:rPr>
        <w:t>г.</w:t>
      </w:r>
    </w:p>
    <w:p w:rsidR="002C3AA4" w:rsidRDefault="002C3AA4" w:rsidP="002C3AA4">
      <w:pPr>
        <w:ind w:firstLine="720"/>
        <w:jc w:val="both"/>
        <w:rPr>
          <w:sz w:val="28"/>
          <w:szCs w:val="28"/>
        </w:rPr>
      </w:pPr>
    </w:p>
    <w:p w:rsidR="002C3AA4" w:rsidRDefault="002C3AA4" w:rsidP="002C3AA4">
      <w:pPr>
        <w:jc w:val="both"/>
        <w:rPr>
          <w:sz w:val="28"/>
          <w:szCs w:val="28"/>
        </w:rPr>
      </w:pPr>
    </w:p>
    <w:p w:rsidR="002C3AA4" w:rsidRPr="000F356F" w:rsidRDefault="002C3AA4" w:rsidP="002C3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2C3AA4" w:rsidRDefault="002C3AA4" w:rsidP="002C3AA4">
      <w:pPr>
        <w:ind w:firstLine="720"/>
        <w:jc w:val="both"/>
        <w:rPr>
          <w:sz w:val="28"/>
          <w:szCs w:val="28"/>
        </w:rPr>
      </w:pPr>
    </w:p>
    <w:p w:rsidR="002C3AA4" w:rsidRPr="003B24A7" w:rsidRDefault="002C3AA4" w:rsidP="002C3AA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044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044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9B3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Н.В.Полунина</w:t>
      </w:r>
    </w:p>
    <w:p w:rsidR="002C3AA4" w:rsidRPr="009839DF" w:rsidRDefault="002C3AA4" w:rsidP="002C3AA4">
      <w:pPr>
        <w:tabs>
          <w:tab w:val="left" w:pos="7371"/>
        </w:tabs>
        <w:jc w:val="both"/>
        <w:rPr>
          <w:sz w:val="28"/>
          <w:szCs w:val="28"/>
        </w:rPr>
      </w:pPr>
    </w:p>
    <w:p w:rsidR="00BD5A45" w:rsidRDefault="00BD5A45"/>
    <w:sectPr w:rsidR="00BD5A45" w:rsidSect="002C3AA4">
      <w:pgSz w:w="11905" w:h="16837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AA4"/>
    <w:rsid w:val="002C3AA4"/>
    <w:rsid w:val="0034769A"/>
    <w:rsid w:val="00477D74"/>
    <w:rsid w:val="00504B68"/>
    <w:rsid w:val="00671D74"/>
    <w:rsid w:val="00BD5A45"/>
    <w:rsid w:val="00C5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AA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2018-04-04T06:09:00Z</cp:lastPrinted>
  <dcterms:created xsi:type="dcterms:W3CDTF">2018-03-23T00:51:00Z</dcterms:created>
  <dcterms:modified xsi:type="dcterms:W3CDTF">2018-04-04T06:09:00Z</dcterms:modified>
</cp:coreProperties>
</file>