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D3" w:rsidRDefault="000833D3" w:rsidP="000833D3">
      <w:pPr>
        <w:jc w:val="center"/>
        <w:rPr>
          <w:sz w:val="27"/>
          <w:szCs w:val="27"/>
        </w:rPr>
      </w:pPr>
    </w:p>
    <w:p w:rsidR="000833D3" w:rsidRPr="000833D3" w:rsidRDefault="000833D3" w:rsidP="000833D3">
      <w:pPr>
        <w:jc w:val="center"/>
        <w:rPr>
          <w:sz w:val="28"/>
          <w:szCs w:val="28"/>
        </w:rPr>
      </w:pPr>
      <w:r w:rsidRPr="000833D3">
        <w:rPr>
          <w:sz w:val="28"/>
          <w:szCs w:val="28"/>
        </w:rPr>
        <w:t>Информационное сообщение.</w:t>
      </w:r>
    </w:p>
    <w:p w:rsidR="000833D3" w:rsidRPr="000833D3" w:rsidRDefault="000833D3" w:rsidP="000833D3">
      <w:pPr>
        <w:jc w:val="center"/>
        <w:rPr>
          <w:sz w:val="28"/>
          <w:szCs w:val="28"/>
        </w:rPr>
      </w:pPr>
    </w:p>
    <w:p w:rsidR="000833D3" w:rsidRPr="000833D3" w:rsidRDefault="000833D3" w:rsidP="000833D3">
      <w:pPr>
        <w:ind w:firstLine="709"/>
        <w:jc w:val="both"/>
        <w:rPr>
          <w:sz w:val="28"/>
          <w:szCs w:val="28"/>
        </w:rPr>
      </w:pPr>
      <w:proofErr w:type="gramStart"/>
      <w:r w:rsidRPr="000833D3">
        <w:rPr>
          <w:sz w:val="28"/>
          <w:szCs w:val="28"/>
        </w:rPr>
        <w:t xml:space="preserve">Администрация Зеньковского сельсовета Константиновского района сообщает о проведении </w:t>
      </w:r>
      <w:r w:rsidRPr="000833D3">
        <w:rPr>
          <w:b/>
          <w:sz w:val="28"/>
          <w:szCs w:val="28"/>
        </w:rPr>
        <w:t>03.03.2021.</w:t>
      </w:r>
      <w:r w:rsidRPr="000833D3">
        <w:rPr>
          <w:sz w:val="28"/>
          <w:szCs w:val="28"/>
        </w:rPr>
        <w:t xml:space="preserve"> торгов в форме аукциона, открытого по составу участников и по форме подачи предложений о цене ежегодной арендной платы на право заключения договора аренды земельного участка, находящегося в собственности Зеньковского сельсовета, категория земель «земли сельскохозяйственного назначения» с кадастровым номером 28:15:010204:13, общей площадью 3436262 кв. метра, адрес (описание местоположения):</w:t>
      </w:r>
      <w:proofErr w:type="gramEnd"/>
      <w:r w:rsidRPr="000833D3">
        <w:rPr>
          <w:sz w:val="28"/>
          <w:szCs w:val="28"/>
        </w:rPr>
        <w:t xml:space="preserve"> Амурская область, Константиновский район, вид разрешенного использования: сельскохозяйственное использование.</w:t>
      </w:r>
    </w:p>
    <w:p w:rsidR="000833D3" w:rsidRPr="000833D3" w:rsidRDefault="000833D3" w:rsidP="000833D3">
      <w:pPr>
        <w:ind w:firstLine="709"/>
        <w:jc w:val="both"/>
        <w:rPr>
          <w:sz w:val="28"/>
          <w:szCs w:val="28"/>
        </w:rPr>
      </w:pPr>
      <w:proofErr w:type="gramStart"/>
      <w:r w:rsidRPr="000833D3">
        <w:rPr>
          <w:sz w:val="28"/>
          <w:szCs w:val="28"/>
        </w:rPr>
        <w:t xml:space="preserve">Заявления принимаются до </w:t>
      </w:r>
      <w:r w:rsidRPr="000833D3">
        <w:rPr>
          <w:b/>
          <w:sz w:val="28"/>
          <w:szCs w:val="28"/>
        </w:rPr>
        <w:t>26.02.2021г</w:t>
      </w:r>
      <w:r w:rsidRPr="000833D3">
        <w:rPr>
          <w:sz w:val="28"/>
          <w:szCs w:val="28"/>
        </w:rPr>
        <w:t xml:space="preserve">. по адресу: 676990, Амурская область, Константиновский район, с. Зеньковка, ул. Советская, д.19,кв.2, адрес электронной почты: </w:t>
      </w:r>
      <w:proofErr w:type="spellStart"/>
      <w:r w:rsidRPr="000833D3">
        <w:rPr>
          <w:sz w:val="28"/>
          <w:szCs w:val="28"/>
          <w:lang w:val="en-US"/>
        </w:rPr>
        <w:t>zenkovkaselsovet</w:t>
      </w:r>
      <w:proofErr w:type="spellEnd"/>
      <w:r w:rsidRPr="000833D3">
        <w:rPr>
          <w:sz w:val="28"/>
          <w:szCs w:val="28"/>
        </w:rPr>
        <w:t>@</w:t>
      </w:r>
      <w:r w:rsidRPr="000833D3">
        <w:rPr>
          <w:sz w:val="28"/>
          <w:szCs w:val="28"/>
          <w:lang w:val="en-US"/>
        </w:rPr>
        <w:t>rambler</w:t>
      </w:r>
      <w:r w:rsidRPr="000833D3">
        <w:rPr>
          <w:sz w:val="28"/>
          <w:szCs w:val="28"/>
        </w:rPr>
        <w:t>.</w:t>
      </w:r>
      <w:proofErr w:type="spellStart"/>
      <w:r w:rsidRPr="000833D3">
        <w:rPr>
          <w:sz w:val="28"/>
          <w:szCs w:val="28"/>
          <w:lang w:val="en-US"/>
        </w:rPr>
        <w:t>ru</w:t>
      </w:r>
      <w:proofErr w:type="spellEnd"/>
      <w:r w:rsidRPr="000833D3">
        <w:rPr>
          <w:sz w:val="28"/>
          <w:szCs w:val="28"/>
        </w:rPr>
        <w:t xml:space="preserve"> Режим работы: понедельник-пятница с 08 ч. 00 мин. до 16 ч. 00 мин. (обед с 12 ч. 00 мин. до 13 ч. 00 мин.), суббота, воскресенье – выходной. </w:t>
      </w:r>
      <w:proofErr w:type="gramEnd"/>
    </w:p>
    <w:p w:rsidR="000833D3" w:rsidRPr="000833D3" w:rsidRDefault="000833D3" w:rsidP="000833D3">
      <w:pPr>
        <w:ind w:firstLine="709"/>
        <w:jc w:val="both"/>
        <w:rPr>
          <w:sz w:val="28"/>
          <w:szCs w:val="28"/>
        </w:rPr>
      </w:pPr>
      <w:r w:rsidRPr="000833D3">
        <w:rPr>
          <w:sz w:val="28"/>
          <w:szCs w:val="28"/>
        </w:rPr>
        <w:t xml:space="preserve">Подробная информация о проведении аукциона размещена  на официальных сайтах: </w:t>
      </w:r>
      <w:hyperlink r:id="rId7" w:history="1">
        <w:r w:rsidRPr="000833D3">
          <w:rPr>
            <w:sz w:val="28"/>
            <w:szCs w:val="28"/>
          </w:rPr>
          <w:t xml:space="preserve"> www.</w:t>
        </w:r>
        <w:r w:rsidRPr="000833D3">
          <w:rPr>
            <w:rStyle w:val="a9"/>
            <w:sz w:val="28"/>
            <w:szCs w:val="28"/>
          </w:rPr>
          <w:t>torgi.gov.ru</w:t>
        </w:r>
      </w:hyperlink>
      <w:r w:rsidRPr="000833D3">
        <w:rPr>
          <w:sz w:val="28"/>
          <w:szCs w:val="28"/>
        </w:rPr>
        <w:t xml:space="preserve">, администрации Зеньковского сельсовета  </w:t>
      </w:r>
      <w:proofErr w:type="spellStart"/>
      <w:r w:rsidRPr="000833D3">
        <w:rPr>
          <w:sz w:val="28"/>
          <w:szCs w:val="28"/>
        </w:rPr>
        <w:t>www.зеньковский</w:t>
      </w:r>
      <w:proofErr w:type="gramStart"/>
      <w:r w:rsidRPr="000833D3">
        <w:rPr>
          <w:sz w:val="28"/>
          <w:szCs w:val="28"/>
        </w:rPr>
        <w:t>.р</w:t>
      </w:r>
      <w:proofErr w:type="gramEnd"/>
      <w:r w:rsidRPr="000833D3">
        <w:rPr>
          <w:sz w:val="28"/>
          <w:szCs w:val="28"/>
        </w:rPr>
        <w:t>ф</w:t>
      </w:r>
      <w:proofErr w:type="spellEnd"/>
      <w:r w:rsidRPr="000833D3">
        <w:rPr>
          <w:sz w:val="28"/>
          <w:szCs w:val="28"/>
        </w:rPr>
        <w:t>, а так же на информационном стенде в с. Зеньковка</w:t>
      </w:r>
    </w:p>
    <w:p w:rsidR="000833D3" w:rsidRDefault="000833D3" w:rsidP="000833D3">
      <w:pPr>
        <w:ind w:firstLine="709"/>
        <w:jc w:val="both"/>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Default="000833D3" w:rsidP="000833D3">
      <w:pPr>
        <w:jc w:val="center"/>
        <w:rPr>
          <w:sz w:val="27"/>
          <w:szCs w:val="27"/>
        </w:rPr>
      </w:pPr>
    </w:p>
    <w:p w:rsidR="000833D3" w:rsidRPr="00EF1821" w:rsidRDefault="000833D3" w:rsidP="000833D3">
      <w:pPr>
        <w:jc w:val="center"/>
        <w:rPr>
          <w:sz w:val="27"/>
          <w:szCs w:val="27"/>
        </w:rPr>
      </w:pPr>
      <w:r w:rsidRPr="00EF1821">
        <w:rPr>
          <w:sz w:val="27"/>
          <w:szCs w:val="27"/>
        </w:rPr>
        <w:t>РОССИЙСКАЯ ФЕДЕРАЦИЯ</w:t>
      </w:r>
    </w:p>
    <w:p w:rsidR="000833D3" w:rsidRPr="00EF1821" w:rsidRDefault="000833D3" w:rsidP="000833D3">
      <w:pPr>
        <w:jc w:val="center"/>
        <w:rPr>
          <w:sz w:val="27"/>
          <w:szCs w:val="27"/>
        </w:rPr>
      </w:pPr>
      <w:r w:rsidRPr="00EF1821">
        <w:rPr>
          <w:sz w:val="27"/>
          <w:szCs w:val="27"/>
        </w:rPr>
        <w:t>АМУРСКАЯ ОБЛАСТЬ</w:t>
      </w:r>
    </w:p>
    <w:p w:rsidR="000833D3" w:rsidRPr="00EF1821" w:rsidRDefault="000833D3" w:rsidP="000833D3">
      <w:pPr>
        <w:jc w:val="center"/>
        <w:rPr>
          <w:sz w:val="27"/>
          <w:szCs w:val="27"/>
        </w:rPr>
      </w:pPr>
      <w:r w:rsidRPr="00EF1821">
        <w:rPr>
          <w:sz w:val="27"/>
          <w:szCs w:val="27"/>
        </w:rPr>
        <w:t>КОНСТАНТИНОВСК</w:t>
      </w:r>
      <w:r>
        <w:rPr>
          <w:sz w:val="27"/>
          <w:szCs w:val="27"/>
        </w:rPr>
        <w:t>ИЙ РАЙОН</w:t>
      </w:r>
    </w:p>
    <w:p w:rsidR="000833D3" w:rsidRPr="00EF1821" w:rsidRDefault="000833D3" w:rsidP="000833D3">
      <w:pPr>
        <w:jc w:val="center"/>
        <w:rPr>
          <w:sz w:val="27"/>
          <w:szCs w:val="27"/>
        </w:rPr>
      </w:pPr>
      <w:r>
        <w:rPr>
          <w:sz w:val="27"/>
          <w:szCs w:val="27"/>
        </w:rPr>
        <w:t>АДМИНИСТРАЦИЯ ЗЕНЬКОВСКОГО СЕЛЬСОВЕТА</w:t>
      </w:r>
    </w:p>
    <w:p w:rsidR="000833D3" w:rsidRDefault="000833D3" w:rsidP="000833D3">
      <w:pPr>
        <w:jc w:val="center"/>
        <w:rPr>
          <w:sz w:val="27"/>
          <w:szCs w:val="27"/>
        </w:rPr>
      </w:pPr>
    </w:p>
    <w:p w:rsidR="000833D3" w:rsidRPr="00EF1821" w:rsidRDefault="000833D3" w:rsidP="000833D3">
      <w:pPr>
        <w:jc w:val="center"/>
        <w:rPr>
          <w:sz w:val="27"/>
          <w:szCs w:val="27"/>
        </w:rPr>
      </w:pPr>
      <w:r w:rsidRPr="00EF1821">
        <w:rPr>
          <w:sz w:val="27"/>
          <w:szCs w:val="27"/>
        </w:rPr>
        <w:t>ПОСТАНОВЛЕНИЕ</w:t>
      </w:r>
    </w:p>
    <w:p w:rsidR="000833D3" w:rsidRPr="00EF1821" w:rsidRDefault="000833D3" w:rsidP="000833D3">
      <w:pPr>
        <w:jc w:val="center"/>
        <w:rPr>
          <w:sz w:val="27"/>
          <w:szCs w:val="27"/>
        </w:rPr>
      </w:pPr>
    </w:p>
    <w:p w:rsidR="000833D3" w:rsidRPr="00EF1821" w:rsidRDefault="000833D3" w:rsidP="000833D3">
      <w:pPr>
        <w:jc w:val="center"/>
        <w:rPr>
          <w:sz w:val="27"/>
          <w:szCs w:val="27"/>
        </w:rPr>
      </w:pPr>
    </w:p>
    <w:tbl>
      <w:tblPr>
        <w:tblW w:w="0" w:type="auto"/>
        <w:tblInd w:w="108" w:type="dxa"/>
        <w:tblLook w:val="01E0"/>
      </w:tblPr>
      <w:tblGrid>
        <w:gridCol w:w="3176"/>
        <w:gridCol w:w="3285"/>
        <w:gridCol w:w="3285"/>
      </w:tblGrid>
      <w:tr w:rsidR="000833D3" w:rsidRPr="00EF1821" w:rsidTr="0063007E">
        <w:tc>
          <w:tcPr>
            <w:tcW w:w="3176" w:type="dxa"/>
          </w:tcPr>
          <w:p w:rsidR="000833D3" w:rsidRPr="000066ED" w:rsidRDefault="000833D3" w:rsidP="0063007E">
            <w:pPr>
              <w:rPr>
                <w:sz w:val="27"/>
                <w:szCs w:val="27"/>
              </w:rPr>
            </w:pPr>
            <w:r w:rsidRPr="000066ED">
              <w:rPr>
                <w:sz w:val="27"/>
                <w:szCs w:val="27"/>
              </w:rPr>
              <w:t xml:space="preserve">от </w:t>
            </w:r>
            <w:r>
              <w:rPr>
                <w:sz w:val="27"/>
                <w:szCs w:val="27"/>
              </w:rPr>
              <w:t>15</w:t>
            </w:r>
            <w:r w:rsidRPr="000066ED">
              <w:rPr>
                <w:sz w:val="27"/>
                <w:szCs w:val="27"/>
              </w:rPr>
              <w:t xml:space="preserve"> </w:t>
            </w:r>
            <w:r>
              <w:rPr>
                <w:sz w:val="27"/>
                <w:szCs w:val="27"/>
              </w:rPr>
              <w:t>января</w:t>
            </w:r>
            <w:r w:rsidRPr="000066ED">
              <w:rPr>
                <w:sz w:val="27"/>
                <w:szCs w:val="27"/>
              </w:rPr>
              <w:t xml:space="preserve"> 20</w:t>
            </w:r>
            <w:r>
              <w:rPr>
                <w:sz w:val="27"/>
                <w:szCs w:val="27"/>
              </w:rPr>
              <w:t>21</w:t>
            </w:r>
            <w:r w:rsidRPr="000066ED">
              <w:rPr>
                <w:sz w:val="27"/>
                <w:szCs w:val="27"/>
              </w:rPr>
              <w:t xml:space="preserve"> года</w:t>
            </w:r>
          </w:p>
        </w:tc>
        <w:tc>
          <w:tcPr>
            <w:tcW w:w="3285" w:type="dxa"/>
          </w:tcPr>
          <w:p w:rsidR="000833D3" w:rsidRPr="000066ED" w:rsidRDefault="000833D3" w:rsidP="0063007E">
            <w:pPr>
              <w:jc w:val="center"/>
              <w:rPr>
                <w:sz w:val="27"/>
                <w:szCs w:val="27"/>
              </w:rPr>
            </w:pPr>
            <w:r w:rsidRPr="000066ED">
              <w:rPr>
                <w:sz w:val="27"/>
                <w:szCs w:val="27"/>
              </w:rPr>
              <w:t xml:space="preserve">с. </w:t>
            </w:r>
            <w:r>
              <w:rPr>
                <w:sz w:val="27"/>
                <w:szCs w:val="27"/>
              </w:rPr>
              <w:t>Зеньковка</w:t>
            </w:r>
          </w:p>
        </w:tc>
        <w:tc>
          <w:tcPr>
            <w:tcW w:w="3285" w:type="dxa"/>
          </w:tcPr>
          <w:p w:rsidR="000833D3" w:rsidRPr="000066ED" w:rsidRDefault="000833D3" w:rsidP="0063007E">
            <w:pPr>
              <w:jc w:val="center"/>
              <w:rPr>
                <w:sz w:val="27"/>
                <w:szCs w:val="27"/>
              </w:rPr>
            </w:pPr>
            <w:r w:rsidRPr="000066ED">
              <w:rPr>
                <w:sz w:val="27"/>
                <w:szCs w:val="27"/>
              </w:rPr>
              <w:t xml:space="preserve">                          № </w:t>
            </w:r>
            <w:r>
              <w:rPr>
                <w:sz w:val="27"/>
                <w:szCs w:val="27"/>
              </w:rPr>
              <w:t xml:space="preserve"> 2</w:t>
            </w:r>
          </w:p>
        </w:tc>
      </w:tr>
    </w:tbl>
    <w:p w:rsidR="000833D3" w:rsidRPr="00EF1821" w:rsidRDefault="000833D3" w:rsidP="000833D3">
      <w:pPr>
        <w:rPr>
          <w:sz w:val="27"/>
          <w:szCs w:val="27"/>
        </w:rPr>
      </w:pPr>
    </w:p>
    <w:p w:rsidR="000833D3" w:rsidRPr="00EF1821" w:rsidRDefault="000833D3" w:rsidP="000833D3">
      <w:pPr>
        <w:rPr>
          <w:sz w:val="27"/>
          <w:szCs w:val="27"/>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5493"/>
      </w:tblGrid>
      <w:tr w:rsidR="000833D3" w:rsidRPr="00EF1821" w:rsidTr="0063007E">
        <w:tc>
          <w:tcPr>
            <w:tcW w:w="4267" w:type="dxa"/>
            <w:tcBorders>
              <w:top w:val="nil"/>
              <w:left w:val="nil"/>
              <w:bottom w:val="nil"/>
              <w:right w:val="nil"/>
            </w:tcBorders>
            <w:shd w:val="clear" w:color="auto" w:fill="auto"/>
          </w:tcPr>
          <w:p w:rsidR="000833D3" w:rsidRPr="00EF1821" w:rsidRDefault="000833D3" w:rsidP="0063007E">
            <w:pPr>
              <w:jc w:val="both"/>
              <w:rPr>
                <w:sz w:val="27"/>
                <w:szCs w:val="27"/>
              </w:rPr>
            </w:pPr>
            <w:r w:rsidRPr="00EF1821">
              <w:rPr>
                <w:sz w:val="27"/>
                <w:szCs w:val="27"/>
              </w:rPr>
              <w:t>О проведен</w:t>
            </w:r>
            <w:proofErr w:type="gramStart"/>
            <w:r w:rsidRPr="00EF1821">
              <w:rPr>
                <w:sz w:val="27"/>
                <w:szCs w:val="27"/>
              </w:rPr>
              <w:t>ии ау</w:t>
            </w:r>
            <w:proofErr w:type="gramEnd"/>
            <w:r w:rsidRPr="00EF1821">
              <w:rPr>
                <w:sz w:val="27"/>
                <w:szCs w:val="27"/>
              </w:rPr>
              <w:t>кциона на право заключения договора аренды земельного участка</w:t>
            </w:r>
          </w:p>
        </w:tc>
        <w:tc>
          <w:tcPr>
            <w:tcW w:w="5493" w:type="dxa"/>
            <w:tcBorders>
              <w:top w:val="nil"/>
              <w:left w:val="nil"/>
              <w:bottom w:val="nil"/>
              <w:right w:val="nil"/>
            </w:tcBorders>
            <w:shd w:val="clear" w:color="auto" w:fill="auto"/>
          </w:tcPr>
          <w:p w:rsidR="000833D3" w:rsidRPr="00EF1821" w:rsidRDefault="000833D3" w:rsidP="0063007E">
            <w:pPr>
              <w:rPr>
                <w:sz w:val="27"/>
                <w:szCs w:val="27"/>
              </w:rPr>
            </w:pPr>
          </w:p>
        </w:tc>
      </w:tr>
    </w:tbl>
    <w:p w:rsidR="000833D3" w:rsidRPr="00EF1821" w:rsidRDefault="000833D3" w:rsidP="000833D3">
      <w:pPr>
        <w:ind w:firstLine="708"/>
        <w:jc w:val="both"/>
        <w:rPr>
          <w:sz w:val="27"/>
          <w:szCs w:val="27"/>
        </w:rPr>
      </w:pPr>
    </w:p>
    <w:p w:rsidR="000833D3" w:rsidRPr="00EF1821" w:rsidRDefault="000833D3" w:rsidP="000833D3">
      <w:pPr>
        <w:ind w:firstLine="708"/>
        <w:jc w:val="both"/>
        <w:rPr>
          <w:sz w:val="27"/>
          <w:szCs w:val="27"/>
        </w:rPr>
      </w:pPr>
    </w:p>
    <w:p w:rsidR="000833D3" w:rsidRPr="00EF1821" w:rsidRDefault="000833D3" w:rsidP="000833D3">
      <w:pPr>
        <w:ind w:firstLine="708"/>
        <w:jc w:val="both"/>
        <w:rPr>
          <w:sz w:val="27"/>
          <w:szCs w:val="27"/>
        </w:rPr>
      </w:pPr>
    </w:p>
    <w:p w:rsidR="000833D3" w:rsidRPr="00EF1821" w:rsidRDefault="000833D3" w:rsidP="000833D3">
      <w:pPr>
        <w:ind w:firstLine="708"/>
        <w:jc w:val="both"/>
        <w:rPr>
          <w:sz w:val="27"/>
          <w:szCs w:val="27"/>
        </w:rPr>
      </w:pPr>
      <w:r w:rsidRPr="00EF1821">
        <w:rPr>
          <w:sz w:val="27"/>
          <w:szCs w:val="27"/>
        </w:rPr>
        <w:t xml:space="preserve">В соответствии </w:t>
      </w:r>
      <w:r w:rsidRPr="00EF1821">
        <w:rPr>
          <w:rStyle w:val="a6"/>
          <w:bCs/>
          <w:i w:val="0"/>
          <w:sz w:val="27"/>
          <w:szCs w:val="27"/>
        </w:rPr>
        <w:t>со статьями 39.11, 39.12</w:t>
      </w:r>
      <w:r>
        <w:rPr>
          <w:rStyle w:val="a6"/>
          <w:bCs/>
          <w:i w:val="0"/>
          <w:sz w:val="27"/>
          <w:szCs w:val="27"/>
        </w:rPr>
        <w:t xml:space="preserve"> </w:t>
      </w:r>
      <w:r w:rsidRPr="00EF1821">
        <w:rPr>
          <w:sz w:val="27"/>
          <w:szCs w:val="27"/>
        </w:rPr>
        <w:t>Земельного кодекса Российской Федерации, администрация района</w:t>
      </w:r>
    </w:p>
    <w:p w:rsidR="000833D3" w:rsidRPr="00EF1821" w:rsidRDefault="000833D3" w:rsidP="000833D3">
      <w:pPr>
        <w:jc w:val="both"/>
        <w:rPr>
          <w:sz w:val="27"/>
          <w:szCs w:val="27"/>
        </w:rPr>
      </w:pPr>
      <w:r w:rsidRPr="00EF1821">
        <w:rPr>
          <w:b/>
          <w:spacing w:val="20"/>
          <w:sz w:val="27"/>
          <w:szCs w:val="27"/>
        </w:rPr>
        <w:t>постановляет</w:t>
      </w:r>
      <w:r w:rsidRPr="00EF1821">
        <w:rPr>
          <w:sz w:val="27"/>
          <w:szCs w:val="27"/>
        </w:rPr>
        <w:t>:</w:t>
      </w:r>
    </w:p>
    <w:p w:rsidR="000833D3" w:rsidRPr="00EF1821" w:rsidRDefault="000833D3" w:rsidP="000833D3">
      <w:pPr>
        <w:pStyle w:val="a7"/>
        <w:ind w:firstLine="708"/>
        <w:jc w:val="both"/>
        <w:rPr>
          <w:rFonts w:ascii="Times New Roman" w:hAnsi="Times New Roman"/>
          <w:sz w:val="27"/>
          <w:szCs w:val="27"/>
        </w:rPr>
      </w:pPr>
      <w:r w:rsidRPr="00EF1821">
        <w:rPr>
          <w:rFonts w:ascii="Times New Roman" w:hAnsi="Times New Roman"/>
          <w:sz w:val="27"/>
          <w:szCs w:val="27"/>
        </w:rPr>
        <w:t>1. Осуществить проведение аукциона на право заключения договора</w:t>
      </w:r>
      <w:r>
        <w:rPr>
          <w:rFonts w:ascii="Times New Roman" w:hAnsi="Times New Roman"/>
          <w:sz w:val="27"/>
          <w:szCs w:val="27"/>
        </w:rPr>
        <w:t xml:space="preserve"> аренды земельного участка</w:t>
      </w:r>
      <w:r w:rsidRPr="00EF1821">
        <w:rPr>
          <w:rFonts w:ascii="Times New Roman" w:hAnsi="Times New Roman"/>
          <w:sz w:val="27"/>
          <w:szCs w:val="27"/>
        </w:rPr>
        <w:t xml:space="preserve">, </w:t>
      </w:r>
      <w:r>
        <w:rPr>
          <w:rFonts w:ascii="Times New Roman" w:hAnsi="Times New Roman"/>
          <w:bCs/>
          <w:color w:val="000000"/>
          <w:spacing w:val="-1"/>
          <w:sz w:val="27"/>
          <w:szCs w:val="27"/>
        </w:rPr>
        <w:t>находящегося в собственности Зеньковского сельсовета</w:t>
      </w:r>
      <w:r w:rsidRPr="00EF1821">
        <w:rPr>
          <w:rFonts w:ascii="Times New Roman" w:hAnsi="Times New Roman"/>
          <w:bCs/>
          <w:color w:val="000000"/>
          <w:spacing w:val="-1"/>
          <w:sz w:val="27"/>
          <w:szCs w:val="27"/>
        </w:rPr>
        <w:t>:</w:t>
      </w:r>
    </w:p>
    <w:p w:rsidR="000833D3" w:rsidRPr="00EF1821" w:rsidRDefault="000833D3" w:rsidP="000833D3">
      <w:pPr>
        <w:pStyle w:val="a7"/>
        <w:ind w:firstLine="708"/>
        <w:jc w:val="both"/>
        <w:rPr>
          <w:rFonts w:ascii="Times New Roman" w:hAnsi="Times New Roman"/>
          <w:sz w:val="27"/>
          <w:szCs w:val="27"/>
        </w:rPr>
      </w:pPr>
      <w:r w:rsidRPr="00EF1821">
        <w:rPr>
          <w:rFonts w:ascii="Times New Roman" w:hAnsi="Times New Roman"/>
          <w:sz w:val="27"/>
          <w:szCs w:val="27"/>
        </w:rPr>
        <w:t>Лот № 1</w:t>
      </w:r>
    </w:p>
    <w:p w:rsidR="000833D3" w:rsidRPr="00EF1821" w:rsidRDefault="000833D3" w:rsidP="000833D3">
      <w:pPr>
        <w:pStyle w:val="a7"/>
        <w:ind w:firstLine="708"/>
        <w:jc w:val="both"/>
        <w:rPr>
          <w:rFonts w:ascii="Times New Roman" w:hAnsi="Times New Roman"/>
          <w:sz w:val="27"/>
          <w:szCs w:val="27"/>
        </w:rPr>
      </w:pPr>
      <w:r w:rsidRPr="00EF1821">
        <w:rPr>
          <w:rFonts w:ascii="Times New Roman" w:hAnsi="Times New Roman"/>
          <w:sz w:val="27"/>
          <w:szCs w:val="27"/>
        </w:rPr>
        <w:t>Кадастровый номер земельного участка 28:15:</w:t>
      </w:r>
      <w:r>
        <w:rPr>
          <w:rFonts w:ascii="Times New Roman" w:hAnsi="Times New Roman"/>
          <w:sz w:val="27"/>
          <w:szCs w:val="27"/>
        </w:rPr>
        <w:t>010204</w:t>
      </w:r>
      <w:r w:rsidRPr="00EF1821">
        <w:rPr>
          <w:rFonts w:ascii="Times New Roman" w:hAnsi="Times New Roman"/>
          <w:sz w:val="27"/>
          <w:szCs w:val="27"/>
        </w:rPr>
        <w:t>:</w:t>
      </w:r>
      <w:r>
        <w:rPr>
          <w:rFonts w:ascii="Times New Roman" w:hAnsi="Times New Roman"/>
          <w:sz w:val="27"/>
          <w:szCs w:val="27"/>
        </w:rPr>
        <w:t>13</w:t>
      </w:r>
      <w:r w:rsidRPr="00EF1821">
        <w:rPr>
          <w:rFonts w:ascii="Times New Roman" w:hAnsi="Times New Roman"/>
          <w:sz w:val="27"/>
          <w:szCs w:val="27"/>
        </w:rPr>
        <w:t xml:space="preserve">, площадью </w:t>
      </w:r>
      <w:r>
        <w:rPr>
          <w:rFonts w:ascii="Times New Roman" w:hAnsi="Times New Roman"/>
          <w:sz w:val="27"/>
          <w:szCs w:val="27"/>
        </w:rPr>
        <w:t xml:space="preserve">3436262 </w:t>
      </w:r>
      <w:r w:rsidRPr="00EF1821">
        <w:rPr>
          <w:rFonts w:ascii="Times New Roman" w:hAnsi="Times New Roman"/>
          <w:sz w:val="27"/>
          <w:szCs w:val="27"/>
        </w:rPr>
        <w:t xml:space="preserve">кв. м, расположенного по адресу: Амурская область, Константиновский район, разрешенное использование: сельскохозяйственное использование, сроком на </w:t>
      </w:r>
      <w:r>
        <w:rPr>
          <w:rFonts w:ascii="Times New Roman" w:hAnsi="Times New Roman"/>
          <w:sz w:val="27"/>
          <w:szCs w:val="27"/>
        </w:rPr>
        <w:t>10</w:t>
      </w:r>
      <w:r w:rsidRPr="00EF1821">
        <w:rPr>
          <w:rFonts w:ascii="Times New Roman" w:hAnsi="Times New Roman"/>
          <w:sz w:val="27"/>
          <w:szCs w:val="27"/>
        </w:rPr>
        <w:t xml:space="preserve"> лет;</w:t>
      </w:r>
    </w:p>
    <w:p w:rsidR="000833D3" w:rsidRPr="00EF1821" w:rsidRDefault="000833D3" w:rsidP="000833D3">
      <w:pPr>
        <w:pStyle w:val="a7"/>
        <w:ind w:firstLine="708"/>
        <w:jc w:val="both"/>
        <w:rPr>
          <w:rFonts w:ascii="Times New Roman" w:hAnsi="Times New Roman"/>
          <w:sz w:val="27"/>
          <w:szCs w:val="27"/>
        </w:rPr>
      </w:pPr>
      <w:r w:rsidRPr="00EF1821">
        <w:rPr>
          <w:rFonts w:ascii="Times New Roman" w:hAnsi="Times New Roman"/>
          <w:sz w:val="27"/>
          <w:szCs w:val="27"/>
        </w:rPr>
        <w:t>2. Утвердить извещение о проведении аукциона.</w:t>
      </w:r>
    </w:p>
    <w:p w:rsidR="000833D3" w:rsidRPr="00EF1821" w:rsidRDefault="000833D3" w:rsidP="000833D3">
      <w:pPr>
        <w:ind w:firstLine="708"/>
        <w:jc w:val="both"/>
        <w:rPr>
          <w:sz w:val="27"/>
          <w:szCs w:val="27"/>
        </w:rPr>
      </w:pPr>
      <w:r w:rsidRPr="00EF1821">
        <w:rPr>
          <w:sz w:val="27"/>
          <w:szCs w:val="27"/>
        </w:rPr>
        <w:t>3. Установить:</w:t>
      </w:r>
    </w:p>
    <w:p w:rsidR="000833D3" w:rsidRPr="00EF1821" w:rsidRDefault="000833D3" w:rsidP="000833D3">
      <w:pPr>
        <w:ind w:firstLine="708"/>
        <w:jc w:val="both"/>
        <w:rPr>
          <w:sz w:val="27"/>
          <w:szCs w:val="27"/>
        </w:rPr>
      </w:pPr>
      <w:r w:rsidRPr="00EF1821">
        <w:rPr>
          <w:sz w:val="27"/>
          <w:szCs w:val="27"/>
        </w:rPr>
        <w:t>- начальную цену</w:t>
      </w:r>
      <w:r>
        <w:rPr>
          <w:sz w:val="27"/>
          <w:szCs w:val="27"/>
        </w:rPr>
        <w:t>, определённую ООО «Амурский оценщик» 25.08.2020г.</w:t>
      </w:r>
    </w:p>
    <w:p w:rsidR="000833D3" w:rsidRPr="00EF1821" w:rsidRDefault="000833D3" w:rsidP="000833D3">
      <w:pPr>
        <w:ind w:firstLine="708"/>
        <w:jc w:val="both"/>
        <w:rPr>
          <w:sz w:val="27"/>
          <w:szCs w:val="27"/>
        </w:rPr>
      </w:pPr>
      <w:r w:rsidRPr="00EF1821">
        <w:rPr>
          <w:sz w:val="27"/>
          <w:szCs w:val="27"/>
        </w:rPr>
        <w:t xml:space="preserve">Лот № 1 – </w:t>
      </w:r>
      <w:r>
        <w:rPr>
          <w:sz w:val="27"/>
          <w:szCs w:val="27"/>
        </w:rPr>
        <w:t>280 399</w:t>
      </w:r>
      <w:r w:rsidRPr="00EF1821">
        <w:rPr>
          <w:sz w:val="27"/>
          <w:szCs w:val="27"/>
        </w:rPr>
        <w:t xml:space="preserve"> руб. (</w:t>
      </w:r>
      <w:r>
        <w:rPr>
          <w:sz w:val="27"/>
          <w:szCs w:val="27"/>
        </w:rPr>
        <w:t>Двести восемьдесят тысяч триста девяносто девять) рублей 00 копеек.</w:t>
      </w:r>
    </w:p>
    <w:p w:rsidR="000833D3" w:rsidRPr="00761597" w:rsidRDefault="000833D3" w:rsidP="000833D3">
      <w:pPr>
        <w:ind w:firstLine="708"/>
        <w:jc w:val="both"/>
        <w:rPr>
          <w:sz w:val="28"/>
          <w:szCs w:val="28"/>
        </w:rPr>
      </w:pPr>
      <w:r w:rsidRPr="00EF1821">
        <w:rPr>
          <w:sz w:val="27"/>
          <w:szCs w:val="27"/>
        </w:rPr>
        <w:t xml:space="preserve">4. </w:t>
      </w:r>
      <w:r w:rsidRPr="00761597">
        <w:rPr>
          <w:sz w:val="28"/>
          <w:szCs w:val="28"/>
        </w:rPr>
        <w:t>Осуществить необходимые действия по реализации пункта 1 настоящего постановления, а также действия, связанные с оформлением договора аренды земельного участка указанного в пункте 1 настоящего постановления.</w:t>
      </w:r>
    </w:p>
    <w:p w:rsidR="000833D3" w:rsidRPr="00761597" w:rsidRDefault="000833D3" w:rsidP="000833D3">
      <w:pPr>
        <w:ind w:firstLine="708"/>
        <w:jc w:val="both"/>
        <w:rPr>
          <w:sz w:val="28"/>
          <w:szCs w:val="28"/>
        </w:rPr>
      </w:pPr>
      <w:r w:rsidRPr="00761597">
        <w:rPr>
          <w:sz w:val="28"/>
          <w:szCs w:val="28"/>
        </w:rPr>
        <w:t xml:space="preserve">5. </w:t>
      </w:r>
      <w:proofErr w:type="gramStart"/>
      <w:r w:rsidRPr="00761597">
        <w:rPr>
          <w:sz w:val="28"/>
          <w:szCs w:val="28"/>
        </w:rPr>
        <w:t>Контроль за</w:t>
      </w:r>
      <w:proofErr w:type="gramEnd"/>
      <w:r w:rsidRPr="00761597">
        <w:rPr>
          <w:sz w:val="28"/>
          <w:szCs w:val="28"/>
        </w:rPr>
        <w:t xml:space="preserve"> исполнением настоящего постановления возлагаю на себя</w:t>
      </w:r>
    </w:p>
    <w:p w:rsidR="000833D3" w:rsidRPr="00677A1E" w:rsidRDefault="000833D3" w:rsidP="000833D3">
      <w:pPr>
        <w:ind w:firstLine="708"/>
        <w:jc w:val="both"/>
      </w:pPr>
    </w:p>
    <w:p w:rsidR="000833D3" w:rsidRPr="00EF1821" w:rsidRDefault="000833D3" w:rsidP="000833D3">
      <w:pPr>
        <w:ind w:firstLine="708"/>
        <w:jc w:val="both"/>
        <w:rPr>
          <w:sz w:val="27"/>
          <w:szCs w:val="27"/>
        </w:rPr>
      </w:pPr>
    </w:p>
    <w:p w:rsidR="000833D3" w:rsidRPr="00EF1821" w:rsidRDefault="000833D3" w:rsidP="000833D3">
      <w:pPr>
        <w:rPr>
          <w:sz w:val="27"/>
          <w:szCs w:val="27"/>
        </w:rPr>
      </w:pPr>
    </w:p>
    <w:p w:rsidR="000833D3" w:rsidRPr="00EF1821" w:rsidRDefault="000833D3" w:rsidP="000833D3">
      <w:pPr>
        <w:jc w:val="both"/>
        <w:rPr>
          <w:sz w:val="27"/>
          <w:szCs w:val="27"/>
        </w:rPr>
      </w:pPr>
      <w:r>
        <w:rPr>
          <w:sz w:val="27"/>
          <w:szCs w:val="27"/>
        </w:rPr>
        <w:t>Гава  сельсовета</w:t>
      </w:r>
      <w:r w:rsidRPr="00EF1821">
        <w:rPr>
          <w:sz w:val="27"/>
          <w:szCs w:val="27"/>
        </w:rPr>
        <w:t xml:space="preserve">                                                                             </w:t>
      </w:r>
      <w:r>
        <w:rPr>
          <w:sz w:val="27"/>
          <w:szCs w:val="27"/>
        </w:rPr>
        <w:t>Н.В.Полунина</w:t>
      </w:r>
    </w:p>
    <w:p w:rsidR="000833D3" w:rsidRDefault="000833D3" w:rsidP="000833D3">
      <w:pPr>
        <w:jc w:val="both"/>
        <w:rPr>
          <w:sz w:val="28"/>
          <w:szCs w:val="28"/>
        </w:rPr>
      </w:pPr>
    </w:p>
    <w:tbl>
      <w:tblPr>
        <w:tblW w:w="0" w:type="auto"/>
        <w:tblLook w:val="04A0"/>
      </w:tblPr>
      <w:tblGrid>
        <w:gridCol w:w="5495"/>
        <w:gridCol w:w="4359"/>
      </w:tblGrid>
      <w:tr w:rsidR="000833D3" w:rsidRPr="00535284" w:rsidTr="0063007E">
        <w:tc>
          <w:tcPr>
            <w:tcW w:w="5495" w:type="dxa"/>
            <w:shd w:val="clear" w:color="auto" w:fill="auto"/>
          </w:tcPr>
          <w:p w:rsidR="000833D3" w:rsidRPr="00535284" w:rsidRDefault="000833D3" w:rsidP="0063007E">
            <w:pPr>
              <w:pStyle w:val="Default"/>
              <w:rPr>
                <w:color w:val="auto"/>
              </w:rPr>
            </w:pPr>
          </w:p>
          <w:p w:rsidR="000833D3" w:rsidRPr="00535284" w:rsidRDefault="000833D3" w:rsidP="0063007E">
            <w:pPr>
              <w:pStyle w:val="Default"/>
              <w:rPr>
                <w:color w:val="auto"/>
              </w:rPr>
            </w:pPr>
          </w:p>
        </w:tc>
        <w:tc>
          <w:tcPr>
            <w:tcW w:w="4359" w:type="dxa"/>
            <w:shd w:val="clear" w:color="auto" w:fill="auto"/>
          </w:tcPr>
          <w:p w:rsidR="000833D3" w:rsidRDefault="000833D3" w:rsidP="0063007E">
            <w:pPr>
              <w:pStyle w:val="Default"/>
              <w:rPr>
                <w:color w:val="auto"/>
              </w:rPr>
            </w:pPr>
          </w:p>
          <w:p w:rsidR="000833D3" w:rsidRDefault="000833D3" w:rsidP="0063007E">
            <w:pPr>
              <w:pStyle w:val="Default"/>
              <w:rPr>
                <w:color w:val="auto"/>
              </w:rPr>
            </w:pPr>
          </w:p>
          <w:p w:rsidR="000833D3" w:rsidRDefault="000833D3" w:rsidP="0063007E">
            <w:pPr>
              <w:pStyle w:val="Default"/>
              <w:rPr>
                <w:color w:val="auto"/>
              </w:rPr>
            </w:pPr>
          </w:p>
          <w:p w:rsidR="000833D3" w:rsidRDefault="000833D3" w:rsidP="0063007E">
            <w:pPr>
              <w:pStyle w:val="Default"/>
              <w:rPr>
                <w:color w:val="auto"/>
              </w:rPr>
            </w:pPr>
          </w:p>
          <w:p w:rsidR="000833D3" w:rsidRDefault="000833D3" w:rsidP="0063007E">
            <w:pPr>
              <w:pStyle w:val="Default"/>
              <w:rPr>
                <w:color w:val="auto"/>
              </w:rPr>
            </w:pPr>
          </w:p>
          <w:p w:rsidR="000833D3" w:rsidRDefault="000833D3" w:rsidP="0063007E">
            <w:pPr>
              <w:pStyle w:val="Default"/>
              <w:rPr>
                <w:color w:val="auto"/>
              </w:rPr>
            </w:pPr>
          </w:p>
          <w:p w:rsidR="000833D3" w:rsidRDefault="000833D3" w:rsidP="0063007E">
            <w:pPr>
              <w:pStyle w:val="Default"/>
              <w:rPr>
                <w:color w:val="auto"/>
              </w:rPr>
            </w:pPr>
          </w:p>
          <w:p w:rsidR="000833D3" w:rsidRPr="00535284" w:rsidRDefault="000833D3" w:rsidP="0063007E">
            <w:pPr>
              <w:pStyle w:val="Default"/>
              <w:rPr>
                <w:color w:val="auto"/>
              </w:rPr>
            </w:pPr>
            <w:r w:rsidRPr="00535284">
              <w:rPr>
                <w:color w:val="auto"/>
              </w:rPr>
              <w:t>УТВЕРЖДЕНО</w:t>
            </w:r>
          </w:p>
          <w:p w:rsidR="000833D3" w:rsidRPr="00535284" w:rsidRDefault="000833D3" w:rsidP="0063007E">
            <w:pPr>
              <w:pStyle w:val="Default"/>
              <w:rPr>
                <w:color w:val="auto"/>
              </w:rPr>
            </w:pPr>
            <w:r w:rsidRPr="00535284">
              <w:rPr>
                <w:color w:val="auto"/>
              </w:rPr>
              <w:t xml:space="preserve">постановлением администрации </w:t>
            </w:r>
            <w:r>
              <w:rPr>
                <w:color w:val="auto"/>
              </w:rPr>
              <w:t>сельсовета</w:t>
            </w:r>
          </w:p>
          <w:p w:rsidR="000833D3" w:rsidRPr="00535284" w:rsidRDefault="000833D3" w:rsidP="0063007E">
            <w:pPr>
              <w:pStyle w:val="Default"/>
              <w:rPr>
                <w:color w:val="auto"/>
              </w:rPr>
            </w:pPr>
            <w:r w:rsidRPr="00535284">
              <w:rPr>
                <w:color w:val="auto"/>
              </w:rPr>
              <w:t xml:space="preserve">от </w:t>
            </w:r>
            <w:r>
              <w:rPr>
                <w:color w:val="auto"/>
              </w:rPr>
              <w:t>15 января 2021 № 2</w:t>
            </w:r>
          </w:p>
        </w:tc>
      </w:tr>
    </w:tbl>
    <w:p w:rsidR="000833D3" w:rsidRPr="00535284" w:rsidRDefault="000833D3" w:rsidP="000833D3">
      <w:pPr>
        <w:jc w:val="center"/>
      </w:pPr>
    </w:p>
    <w:p w:rsidR="000833D3" w:rsidRPr="00535284" w:rsidRDefault="000833D3" w:rsidP="000833D3">
      <w:pPr>
        <w:jc w:val="center"/>
      </w:pPr>
    </w:p>
    <w:p w:rsidR="000833D3" w:rsidRPr="00535284" w:rsidRDefault="000833D3" w:rsidP="000833D3">
      <w:pPr>
        <w:jc w:val="center"/>
      </w:pPr>
    </w:p>
    <w:p w:rsidR="000833D3" w:rsidRPr="00535284" w:rsidRDefault="000833D3" w:rsidP="000833D3">
      <w:pPr>
        <w:jc w:val="center"/>
      </w:pPr>
      <w:r w:rsidRPr="00535284">
        <w:t>ИЗВЕЩЕНИЕ</w:t>
      </w:r>
    </w:p>
    <w:p w:rsidR="000833D3" w:rsidRPr="00535284" w:rsidRDefault="000833D3" w:rsidP="000833D3">
      <w:pPr>
        <w:jc w:val="center"/>
      </w:pPr>
      <w:r w:rsidRPr="00535284">
        <w:t>о проведен</w:t>
      </w:r>
      <w:proofErr w:type="gramStart"/>
      <w:r w:rsidRPr="00535284">
        <w:t>ии ау</w:t>
      </w:r>
      <w:proofErr w:type="gramEnd"/>
      <w:r w:rsidRPr="00535284">
        <w:t>кциона</w:t>
      </w:r>
    </w:p>
    <w:p w:rsidR="000833D3" w:rsidRPr="00535284" w:rsidRDefault="000833D3" w:rsidP="000833D3">
      <w:pPr>
        <w:ind w:firstLine="708"/>
        <w:jc w:val="both"/>
        <w:rPr>
          <w:b/>
        </w:rPr>
      </w:pPr>
    </w:p>
    <w:p w:rsidR="000833D3" w:rsidRPr="00535284" w:rsidRDefault="000833D3" w:rsidP="000833D3">
      <w:pPr>
        <w:pStyle w:val="a7"/>
        <w:ind w:firstLine="708"/>
        <w:jc w:val="both"/>
        <w:rPr>
          <w:rStyle w:val="a6"/>
          <w:rFonts w:cs="Courier New"/>
          <w:bCs/>
          <w:i w:val="0"/>
          <w:iCs w:val="0"/>
          <w:sz w:val="24"/>
          <w:szCs w:val="24"/>
        </w:rPr>
      </w:pPr>
      <w:r w:rsidRPr="00535284">
        <w:rPr>
          <w:rFonts w:ascii="Times New Roman" w:hAnsi="Times New Roman"/>
          <w:sz w:val="24"/>
          <w:szCs w:val="24"/>
        </w:rPr>
        <w:t xml:space="preserve">Администрация </w:t>
      </w:r>
      <w:r>
        <w:rPr>
          <w:rFonts w:ascii="Times New Roman" w:hAnsi="Times New Roman"/>
          <w:sz w:val="24"/>
          <w:szCs w:val="24"/>
        </w:rPr>
        <w:t xml:space="preserve">Зеньковского сельсовета </w:t>
      </w:r>
      <w:r w:rsidRPr="00535284">
        <w:rPr>
          <w:rFonts w:ascii="Times New Roman" w:hAnsi="Times New Roman"/>
          <w:sz w:val="24"/>
          <w:szCs w:val="24"/>
        </w:rPr>
        <w:t>Константиновского района Амурской области сообщает о проведении аукциона, участниками которого могут являться граждане и крестьянские (фермерские) хозяйства, открытого по форме подачи предложений на право заключения договора аренды земельного участка</w:t>
      </w:r>
      <w:r w:rsidRPr="00535284">
        <w:rPr>
          <w:rFonts w:ascii="Times New Roman" w:hAnsi="Times New Roman"/>
          <w:bCs/>
          <w:spacing w:val="-1"/>
          <w:sz w:val="24"/>
          <w:szCs w:val="24"/>
        </w:rPr>
        <w:t xml:space="preserve"> из земель сельскохозяйственного назначения, государственная собственность на который не разграничена.</w:t>
      </w:r>
      <w:r w:rsidRPr="00535284">
        <w:rPr>
          <w:rStyle w:val="a6"/>
          <w:rFonts w:cs="Courier New"/>
          <w:bCs/>
          <w:iCs w:val="0"/>
          <w:sz w:val="24"/>
          <w:szCs w:val="24"/>
        </w:rPr>
        <w:t xml:space="preserve"> </w:t>
      </w:r>
    </w:p>
    <w:p w:rsidR="000833D3" w:rsidRPr="00535284" w:rsidRDefault="000833D3" w:rsidP="000833D3">
      <w:pPr>
        <w:pStyle w:val="a7"/>
        <w:ind w:firstLine="708"/>
        <w:jc w:val="both"/>
        <w:rPr>
          <w:rFonts w:ascii="Times New Roman" w:hAnsi="Times New Roman"/>
          <w:i/>
          <w:sz w:val="24"/>
          <w:szCs w:val="24"/>
        </w:rPr>
      </w:pPr>
      <w:r w:rsidRPr="00535284">
        <w:rPr>
          <w:rStyle w:val="a6"/>
          <w:rFonts w:ascii="Times New Roman" w:hAnsi="Times New Roman"/>
          <w:bCs/>
          <w:i w:val="0"/>
          <w:iCs w:val="0"/>
          <w:sz w:val="24"/>
          <w:szCs w:val="24"/>
        </w:rPr>
        <w:t>Аукцион проводится в соответствии со статьями 39.11, 39.12, 39.18 Земельного кодекса РФ.</w:t>
      </w:r>
    </w:p>
    <w:p w:rsidR="000833D3" w:rsidRPr="00535284" w:rsidRDefault="000833D3" w:rsidP="000833D3">
      <w:pPr>
        <w:pStyle w:val="a7"/>
        <w:ind w:firstLine="708"/>
        <w:jc w:val="both"/>
        <w:rPr>
          <w:rFonts w:ascii="Times New Roman" w:eastAsia="MS Mincho" w:hAnsi="Times New Roman"/>
          <w:sz w:val="24"/>
          <w:szCs w:val="24"/>
        </w:rPr>
      </w:pPr>
      <w:r w:rsidRPr="00535284">
        <w:rPr>
          <w:rFonts w:ascii="Times New Roman" w:eastAsia="MS Mincho" w:hAnsi="Times New Roman"/>
          <w:sz w:val="24"/>
          <w:szCs w:val="24"/>
        </w:rPr>
        <w:t xml:space="preserve">Предмет аукциона: </w:t>
      </w:r>
    </w:p>
    <w:p w:rsidR="000833D3" w:rsidRPr="00535284" w:rsidRDefault="000833D3" w:rsidP="000833D3">
      <w:pPr>
        <w:pStyle w:val="a7"/>
        <w:ind w:firstLine="708"/>
        <w:jc w:val="both"/>
        <w:rPr>
          <w:rFonts w:ascii="Times New Roman" w:hAnsi="Times New Roman"/>
          <w:bCs/>
          <w:spacing w:val="-1"/>
          <w:sz w:val="24"/>
          <w:szCs w:val="24"/>
        </w:rPr>
      </w:pPr>
      <w:r w:rsidRPr="00535284">
        <w:rPr>
          <w:rFonts w:ascii="Times New Roman" w:hAnsi="Times New Roman"/>
          <w:bCs/>
          <w:spacing w:val="-1"/>
          <w:sz w:val="24"/>
          <w:szCs w:val="24"/>
        </w:rPr>
        <w:t xml:space="preserve">право на заключение договора аренды земельного участка из земель сельскохозяйственного назначения, </w:t>
      </w:r>
      <w:r>
        <w:rPr>
          <w:rFonts w:ascii="Times New Roman" w:hAnsi="Times New Roman"/>
          <w:bCs/>
          <w:spacing w:val="-1"/>
          <w:sz w:val="24"/>
          <w:szCs w:val="24"/>
        </w:rPr>
        <w:t>находящегося в  собственности</w:t>
      </w:r>
      <w:r w:rsidRPr="00535284">
        <w:rPr>
          <w:rFonts w:ascii="Times New Roman" w:hAnsi="Times New Roman"/>
          <w:bCs/>
          <w:spacing w:val="-1"/>
          <w:sz w:val="24"/>
          <w:szCs w:val="24"/>
        </w:rPr>
        <w:t xml:space="preserve"> </w:t>
      </w:r>
      <w:r>
        <w:rPr>
          <w:rFonts w:ascii="Times New Roman" w:hAnsi="Times New Roman"/>
          <w:bCs/>
          <w:spacing w:val="-1"/>
          <w:sz w:val="24"/>
          <w:szCs w:val="24"/>
        </w:rPr>
        <w:t>Зеньковского сельсовета</w:t>
      </w:r>
      <w:r w:rsidRPr="00535284">
        <w:rPr>
          <w:rFonts w:ascii="Times New Roman" w:hAnsi="Times New Roman"/>
          <w:bCs/>
          <w:spacing w:val="-1"/>
          <w:sz w:val="24"/>
          <w:szCs w:val="24"/>
        </w:rPr>
        <w:t>, лот № 1 (приложение № 1).</w:t>
      </w:r>
    </w:p>
    <w:p w:rsidR="000833D3" w:rsidRPr="00535284" w:rsidRDefault="000833D3" w:rsidP="000833D3">
      <w:pPr>
        <w:ind w:firstLine="708"/>
        <w:jc w:val="both"/>
      </w:pPr>
      <w:r w:rsidRPr="00535284">
        <w:t>Разрешенное использов</w:t>
      </w:r>
      <w:r>
        <w:t>ание земельного участка</w:t>
      </w:r>
      <w:r w:rsidRPr="00535284">
        <w:t>:</w:t>
      </w:r>
    </w:p>
    <w:p w:rsidR="000833D3" w:rsidRPr="00535284" w:rsidRDefault="000833D3" w:rsidP="000833D3">
      <w:pPr>
        <w:ind w:firstLine="708"/>
        <w:jc w:val="both"/>
      </w:pPr>
      <w:r w:rsidRPr="00535284">
        <w:rPr>
          <w:bCs/>
          <w:spacing w:val="-1"/>
        </w:rPr>
        <w:t xml:space="preserve">Лот № 1 </w:t>
      </w:r>
      <w:r w:rsidRPr="00535284">
        <w:t>– сельскохозяйственное использование;</w:t>
      </w:r>
    </w:p>
    <w:p w:rsidR="000833D3" w:rsidRPr="00535284" w:rsidRDefault="000833D3" w:rsidP="000833D3">
      <w:pPr>
        <w:ind w:firstLine="708"/>
        <w:jc w:val="both"/>
      </w:pPr>
      <w:r w:rsidRPr="00535284">
        <w:t xml:space="preserve">Земельный участок по лоту № 1 на момент проведения торгов не обременен, предметом судебных споров не является. </w:t>
      </w:r>
    </w:p>
    <w:p w:rsidR="000833D3" w:rsidRPr="00535284" w:rsidRDefault="000833D3" w:rsidP="000833D3">
      <w:pPr>
        <w:ind w:firstLine="708"/>
        <w:jc w:val="both"/>
      </w:pPr>
      <w:r w:rsidRPr="00535284">
        <w:t>Наименование органа, принявшего решение о проведен</w:t>
      </w:r>
      <w:proofErr w:type="gramStart"/>
      <w:r w:rsidRPr="00535284">
        <w:t>ии ау</w:t>
      </w:r>
      <w:proofErr w:type="gramEnd"/>
      <w:r w:rsidRPr="00535284">
        <w:t xml:space="preserve">кциона, реквизиты решения: постановление администрации </w:t>
      </w:r>
      <w:r>
        <w:t>сельсовета</w:t>
      </w:r>
      <w:r w:rsidRPr="00535284">
        <w:t xml:space="preserve"> от </w:t>
      </w:r>
      <w:r>
        <w:t>15.01.2021 № 2</w:t>
      </w:r>
    </w:p>
    <w:p w:rsidR="000833D3" w:rsidRPr="00535284" w:rsidRDefault="000833D3" w:rsidP="000833D3">
      <w:pPr>
        <w:pStyle w:val="a7"/>
        <w:ind w:firstLine="708"/>
        <w:jc w:val="both"/>
        <w:rPr>
          <w:rFonts w:ascii="Times New Roman" w:hAnsi="Times New Roman"/>
          <w:sz w:val="24"/>
          <w:szCs w:val="24"/>
        </w:rPr>
      </w:pPr>
      <w:r w:rsidRPr="00535284">
        <w:rPr>
          <w:rFonts w:ascii="Times New Roman" w:hAnsi="Times New Roman"/>
          <w:sz w:val="24"/>
          <w:szCs w:val="24"/>
        </w:rPr>
        <w:t xml:space="preserve">Наименование организатора аукциона: администрация </w:t>
      </w:r>
      <w:r>
        <w:rPr>
          <w:rFonts w:ascii="Times New Roman" w:hAnsi="Times New Roman"/>
          <w:sz w:val="24"/>
          <w:szCs w:val="24"/>
        </w:rPr>
        <w:t xml:space="preserve"> Зеньковского сельсовета </w:t>
      </w:r>
      <w:r w:rsidRPr="00535284">
        <w:rPr>
          <w:rFonts w:ascii="Times New Roman" w:hAnsi="Times New Roman"/>
          <w:sz w:val="24"/>
          <w:szCs w:val="24"/>
        </w:rPr>
        <w:t>Константиновского района.</w:t>
      </w:r>
    </w:p>
    <w:p w:rsidR="000833D3" w:rsidRPr="00535284" w:rsidRDefault="000833D3" w:rsidP="000833D3">
      <w:pPr>
        <w:autoSpaceDE w:val="0"/>
        <w:autoSpaceDN w:val="0"/>
        <w:adjustRightInd w:val="0"/>
        <w:ind w:firstLine="709"/>
        <w:jc w:val="both"/>
        <w:rPr>
          <w:bCs/>
          <w:spacing w:val="-1"/>
        </w:rPr>
      </w:pPr>
      <w:r w:rsidRPr="00535284">
        <w:rPr>
          <w:bCs/>
          <w:spacing w:val="-1"/>
        </w:rPr>
        <w:t xml:space="preserve">Начальный размер годовой арендной платы: по лоту № 1 определен </w:t>
      </w:r>
      <w:r w:rsidRPr="00535284">
        <w:t>в размере</w:t>
      </w:r>
      <w:proofErr w:type="gramStart"/>
      <w:r w:rsidRPr="00535284">
        <w:t xml:space="preserve"> </w:t>
      </w:r>
      <w:r>
        <w:t>,</w:t>
      </w:r>
      <w:proofErr w:type="gramEnd"/>
      <w:r>
        <w:t xml:space="preserve"> указанном ООО «Амурский оценщик»</w:t>
      </w:r>
      <w:r w:rsidRPr="00535284">
        <w:rPr>
          <w:bCs/>
          <w:spacing w:val="-1"/>
        </w:rPr>
        <w:t xml:space="preserve"> (приложение № 1).</w:t>
      </w:r>
    </w:p>
    <w:p w:rsidR="000833D3" w:rsidRPr="00535284" w:rsidRDefault="000833D3" w:rsidP="000833D3">
      <w:pPr>
        <w:pStyle w:val="a7"/>
        <w:ind w:firstLine="708"/>
        <w:jc w:val="both"/>
        <w:rPr>
          <w:rFonts w:ascii="Times New Roman" w:hAnsi="Times New Roman"/>
          <w:sz w:val="24"/>
          <w:szCs w:val="24"/>
        </w:rPr>
      </w:pPr>
      <w:r w:rsidRPr="00535284">
        <w:rPr>
          <w:rStyle w:val="aa"/>
          <w:b w:val="0"/>
          <w:bCs/>
          <w:sz w:val="24"/>
        </w:rPr>
        <w:t>Осмотр земельных участков</w:t>
      </w:r>
      <w:r w:rsidRPr="00535284">
        <w:rPr>
          <w:rFonts w:ascii="Times New Roman" w:hAnsi="Times New Roman"/>
          <w:sz w:val="32"/>
          <w:szCs w:val="24"/>
        </w:rPr>
        <w:t xml:space="preserve"> </w:t>
      </w:r>
      <w:r w:rsidRPr="00535284">
        <w:rPr>
          <w:rFonts w:ascii="Times New Roman" w:hAnsi="Times New Roman"/>
          <w:sz w:val="24"/>
          <w:szCs w:val="24"/>
        </w:rPr>
        <w:t>на местности: осуществляется заявителем самостоятельно, для чего Организатором торгов предоставляются необходимые материалы и документы.</w:t>
      </w:r>
    </w:p>
    <w:p w:rsidR="000833D3" w:rsidRPr="00535284" w:rsidRDefault="000833D3" w:rsidP="000833D3">
      <w:pPr>
        <w:pStyle w:val="a7"/>
        <w:ind w:firstLine="708"/>
        <w:jc w:val="both"/>
        <w:rPr>
          <w:rFonts w:ascii="Times New Roman" w:eastAsia="MS Mincho" w:hAnsi="Times New Roman"/>
          <w:sz w:val="24"/>
          <w:szCs w:val="24"/>
        </w:rPr>
      </w:pPr>
      <w:r w:rsidRPr="00535284">
        <w:rPr>
          <w:rFonts w:ascii="Times New Roman" w:eastAsia="MS Mincho" w:hAnsi="Times New Roman"/>
          <w:sz w:val="24"/>
          <w:szCs w:val="24"/>
        </w:rPr>
        <w:t>Срок договора аренды земельных участков:</w:t>
      </w:r>
    </w:p>
    <w:p w:rsidR="000833D3" w:rsidRPr="00535284" w:rsidRDefault="000833D3" w:rsidP="000833D3">
      <w:pPr>
        <w:ind w:firstLine="708"/>
        <w:jc w:val="both"/>
      </w:pPr>
      <w:r w:rsidRPr="00535284">
        <w:rPr>
          <w:bCs/>
          <w:spacing w:val="-1"/>
        </w:rPr>
        <w:t xml:space="preserve">Лот № 1 </w:t>
      </w:r>
      <w:r w:rsidRPr="00535284">
        <w:t xml:space="preserve">– </w:t>
      </w:r>
      <w:r>
        <w:t xml:space="preserve">10 </w:t>
      </w:r>
      <w:r w:rsidRPr="00535284">
        <w:t>лет;</w:t>
      </w:r>
    </w:p>
    <w:p w:rsidR="000833D3" w:rsidRDefault="000833D3" w:rsidP="000833D3">
      <w:pPr>
        <w:pStyle w:val="a7"/>
        <w:ind w:firstLine="708"/>
        <w:jc w:val="both"/>
        <w:rPr>
          <w:rFonts w:ascii="Times New Roman" w:hAnsi="Times New Roman"/>
          <w:bCs/>
          <w:spacing w:val="-1"/>
          <w:sz w:val="24"/>
          <w:szCs w:val="24"/>
        </w:rPr>
      </w:pPr>
      <w:r w:rsidRPr="00535284">
        <w:rPr>
          <w:rFonts w:ascii="Times New Roman" w:hAnsi="Times New Roman"/>
          <w:sz w:val="24"/>
          <w:szCs w:val="24"/>
        </w:rPr>
        <w:t>Место, дата, время проведения аукциона и подведения итогов</w:t>
      </w:r>
      <w:r w:rsidRPr="00BF732F">
        <w:rPr>
          <w:rFonts w:ascii="Times New Roman" w:hAnsi="Times New Roman"/>
          <w:bCs/>
          <w:spacing w:val="-1"/>
          <w:sz w:val="24"/>
          <w:szCs w:val="24"/>
        </w:rPr>
        <w:t xml:space="preserve">: </w:t>
      </w:r>
      <w:r w:rsidRPr="00A27A8A">
        <w:rPr>
          <w:rFonts w:ascii="Times New Roman" w:hAnsi="Times New Roman"/>
          <w:bCs/>
          <w:spacing w:val="-1"/>
          <w:sz w:val="24"/>
          <w:szCs w:val="24"/>
        </w:rPr>
        <w:t>03.03.21</w:t>
      </w:r>
      <w:r>
        <w:rPr>
          <w:rFonts w:ascii="Times New Roman" w:hAnsi="Times New Roman"/>
          <w:bCs/>
          <w:spacing w:val="-1"/>
          <w:sz w:val="24"/>
          <w:szCs w:val="24"/>
        </w:rPr>
        <w:t>г.</w:t>
      </w:r>
      <w:r w:rsidRPr="00BF732F">
        <w:rPr>
          <w:rFonts w:ascii="Times New Roman" w:hAnsi="Times New Roman"/>
          <w:bCs/>
          <w:spacing w:val="-1"/>
          <w:sz w:val="24"/>
          <w:szCs w:val="24"/>
        </w:rPr>
        <w:t xml:space="preserve"> в 10 часов 00 минут</w:t>
      </w:r>
      <w:r w:rsidRPr="00535284">
        <w:rPr>
          <w:rFonts w:ascii="Times New Roman" w:hAnsi="Times New Roman"/>
          <w:bCs/>
          <w:spacing w:val="-1"/>
          <w:sz w:val="24"/>
          <w:szCs w:val="24"/>
        </w:rPr>
        <w:t xml:space="preserve"> по адресу: Амурская область, Константиновский район, с. </w:t>
      </w:r>
      <w:r>
        <w:rPr>
          <w:rFonts w:ascii="Times New Roman" w:hAnsi="Times New Roman"/>
          <w:bCs/>
          <w:spacing w:val="-1"/>
          <w:sz w:val="24"/>
          <w:szCs w:val="24"/>
        </w:rPr>
        <w:t>Зеньковка</w:t>
      </w:r>
      <w:r w:rsidRPr="00535284">
        <w:rPr>
          <w:rFonts w:ascii="Times New Roman" w:hAnsi="Times New Roman"/>
          <w:bCs/>
          <w:spacing w:val="-1"/>
          <w:sz w:val="24"/>
          <w:szCs w:val="24"/>
        </w:rPr>
        <w:t xml:space="preserve">, ул. </w:t>
      </w:r>
      <w:r>
        <w:rPr>
          <w:rFonts w:ascii="Times New Roman" w:hAnsi="Times New Roman"/>
          <w:bCs/>
          <w:spacing w:val="-1"/>
          <w:sz w:val="24"/>
          <w:szCs w:val="24"/>
        </w:rPr>
        <w:t>Советская, д. 19, кв.2.</w:t>
      </w:r>
      <w:r w:rsidRPr="00535284">
        <w:rPr>
          <w:rFonts w:ascii="Times New Roman" w:hAnsi="Times New Roman"/>
          <w:bCs/>
          <w:spacing w:val="-1"/>
          <w:sz w:val="24"/>
          <w:szCs w:val="24"/>
        </w:rPr>
        <w:t xml:space="preserve"> Регистрация участников торгов (представителей участников) в 09 часов 30 минут по адресу: Амурская область, Константиновский район, с. </w:t>
      </w:r>
      <w:r>
        <w:rPr>
          <w:rFonts w:ascii="Times New Roman" w:hAnsi="Times New Roman"/>
          <w:bCs/>
          <w:spacing w:val="-1"/>
          <w:sz w:val="24"/>
          <w:szCs w:val="24"/>
        </w:rPr>
        <w:t>Зеньковка</w:t>
      </w:r>
      <w:r w:rsidRPr="00535284">
        <w:rPr>
          <w:rFonts w:ascii="Times New Roman" w:hAnsi="Times New Roman"/>
          <w:bCs/>
          <w:spacing w:val="-1"/>
          <w:sz w:val="24"/>
          <w:szCs w:val="24"/>
        </w:rPr>
        <w:t xml:space="preserve">, ул. </w:t>
      </w:r>
      <w:r>
        <w:rPr>
          <w:rFonts w:ascii="Times New Roman" w:hAnsi="Times New Roman"/>
          <w:bCs/>
          <w:spacing w:val="-1"/>
          <w:sz w:val="24"/>
          <w:szCs w:val="24"/>
        </w:rPr>
        <w:t>Советская, д. 19, кв.2.</w:t>
      </w:r>
      <w:r w:rsidRPr="00535284">
        <w:rPr>
          <w:rFonts w:ascii="Times New Roman" w:hAnsi="Times New Roman"/>
          <w:bCs/>
          <w:spacing w:val="-1"/>
          <w:sz w:val="24"/>
          <w:szCs w:val="24"/>
        </w:rPr>
        <w:t xml:space="preserve"> </w:t>
      </w:r>
    </w:p>
    <w:p w:rsidR="000833D3" w:rsidRPr="00535284" w:rsidRDefault="000833D3" w:rsidP="000833D3">
      <w:pPr>
        <w:pStyle w:val="a7"/>
        <w:ind w:firstLine="708"/>
        <w:jc w:val="both"/>
        <w:rPr>
          <w:rFonts w:ascii="Times New Roman" w:hAnsi="Times New Roman"/>
          <w:sz w:val="24"/>
          <w:szCs w:val="24"/>
        </w:rPr>
      </w:pPr>
      <w:proofErr w:type="gramStart"/>
      <w:r w:rsidRPr="00535284">
        <w:rPr>
          <w:rFonts w:ascii="Times New Roman" w:hAnsi="Times New Roman"/>
          <w:sz w:val="24"/>
          <w:szCs w:val="24"/>
        </w:rPr>
        <w:t xml:space="preserve">Место, дата, время начала и окончания приема заявок: по лоту № </w:t>
      </w:r>
      <w:r w:rsidRPr="00BF732F">
        <w:rPr>
          <w:rFonts w:ascii="Times New Roman" w:hAnsi="Times New Roman"/>
          <w:sz w:val="24"/>
          <w:szCs w:val="24"/>
        </w:rPr>
        <w:t>1  с</w:t>
      </w:r>
      <w:r>
        <w:rPr>
          <w:rFonts w:ascii="Times New Roman" w:hAnsi="Times New Roman"/>
          <w:sz w:val="24"/>
          <w:szCs w:val="24"/>
        </w:rPr>
        <w:t xml:space="preserve"> 30</w:t>
      </w:r>
      <w:r w:rsidRPr="00BF732F">
        <w:rPr>
          <w:rFonts w:ascii="Times New Roman" w:hAnsi="Times New Roman"/>
          <w:sz w:val="24"/>
          <w:szCs w:val="24"/>
        </w:rPr>
        <w:t xml:space="preserve">.01.2021г. по </w:t>
      </w:r>
      <w:r>
        <w:rPr>
          <w:rFonts w:ascii="Times New Roman" w:hAnsi="Times New Roman"/>
          <w:sz w:val="24"/>
          <w:szCs w:val="24"/>
        </w:rPr>
        <w:t>26</w:t>
      </w:r>
      <w:r w:rsidRPr="00BF732F">
        <w:rPr>
          <w:rFonts w:ascii="Times New Roman" w:hAnsi="Times New Roman"/>
          <w:sz w:val="24"/>
          <w:szCs w:val="24"/>
        </w:rPr>
        <w:t xml:space="preserve">.02.2021г. в рабочие дни с 08 ч. </w:t>
      </w:r>
      <w:smartTag w:uri="urn:schemas-microsoft-com:office:smarttags" w:element="metricconverter">
        <w:smartTagPr>
          <w:attr w:name="ProductID" w:val="00 м"/>
        </w:smartTagPr>
        <w:r w:rsidRPr="00BF732F">
          <w:rPr>
            <w:rFonts w:ascii="Times New Roman" w:hAnsi="Times New Roman"/>
            <w:sz w:val="24"/>
            <w:szCs w:val="24"/>
          </w:rPr>
          <w:t>00 м</w:t>
        </w:r>
      </w:smartTag>
      <w:r w:rsidRPr="00BF732F">
        <w:rPr>
          <w:rFonts w:ascii="Times New Roman" w:hAnsi="Times New Roman"/>
          <w:sz w:val="24"/>
          <w:szCs w:val="24"/>
        </w:rPr>
        <w:t xml:space="preserve">. до 16 ч. </w:t>
      </w:r>
      <w:smartTag w:uri="urn:schemas-microsoft-com:office:smarttags" w:element="metricconverter">
        <w:smartTagPr>
          <w:attr w:name="ProductID" w:val="00 м"/>
        </w:smartTagPr>
        <w:r w:rsidRPr="00BF732F">
          <w:rPr>
            <w:rFonts w:ascii="Times New Roman" w:hAnsi="Times New Roman"/>
            <w:sz w:val="24"/>
            <w:szCs w:val="24"/>
          </w:rPr>
          <w:t>00 м</w:t>
        </w:r>
      </w:smartTag>
      <w:r w:rsidRPr="00BF732F">
        <w:rPr>
          <w:rFonts w:ascii="Times New Roman" w:hAnsi="Times New Roman"/>
          <w:sz w:val="24"/>
          <w:szCs w:val="24"/>
        </w:rPr>
        <w:t xml:space="preserve">. (перерыв с 12 ч. </w:t>
      </w:r>
      <w:smartTag w:uri="urn:schemas-microsoft-com:office:smarttags" w:element="metricconverter">
        <w:smartTagPr>
          <w:attr w:name="ProductID" w:val="00 м"/>
        </w:smartTagPr>
        <w:r w:rsidRPr="00BF732F">
          <w:rPr>
            <w:rFonts w:ascii="Times New Roman" w:hAnsi="Times New Roman"/>
            <w:sz w:val="24"/>
            <w:szCs w:val="24"/>
          </w:rPr>
          <w:t>00 м</w:t>
        </w:r>
      </w:smartTag>
      <w:r w:rsidRPr="00BF732F">
        <w:rPr>
          <w:rFonts w:ascii="Times New Roman" w:hAnsi="Times New Roman"/>
          <w:sz w:val="24"/>
          <w:szCs w:val="24"/>
        </w:rPr>
        <w:t xml:space="preserve">. до 13 ч. </w:t>
      </w:r>
      <w:smartTag w:uri="urn:schemas-microsoft-com:office:smarttags" w:element="metricconverter">
        <w:smartTagPr>
          <w:attr w:name="ProductID" w:val="00 м"/>
        </w:smartTagPr>
        <w:r w:rsidRPr="00BF732F">
          <w:rPr>
            <w:rFonts w:ascii="Times New Roman" w:hAnsi="Times New Roman"/>
            <w:sz w:val="24"/>
            <w:szCs w:val="24"/>
          </w:rPr>
          <w:t>00 м</w:t>
        </w:r>
      </w:smartTag>
      <w:r w:rsidRPr="00BF732F">
        <w:rPr>
          <w:rFonts w:ascii="Times New Roman" w:hAnsi="Times New Roman"/>
          <w:sz w:val="24"/>
          <w:szCs w:val="24"/>
        </w:rPr>
        <w:t>.)</w:t>
      </w:r>
      <w:r>
        <w:rPr>
          <w:rFonts w:ascii="Times New Roman" w:hAnsi="Times New Roman"/>
          <w:sz w:val="24"/>
          <w:szCs w:val="24"/>
        </w:rPr>
        <w:t xml:space="preserve"> по адресу: 67699</w:t>
      </w:r>
      <w:r w:rsidRPr="00535284">
        <w:rPr>
          <w:rFonts w:ascii="Times New Roman" w:hAnsi="Times New Roman"/>
          <w:sz w:val="24"/>
          <w:szCs w:val="24"/>
        </w:rPr>
        <w:t xml:space="preserve">0, Амурская область, Константиновский район, </w:t>
      </w:r>
      <w:r w:rsidRPr="00FF2F0C">
        <w:rPr>
          <w:rFonts w:ascii="Times New Roman" w:hAnsi="Times New Roman"/>
          <w:bCs/>
          <w:spacing w:val="-1"/>
          <w:sz w:val="24"/>
          <w:szCs w:val="24"/>
        </w:rPr>
        <w:t xml:space="preserve"> </w:t>
      </w:r>
      <w:r w:rsidRPr="00535284">
        <w:rPr>
          <w:rFonts w:ascii="Times New Roman" w:hAnsi="Times New Roman"/>
          <w:bCs/>
          <w:spacing w:val="-1"/>
          <w:sz w:val="24"/>
          <w:szCs w:val="24"/>
        </w:rPr>
        <w:t xml:space="preserve">с. </w:t>
      </w:r>
      <w:r>
        <w:rPr>
          <w:rFonts w:ascii="Times New Roman" w:hAnsi="Times New Roman"/>
          <w:bCs/>
          <w:spacing w:val="-1"/>
          <w:sz w:val="24"/>
          <w:szCs w:val="24"/>
        </w:rPr>
        <w:t>Зеньковка</w:t>
      </w:r>
      <w:r w:rsidRPr="00535284">
        <w:rPr>
          <w:rFonts w:ascii="Times New Roman" w:hAnsi="Times New Roman"/>
          <w:bCs/>
          <w:spacing w:val="-1"/>
          <w:sz w:val="24"/>
          <w:szCs w:val="24"/>
        </w:rPr>
        <w:t xml:space="preserve">, ул. </w:t>
      </w:r>
      <w:r>
        <w:rPr>
          <w:rFonts w:ascii="Times New Roman" w:hAnsi="Times New Roman"/>
          <w:bCs/>
          <w:spacing w:val="-1"/>
          <w:sz w:val="24"/>
          <w:szCs w:val="24"/>
        </w:rPr>
        <w:t>Советская, д. 19, кв.2.</w:t>
      </w:r>
      <w:r w:rsidRPr="00535284">
        <w:rPr>
          <w:rFonts w:ascii="Times New Roman" w:hAnsi="Times New Roman"/>
          <w:bCs/>
          <w:spacing w:val="-1"/>
          <w:sz w:val="24"/>
          <w:szCs w:val="24"/>
        </w:rPr>
        <w:t xml:space="preserve"> к</w:t>
      </w:r>
      <w:r w:rsidRPr="00535284">
        <w:rPr>
          <w:rFonts w:ascii="Times New Roman" w:eastAsia="MS Mincho" w:hAnsi="Times New Roman"/>
          <w:sz w:val="24"/>
          <w:szCs w:val="24"/>
        </w:rPr>
        <w:t>онтактный тел</w:t>
      </w:r>
      <w:r>
        <w:rPr>
          <w:rFonts w:ascii="Times New Roman" w:eastAsia="MS Mincho" w:hAnsi="Times New Roman"/>
          <w:sz w:val="24"/>
          <w:szCs w:val="24"/>
        </w:rPr>
        <w:t>ефон  841639 93</w:t>
      </w:r>
      <w:proofErr w:type="gramEnd"/>
      <w:r w:rsidRPr="00535284">
        <w:rPr>
          <w:rFonts w:ascii="Times New Roman" w:eastAsia="MS Mincho" w:hAnsi="Times New Roman"/>
          <w:sz w:val="24"/>
          <w:szCs w:val="24"/>
        </w:rPr>
        <w:t xml:space="preserve"> </w:t>
      </w:r>
      <w:r>
        <w:rPr>
          <w:rFonts w:ascii="Times New Roman" w:eastAsia="MS Mincho" w:hAnsi="Times New Roman"/>
          <w:sz w:val="24"/>
          <w:szCs w:val="24"/>
        </w:rPr>
        <w:t>680</w:t>
      </w:r>
      <w:r w:rsidRPr="00535284">
        <w:rPr>
          <w:rFonts w:ascii="Times New Roman" w:eastAsia="MS Mincho" w:hAnsi="Times New Roman"/>
          <w:sz w:val="24"/>
          <w:szCs w:val="24"/>
        </w:rPr>
        <w:t>.</w:t>
      </w:r>
    </w:p>
    <w:p w:rsidR="000833D3" w:rsidRPr="00FF2F0C" w:rsidRDefault="000833D3" w:rsidP="000833D3">
      <w:pPr>
        <w:pStyle w:val="a7"/>
        <w:ind w:firstLine="708"/>
        <w:jc w:val="both"/>
        <w:rPr>
          <w:rFonts w:ascii="Times New Roman" w:eastAsia="MS Mincho" w:hAnsi="Times New Roman"/>
          <w:sz w:val="24"/>
          <w:szCs w:val="24"/>
        </w:rPr>
      </w:pPr>
      <w:r w:rsidRPr="00535284">
        <w:rPr>
          <w:rFonts w:ascii="Times New Roman" w:hAnsi="Times New Roman"/>
          <w:sz w:val="24"/>
          <w:szCs w:val="24"/>
        </w:rPr>
        <w:t xml:space="preserve">Место, дата рассмотрения заявок на участие в аукционе: </w:t>
      </w:r>
      <w:r>
        <w:rPr>
          <w:rFonts w:ascii="Times New Roman" w:hAnsi="Times New Roman"/>
          <w:sz w:val="24"/>
          <w:szCs w:val="24"/>
        </w:rPr>
        <w:t>01.03.2021г.</w:t>
      </w:r>
      <w:r w:rsidRPr="00535284">
        <w:rPr>
          <w:rFonts w:ascii="Times New Roman" w:hAnsi="Times New Roman"/>
          <w:sz w:val="24"/>
          <w:szCs w:val="24"/>
        </w:rPr>
        <w:t xml:space="preserve"> по адресу: </w:t>
      </w:r>
      <w:r w:rsidRPr="00535284">
        <w:rPr>
          <w:rFonts w:ascii="Times New Roman" w:hAnsi="Times New Roman"/>
          <w:bCs/>
          <w:spacing w:val="-1"/>
          <w:sz w:val="24"/>
          <w:szCs w:val="24"/>
        </w:rPr>
        <w:t xml:space="preserve">Амурская область, Константиновский район, с. </w:t>
      </w:r>
      <w:r>
        <w:rPr>
          <w:rFonts w:ascii="Times New Roman" w:hAnsi="Times New Roman"/>
          <w:bCs/>
          <w:spacing w:val="-1"/>
          <w:sz w:val="24"/>
          <w:szCs w:val="24"/>
        </w:rPr>
        <w:t>Зеньковка</w:t>
      </w:r>
      <w:r w:rsidRPr="00535284">
        <w:rPr>
          <w:rFonts w:ascii="Times New Roman" w:hAnsi="Times New Roman"/>
          <w:bCs/>
          <w:spacing w:val="-1"/>
          <w:sz w:val="24"/>
          <w:szCs w:val="24"/>
        </w:rPr>
        <w:t xml:space="preserve">, ул. </w:t>
      </w:r>
      <w:r>
        <w:rPr>
          <w:rFonts w:ascii="Times New Roman" w:hAnsi="Times New Roman"/>
          <w:bCs/>
          <w:spacing w:val="-1"/>
          <w:sz w:val="24"/>
          <w:szCs w:val="24"/>
        </w:rPr>
        <w:t>Советская, д. 19, кв.2.</w:t>
      </w:r>
      <w:r w:rsidRPr="00535284">
        <w:rPr>
          <w:rFonts w:ascii="Times New Roman" w:hAnsi="Times New Roman"/>
          <w:bCs/>
          <w:spacing w:val="-1"/>
          <w:sz w:val="24"/>
          <w:szCs w:val="24"/>
        </w:rPr>
        <w:t xml:space="preserve"> </w:t>
      </w:r>
      <w:r w:rsidRPr="00FF2F0C">
        <w:rPr>
          <w:rFonts w:ascii="Times New Roman" w:eastAsia="MS Mincho" w:hAnsi="Times New Roman"/>
          <w:sz w:val="24"/>
          <w:szCs w:val="24"/>
        </w:rPr>
        <w:t xml:space="preserve">Проект договора аренды земельного участка: размещается на сайтах </w:t>
      </w:r>
      <w:hyperlink r:id="rId8" w:history="1">
        <w:r w:rsidRPr="00FF2F0C">
          <w:rPr>
            <w:rStyle w:val="a9"/>
            <w:sz w:val="24"/>
            <w:szCs w:val="24"/>
            <w:lang w:val="en-US"/>
          </w:rPr>
          <w:t>www</w:t>
        </w:r>
        <w:r w:rsidRPr="00FF2F0C">
          <w:rPr>
            <w:rStyle w:val="a9"/>
            <w:sz w:val="24"/>
            <w:szCs w:val="24"/>
          </w:rPr>
          <w:t>.</w:t>
        </w:r>
        <w:r w:rsidRPr="00FF2F0C">
          <w:rPr>
            <w:rStyle w:val="a9"/>
            <w:sz w:val="24"/>
            <w:szCs w:val="24"/>
            <w:lang w:val="en-US"/>
          </w:rPr>
          <w:t>torgi</w:t>
        </w:r>
        <w:r w:rsidRPr="00FF2F0C">
          <w:rPr>
            <w:rStyle w:val="a9"/>
            <w:sz w:val="24"/>
            <w:szCs w:val="24"/>
          </w:rPr>
          <w:t>.</w:t>
        </w:r>
        <w:r w:rsidRPr="00FF2F0C">
          <w:rPr>
            <w:rStyle w:val="a9"/>
            <w:sz w:val="24"/>
            <w:szCs w:val="24"/>
            <w:lang w:val="en-US"/>
          </w:rPr>
          <w:t>gov</w:t>
        </w:r>
        <w:r w:rsidRPr="00FF2F0C">
          <w:rPr>
            <w:rStyle w:val="a9"/>
            <w:sz w:val="24"/>
            <w:szCs w:val="24"/>
          </w:rPr>
          <w:t>.</w:t>
        </w:r>
        <w:r w:rsidRPr="00FF2F0C">
          <w:rPr>
            <w:rStyle w:val="a9"/>
            <w:sz w:val="24"/>
            <w:szCs w:val="24"/>
            <w:lang w:val="en-US"/>
          </w:rPr>
          <w:t>ru</w:t>
        </w:r>
      </w:hyperlink>
      <w:r w:rsidRPr="00FF2F0C">
        <w:rPr>
          <w:rFonts w:ascii="Times New Roman" w:hAnsi="Times New Roman"/>
          <w:sz w:val="24"/>
          <w:szCs w:val="24"/>
        </w:rPr>
        <w:t xml:space="preserve">, </w:t>
      </w:r>
      <w:hyperlink r:id="rId9" w:history="1">
        <w:r w:rsidRPr="00345951">
          <w:rPr>
            <w:rStyle w:val="a9"/>
            <w:sz w:val="24"/>
            <w:szCs w:val="24"/>
            <w:lang w:val="en-US"/>
          </w:rPr>
          <w:t>www</w:t>
        </w:r>
        <w:r w:rsidRPr="00345951">
          <w:rPr>
            <w:rStyle w:val="a9"/>
            <w:sz w:val="24"/>
            <w:szCs w:val="24"/>
          </w:rPr>
          <w:t>.зеньковский</w:t>
        </w:r>
      </w:hyperlink>
      <w:r>
        <w:rPr>
          <w:rStyle w:val="a9"/>
          <w:sz w:val="24"/>
          <w:szCs w:val="24"/>
        </w:rPr>
        <w:t>.рф</w:t>
      </w:r>
      <w:r w:rsidRPr="00FF2F0C">
        <w:rPr>
          <w:rFonts w:ascii="Times New Roman" w:hAnsi="Times New Roman"/>
          <w:sz w:val="24"/>
          <w:szCs w:val="24"/>
        </w:rPr>
        <w:t>.</w:t>
      </w:r>
    </w:p>
    <w:p w:rsidR="000833D3" w:rsidRPr="00535284" w:rsidRDefault="000833D3" w:rsidP="000833D3">
      <w:pPr>
        <w:pStyle w:val="a7"/>
        <w:ind w:firstLine="708"/>
        <w:jc w:val="both"/>
        <w:rPr>
          <w:rFonts w:ascii="Times New Roman" w:eastAsia="MS Mincho" w:hAnsi="Times New Roman"/>
          <w:sz w:val="24"/>
          <w:szCs w:val="24"/>
        </w:rPr>
      </w:pPr>
      <w:r w:rsidRPr="00535284">
        <w:rPr>
          <w:rFonts w:ascii="Times New Roman" w:eastAsia="MS Mincho" w:hAnsi="Times New Roman"/>
          <w:sz w:val="24"/>
          <w:szCs w:val="24"/>
        </w:rPr>
        <w:lastRenderedPageBreak/>
        <w:t>Размер задатка для участия в аукционе: 90 % от начального размера годовой арендной платы за пользование земельным участком (при</w:t>
      </w:r>
      <w:r w:rsidRPr="00535284">
        <w:rPr>
          <w:rFonts w:ascii="Times New Roman" w:hAnsi="Times New Roman"/>
          <w:bCs/>
          <w:spacing w:val="-1"/>
          <w:sz w:val="24"/>
          <w:szCs w:val="24"/>
        </w:rPr>
        <w:t>ложение № 1)</w:t>
      </w:r>
      <w:r w:rsidRPr="00535284">
        <w:rPr>
          <w:rFonts w:ascii="Times New Roman" w:eastAsia="MS Mincho" w:hAnsi="Times New Roman"/>
          <w:sz w:val="24"/>
          <w:szCs w:val="24"/>
        </w:rPr>
        <w:t>.</w:t>
      </w:r>
    </w:p>
    <w:p w:rsidR="000833D3" w:rsidRPr="009B56D8" w:rsidRDefault="000833D3" w:rsidP="000833D3">
      <w:pPr>
        <w:pStyle w:val="ab"/>
        <w:ind w:firstLine="709"/>
        <w:jc w:val="both"/>
      </w:pPr>
      <w:r w:rsidRPr="00535284">
        <w:t xml:space="preserve">Задаток, перечисляется на </w:t>
      </w:r>
      <w:r>
        <w:t>казначейский</w:t>
      </w:r>
      <w:r w:rsidRPr="00535284">
        <w:t xml:space="preserve"> счет</w:t>
      </w:r>
      <w:r w:rsidRPr="00993AC7">
        <w:rPr>
          <w:b/>
        </w:rPr>
        <w:t xml:space="preserve">:  </w:t>
      </w:r>
      <w:r w:rsidR="00993AC7" w:rsidRPr="00993AC7">
        <w:rPr>
          <w:b/>
        </w:rPr>
        <w:t>0323</w:t>
      </w:r>
      <w:r w:rsidR="00CB58BC">
        <w:rPr>
          <w:b/>
        </w:rPr>
        <w:t>2</w:t>
      </w:r>
      <w:r w:rsidR="00993AC7" w:rsidRPr="00993AC7">
        <w:rPr>
          <w:b/>
        </w:rPr>
        <w:t>6431</w:t>
      </w:r>
      <w:r w:rsidRPr="00993AC7">
        <w:rPr>
          <w:b/>
        </w:rPr>
        <w:t>06304122300</w:t>
      </w:r>
      <w:r w:rsidRPr="009B56D8">
        <w:t xml:space="preserve"> УФК по Амурской области (Администрация Зеньковского сельсовета </w:t>
      </w:r>
      <w:r w:rsidRPr="00993AC7">
        <w:rPr>
          <w:b/>
        </w:rPr>
        <w:t>л/с 05233007470</w:t>
      </w:r>
      <w:r w:rsidRPr="009B56D8">
        <w:t>) ИНН 2817000107, КПП 281701001, Банк: отделение Благовещенск// УФК по Амурской области, г. Благовещенск</w:t>
      </w:r>
      <w:r>
        <w:t xml:space="preserve">, </w:t>
      </w:r>
      <w:proofErr w:type="spellStart"/>
      <w:r w:rsidRPr="00993AC7">
        <w:rPr>
          <w:b/>
        </w:rPr>
        <w:t>сч</w:t>
      </w:r>
      <w:proofErr w:type="spellEnd"/>
      <w:r w:rsidRPr="00993AC7">
        <w:rPr>
          <w:b/>
        </w:rPr>
        <w:t>. 4010281024537</w:t>
      </w:r>
      <w:r w:rsidR="00993AC7" w:rsidRPr="00993AC7">
        <w:rPr>
          <w:b/>
        </w:rPr>
        <w:t>0</w:t>
      </w:r>
      <w:r w:rsidRPr="00993AC7">
        <w:rPr>
          <w:b/>
        </w:rPr>
        <w:t>000015</w:t>
      </w:r>
      <w:r w:rsidRPr="009B56D8">
        <w:t xml:space="preserve"> </w:t>
      </w:r>
    </w:p>
    <w:p w:rsidR="000833D3" w:rsidRPr="00535284" w:rsidRDefault="000833D3" w:rsidP="000833D3">
      <w:pPr>
        <w:pStyle w:val="ab"/>
        <w:jc w:val="both"/>
      </w:pPr>
      <w:r w:rsidRPr="009B56D8">
        <w:t xml:space="preserve">БИК 011012100 код платежа 010 1 11 05013 10 0000 120, код ОКТМО 10630412, не позднее </w:t>
      </w:r>
      <w:r>
        <w:t>26.02.2021г.</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Документом, подтверждающим поступление задатка, является выписка с лицевого счета Организатора аукциона.</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Порядок приема и форма заявки:</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1. В отношении выбранного лота заявитель имеет право подать только одну заявку.</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Заявки подаются и принимаются одновременно с перечнем указанных в извещении документов.</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 xml:space="preserve">2. Для участия в аукционе заявитель представляет заявку по установленной Организатором аукциона форме (приложение № 2). </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К заявке прилагаются согласно описи следующие документы:</w:t>
      </w:r>
    </w:p>
    <w:p w:rsidR="000833D3" w:rsidRPr="00535284" w:rsidRDefault="000833D3" w:rsidP="000833D3">
      <w:pPr>
        <w:autoSpaceDE w:val="0"/>
        <w:autoSpaceDN w:val="0"/>
        <w:adjustRightInd w:val="0"/>
        <w:ind w:firstLine="708"/>
        <w:jc w:val="both"/>
        <w:outlineLvl w:val="1"/>
      </w:pPr>
      <w:r w:rsidRPr="00535284">
        <w:t>- документы, подтверждающие внесение задатка;</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 копии документов, удостоверяющих личность заявителя (для граждан);</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33D3" w:rsidRPr="00535284" w:rsidRDefault="000833D3" w:rsidP="000833D3">
      <w:pPr>
        <w:pStyle w:val="ConsPlusNormal"/>
        <w:widowControl/>
        <w:ind w:firstLine="708"/>
        <w:jc w:val="both"/>
        <w:rPr>
          <w:rFonts w:ascii="Times New Roman" w:hAnsi="Times New Roman" w:cs="Times New Roman"/>
          <w:sz w:val="24"/>
          <w:szCs w:val="24"/>
        </w:rPr>
      </w:pPr>
      <w:proofErr w:type="gramStart"/>
      <w:r w:rsidRPr="00535284">
        <w:rPr>
          <w:rFonts w:ascii="Times New Roman" w:hAnsi="Times New Roman" w:cs="Times New Roman"/>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50 процентов в заявке указывают информацию о предполагаемых целях его использования в сельскохозяйственном производстве, наличии рабочей силы и сельскохозяйственной техники, а также планируемых к применению технологиях выращивания сельскохозяйственных культур.</w:t>
      </w:r>
      <w:proofErr w:type="gramEnd"/>
      <w:r w:rsidRPr="00535284">
        <w:rPr>
          <w:rFonts w:ascii="Times New Roman" w:hAnsi="Times New Roman" w:cs="Times New Roman"/>
          <w:sz w:val="24"/>
          <w:szCs w:val="24"/>
        </w:rPr>
        <w:t xml:space="preserve"> В случае если указанное лицо определено победителем аукциона, размер годовой арендной платы вносится им единовременно не позднее </w:t>
      </w:r>
      <w:r w:rsidRPr="008D2C04">
        <w:rPr>
          <w:rFonts w:ascii="Times New Roman" w:hAnsi="Times New Roman" w:cs="Times New Roman"/>
          <w:b/>
          <w:sz w:val="24"/>
          <w:szCs w:val="24"/>
        </w:rPr>
        <w:t>15 дней</w:t>
      </w:r>
      <w:r w:rsidRPr="00535284">
        <w:rPr>
          <w:rFonts w:ascii="Times New Roman" w:hAnsi="Times New Roman" w:cs="Times New Roman"/>
          <w:sz w:val="24"/>
          <w:szCs w:val="24"/>
        </w:rPr>
        <w:t xml:space="preserve"> с момента заключения договора аренды.</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 xml:space="preserve">Представленные документы в части их оформления и содержания должны соответствовать требованиям законодательства Российской Федерации. </w:t>
      </w:r>
    </w:p>
    <w:p w:rsidR="000833D3" w:rsidRPr="00535284" w:rsidRDefault="000833D3" w:rsidP="000833D3">
      <w:pPr>
        <w:autoSpaceDE w:val="0"/>
        <w:autoSpaceDN w:val="0"/>
        <w:adjustRightInd w:val="0"/>
        <w:ind w:firstLine="708"/>
        <w:jc w:val="both"/>
      </w:pPr>
      <w:r w:rsidRPr="00535284">
        <w:t>3. Заявка и опись представленных документов подписываются заявителем и составляются в двух экземплярах, один из которых остается у организатора аукциона, другой у заявителя.</w:t>
      </w:r>
    </w:p>
    <w:p w:rsidR="000833D3" w:rsidRPr="00535284" w:rsidRDefault="000833D3" w:rsidP="000833D3">
      <w:pPr>
        <w:autoSpaceDE w:val="0"/>
        <w:autoSpaceDN w:val="0"/>
        <w:adjustRightInd w:val="0"/>
        <w:ind w:firstLine="708"/>
        <w:jc w:val="both"/>
      </w:pPr>
      <w:r w:rsidRPr="00535284">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833D3" w:rsidRPr="00535284" w:rsidRDefault="000833D3" w:rsidP="000833D3">
      <w:pPr>
        <w:autoSpaceDE w:val="0"/>
        <w:autoSpaceDN w:val="0"/>
        <w:adjustRightInd w:val="0"/>
        <w:ind w:firstLine="708"/>
        <w:jc w:val="both"/>
        <w:outlineLvl w:val="1"/>
      </w:pPr>
      <w:r w:rsidRPr="00535284">
        <w:t xml:space="preserve">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 xml:space="preserve">5.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В этом случае поступивший от заявителя задаток подлежит возврату в течение </w:t>
      </w:r>
      <w:r w:rsidRPr="008D2C04">
        <w:rPr>
          <w:rFonts w:ascii="Times New Roman" w:hAnsi="Times New Roman" w:cs="Times New Roman"/>
          <w:b/>
          <w:sz w:val="24"/>
          <w:szCs w:val="24"/>
        </w:rPr>
        <w:t xml:space="preserve">трех рабочих дней </w:t>
      </w:r>
      <w:r w:rsidRPr="00535284">
        <w:rPr>
          <w:rFonts w:ascii="Times New Roman" w:hAnsi="Times New Roman" w:cs="Times New Roman"/>
          <w:sz w:val="24"/>
          <w:szCs w:val="24"/>
        </w:rPr>
        <w:t>со дня поступления уведомления об отзыве заявки. В случае отзыва заявителем заявки позднее дня окончания приема заявок задаток возвращается в порядке, установленном для участников аукциона.</w:t>
      </w:r>
    </w:p>
    <w:p w:rsidR="000833D3" w:rsidRPr="00535284" w:rsidRDefault="000833D3" w:rsidP="000833D3">
      <w:pPr>
        <w:pStyle w:val="ConsPlusNormal"/>
        <w:widowControl/>
        <w:ind w:firstLine="708"/>
        <w:jc w:val="both"/>
        <w:rPr>
          <w:rFonts w:ascii="Times New Roman" w:hAnsi="Times New Roman" w:cs="Times New Roman"/>
          <w:sz w:val="24"/>
          <w:szCs w:val="24"/>
        </w:rPr>
      </w:pPr>
      <w:r w:rsidRPr="00535284">
        <w:rPr>
          <w:rFonts w:ascii="Times New Roman" w:hAnsi="Times New Roman" w:cs="Times New Roman"/>
          <w:sz w:val="24"/>
          <w:szCs w:val="24"/>
        </w:rPr>
        <w:t>Порядок проведения аукциона:</w:t>
      </w:r>
    </w:p>
    <w:p w:rsidR="000833D3" w:rsidRPr="00535284" w:rsidRDefault="000833D3" w:rsidP="000833D3">
      <w:pPr>
        <w:autoSpaceDE w:val="0"/>
        <w:autoSpaceDN w:val="0"/>
        <w:adjustRightInd w:val="0"/>
        <w:ind w:firstLine="709"/>
        <w:jc w:val="both"/>
        <w:rPr>
          <w:bCs/>
        </w:rPr>
      </w:pPr>
      <w:r w:rsidRPr="00535284">
        <w:rPr>
          <w:bCs/>
        </w:rPr>
        <w:lastRenderedPageBreak/>
        <w:t>Аукцион проводится в следующем порядке:</w:t>
      </w:r>
    </w:p>
    <w:p w:rsidR="000833D3" w:rsidRPr="00535284" w:rsidRDefault="000833D3" w:rsidP="000833D3">
      <w:pPr>
        <w:autoSpaceDE w:val="0"/>
        <w:autoSpaceDN w:val="0"/>
        <w:adjustRightInd w:val="0"/>
        <w:ind w:firstLine="709"/>
        <w:jc w:val="both"/>
        <w:rPr>
          <w:bCs/>
        </w:rPr>
      </w:pPr>
      <w:r w:rsidRPr="00535284">
        <w:rPr>
          <w:bCs/>
        </w:rPr>
        <w:t>а) аукцион ведет аукционист;</w:t>
      </w:r>
    </w:p>
    <w:p w:rsidR="000833D3" w:rsidRPr="00535284" w:rsidRDefault="000833D3" w:rsidP="000833D3">
      <w:pPr>
        <w:autoSpaceDE w:val="0"/>
        <w:autoSpaceDN w:val="0"/>
        <w:adjustRightInd w:val="0"/>
        <w:ind w:firstLine="709"/>
        <w:jc w:val="both"/>
        <w:rPr>
          <w:bCs/>
        </w:rPr>
      </w:pPr>
      <w:r w:rsidRPr="00535284">
        <w:rPr>
          <w:bCs/>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833D3" w:rsidRPr="00535284" w:rsidRDefault="000833D3" w:rsidP="000833D3">
      <w:pPr>
        <w:autoSpaceDE w:val="0"/>
        <w:autoSpaceDN w:val="0"/>
        <w:adjustRightInd w:val="0"/>
        <w:ind w:firstLine="709"/>
        <w:jc w:val="both"/>
        <w:rPr>
          <w:bCs/>
        </w:rPr>
      </w:pPr>
      <w:r w:rsidRPr="00535284">
        <w:rPr>
          <w:bCs/>
        </w:rPr>
        <w:t>«Шаг аукциона» устанавливается в размере 3 (трёх) процентов начального размера арендной платы и не изменяется в течение всего аукциона;</w:t>
      </w:r>
    </w:p>
    <w:p w:rsidR="000833D3" w:rsidRPr="00535284" w:rsidRDefault="000833D3" w:rsidP="000833D3">
      <w:pPr>
        <w:autoSpaceDE w:val="0"/>
        <w:autoSpaceDN w:val="0"/>
        <w:adjustRightInd w:val="0"/>
        <w:ind w:firstLine="851"/>
        <w:jc w:val="both"/>
        <w:rPr>
          <w:bCs/>
        </w:rPr>
      </w:pPr>
      <w:r w:rsidRPr="00535284">
        <w:rPr>
          <w:bCs/>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833D3" w:rsidRPr="00535284" w:rsidRDefault="000833D3" w:rsidP="000833D3">
      <w:pPr>
        <w:autoSpaceDE w:val="0"/>
        <w:autoSpaceDN w:val="0"/>
        <w:adjustRightInd w:val="0"/>
        <w:ind w:firstLine="851"/>
        <w:jc w:val="both"/>
        <w:rPr>
          <w:bCs/>
        </w:rPr>
      </w:pPr>
      <w:r w:rsidRPr="00535284">
        <w:rPr>
          <w:bCs/>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833D3" w:rsidRPr="00535284" w:rsidRDefault="000833D3" w:rsidP="000833D3">
      <w:pPr>
        <w:autoSpaceDE w:val="0"/>
        <w:autoSpaceDN w:val="0"/>
        <w:adjustRightInd w:val="0"/>
        <w:ind w:firstLine="851"/>
        <w:jc w:val="both"/>
        <w:rPr>
          <w:bCs/>
        </w:rPr>
      </w:pPr>
      <w:r w:rsidRPr="00535284">
        <w:rPr>
          <w:bC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833D3" w:rsidRPr="00535284" w:rsidRDefault="000833D3" w:rsidP="000833D3">
      <w:pPr>
        <w:autoSpaceDE w:val="0"/>
        <w:autoSpaceDN w:val="0"/>
        <w:adjustRightInd w:val="0"/>
        <w:ind w:firstLine="709"/>
        <w:jc w:val="both"/>
        <w:rPr>
          <w:bCs/>
        </w:rPr>
      </w:pPr>
      <w:r w:rsidRPr="00535284">
        <w:rPr>
          <w:bCs/>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833D3" w:rsidRPr="00535284" w:rsidRDefault="000833D3" w:rsidP="000833D3">
      <w:pPr>
        <w:autoSpaceDE w:val="0"/>
        <w:autoSpaceDN w:val="0"/>
        <w:adjustRightInd w:val="0"/>
        <w:ind w:firstLine="709"/>
        <w:jc w:val="both"/>
        <w:rPr>
          <w:bCs/>
        </w:rPr>
      </w:pPr>
      <w:r w:rsidRPr="00535284">
        <w:rPr>
          <w:bCs/>
        </w:rPr>
        <w:t>е) по завершен</w:t>
      </w:r>
      <w:proofErr w:type="gramStart"/>
      <w:r w:rsidRPr="00535284">
        <w:rPr>
          <w:bCs/>
        </w:rPr>
        <w:t>ии ау</w:t>
      </w:r>
      <w:proofErr w:type="gramEnd"/>
      <w:r w:rsidRPr="00535284">
        <w:rPr>
          <w:bCs/>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833D3" w:rsidRPr="00535284" w:rsidRDefault="000833D3" w:rsidP="000833D3">
      <w:pPr>
        <w:pStyle w:val="a7"/>
        <w:ind w:firstLine="708"/>
        <w:jc w:val="both"/>
        <w:rPr>
          <w:rFonts w:ascii="Times New Roman" w:hAnsi="Times New Roman"/>
          <w:bCs/>
          <w:iCs/>
          <w:sz w:val="24"/>
          <w:szCs w:val="24"/>
        </w:rPr>
      </w:pPr>
      <w:r w:rsidRPr="00535284">
        <w:rPr>
          <w:rFonts w:ascii="Times New Roman" w:hAnsi="Times New Roman"/>
          <w:bCs/>
          <w:iCs/>
          <w:sz w:val="24"/>
          <w:szCs w:val="24"/>
        </w:rPr>
        <w:t xml:space="preserve">Результаты аукциона по каждому лоту оформляются протоколом, который подписывается организатором аукциона, аукционистом, победителем аукциона, либо единственным принявшим участие в аукционе участником, в день проведения аукциона. </w:t>
      </w: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535284" w:rsidRDefault="000833D3" w:rsidP="000833D3">
      <w:pPr>
        <w:pStyle w:val="a7"/>
        <w:ind w:firstLine="708"/>
        <w:jc w:val="both"/>
        <w:rPr>
          <w:rFonts w:ascii="Times New Roman" w:hAnsi="Times New Roman"/>
          <w:bCs/>
          <w:iCs/>
          <w:sz w:val="24"/>
          <w:szCs w:val="24"/>
        </w:rPr>
      </w:pPr>
    </w:p>
    <w:p w:rsidR="000833D3" w:rsidRPr="00E27D2C" w:rsidRDefault="000833D3" w:rsidP="000833D3">
      <w:pPr>
        <w:jc w:val="center"/>
      </w:pPr>
      <w:r w:rsidRPr="00E27D2C">
        <w:t>РОССИЙСКАЯ ФЕДЕРАЦИЯ</w:t>
      </w:r>
    </w:p>
    <w:p w:rsidR="000833D3" w:rsidRPr="00E27D2C" w:rsidRDefault="000833D3" w:rsidP="000833D3">
      <w:pPr>
        <w:jc w:val="center"/>
      </w:pPr>
      <w:r w:rsidRPr="00E27D2C">
        <w:t>АМУРСКАЯ ОБЛАСТЬ</w:t>
      </w:r>
    </w:p>
    <w:p w:rsidR="000833D3" w:rsidRPr="00E27D2C" w:rsidRDefault="000833D3" w:rsidP="000833D3">
      <w:pPr>
        <w:jc w:val="center"/>
      </w:pPr>
      <w:r w:rsidRPr="00E27D2C">
        <w:t>КОНСТАНТИНОВСКИЙ РАЙОН</w:t>
      </w:r>
    </w:p>
    <w:p w:rsidR="000833D3" w:rsidRDefault="000833D3" w:rsidP="000833D3">
      <w:pPr>
        <w:jc w:val="center"/>
      </w:pPr>
      <w:r w:rsidRPr="00E27D2C">
        <w:t>АДМИНИСТРАЦИЯ ЗЕНЬКОВСКОГО СЕЛЬСОВЕТА</w:t>
      </w:r>
    </w:p>
    <w:p w:rsidR="000833D3" w:rsidRDefault="000833D3" w:rsidP="000833D3">
      <w:pPr>
        <w:jc w:val="center"/>
      </w:pPr>
    </w:p>
    <w:p w:rsidR="000833D3" w:rsidRDefault="000833D3" w:rsidP="000833D3">
      <w:pPr>
        <w:jc w:val="center"/>
      </w:pPr>
      <w:r>
        <w:t>ГЛАВА ЗЕНЬКОВСКОГО СЕЛЬСОВЕТА</w:t>
      </w:r>
    </w:p>
    <w:p w:rsidR="000833D3" w:rsidRDefault="000833D3" w:rsidP="000833D3">
      <w:pPr>
        <w:jc w:val="center"/>
      </w:pPr>
    </w:p>
    <w:p w:rsidR="000833D3" w:rsidRDefault="000833D3" w:rsidP="000833D3">
      <w:pPr>
        <w:jc w:val="center"/>
      </w:pPr>
      <w:r>
        <w:t>ПОСТАНОВЛЕНИЕ</w:t>
      </w:r>
    </w:p>
    <w:p w:rsidR="000833D3" w:rsidRDefault="000833D3" w:rsidP="000833D3">
      <w:pPr>
        <w:jc w:val="center"/>
      </w:pPr>
    </w:p>
    <w:p w:rsidR="000833D3" w:rsidRDefault="000833D3" w:rsidP="000833D3">
      <w:r>
        <w:t>15.01.2021                                                   с.Зеньковка                                 № 3</w:t>
      </w:r>
    </w:p>
    <w:p w:rsidR="000833D3" w:rsidRPr="006C7975" w:rsidRDefault="000833D3" w:rsidP="000833D3">
      <w:pPr>
        <w:ind w:firstLine="708"/>
        <w:jc w:val="both"/>
        <w:rPr>
          <w:sz w:val="28"/>
          <w:szCs w:val="28"/>
        </w:rPr>
      </w:pP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4881"/>
      </w:tblGrid>
      <w:tr w:rsidR="000833D3" w:rsidRPr="00A30A17" w:rsidTr="0063007E">
        <w:tc>
          <w:tcPr>
            <w:tcW w:w="4973" w:type="dxa"/>
            <w:tcBorders>
              <w:top w:val="nil"/>
              <w:left w:val="nil"/>
              <w:bottom w:val="nil"/>
              <w:right w:val="nil"/>
            </w:tcBorders>
            <w:shd w:val="clear" w:color="auto" w:fill="auto"/>
          </w:tcPr>
          <w:p w:rsidR="000833D3" w:rsidRPr="00A30A17" w:rsidRDefault="000833D3" w:rsidP="0063007E">
            <w:pPr>
              <w:rPr>
                <w:sz w:val="28"/>
                <w:szCs w:val="28"/>
              </w:rPr>
            </w:pPr>
            <w:r w:rsidRPr="00A30A17">
              <w:rPr>
                <w:sz w:val="28"/>
                <w:szCs w:val="28"/>
              </w:rPr>
              <w:t xml:space="preserve">О </w:t>
            </w:r>
            <w:r>
              <w:rPr>
                <w:sz w:val="28"/>
                <w:szCs w:val="28"/>
              </w:rPr>
              <w:t xml:space="preserve">создании и утверждении  комиссии по проведению </w:t>
            </w:r>
            <w:r w:rsidRPr="00A30A17">
              <w:rPr>
                <w:sz w:val="28"/>
                <w:szCs w:val="28"/>
              </w:rPr>
              <w:t xml:space="preserve"> аукциона на право заключения договора аренды земельного участка</w:t>
            </w:r>
          </w:p>
        </w:tc>
        <w:tc>
          <w:tcPr>
            <w:tcW w:w="4881" w:type="dxa"/>
            <w:tcBorders>
              <w:top w:val="nil"/>
              <w:left w:val="nil"/>
              <w:bottom w:val="nil"/>
              <w:right w:val="nil"/>
            </w:tcBorders>
            <w:shd w:val="clear" w:color="auto" w:fill="auto"/>
          </w:tcPr>
          <w:p w:rsidR="000833D3" w:rsidRPr="00A30A17" w:rsidRDefault="000833D3" w:rsidP="0063007E">
            <w:pPr>
              <w:rPr>
                <w:sz w:val="28"/>
                <w:szCs w:val="28"/>
              </w:rPr>
            </w:pPr>
          </w:p>
        </w:tc>
      </w:tr>
    </w:tbl>
    <w:p w:rsidR="000833D3" w:rsidRPr="006C7975" w:rsidRDefault="000833D3" w:rsidP="000833D3">
      <w:pPr>
        <w:ind w:firstLine="708"/>
        <w:jc w:val="both"/>
        <w:rPr>
          <w:sz w:val="28"/>
          <w:szCs w:val="28"/>
        </w:rPr>
      </w:pPr>
    </w:p>
    <w:p w:rsidR="000833D3" w:rsidRPr="006C7975" w:rsidRDefault="000833D3" w:rsidP="000833D3">
      <w:pPr>
        <w:ind w:firstLine="708"/>
        <w:jc w:val="both"/>
        <w:rPr>
          <w:sz w:val="28"/>
          <w:szCs w:val="28"/>
        </w:rPr>
      </w:pPr>
    </w:p>
    <w:p w:rsidR="000833D3" w:rsidRPr="006C7975" w:rsidRDefault="000833D3" w:rsidP="000833D3">
      <w:pPr>
        <w:ind w:firstLine="708"/>
        <w:jc w:val="both"/>
        <w:rPr>
          <w:sz w:val="28"/>
          <w:szCs w:val="28"/>
        </w:rPr>
      </w:pPr>
      <w:r w:rsidRPr="006C7975">
        <w:rPr>
          <w:sz w:val="28"/>
          <w:szCs w:val="28"/>
        </w:rPr>
        <w:t>В</w:t>
      </w:r>
      <w:r>
        <w:rPr>
          <w:sz w:val="28"/>
          <w:szCs w:val="28"/>
        </w:rPr>
        <w:t xml:space="preserve"> связи с проведением аукциона на право заключения договора аренды земельного участка в</w:t>
      </w:r>
      <w:r w:rsidRPr="006C7975">
        <w:rPr>
          <w:sz w:val="28"/>
          <w:szCs w:val="28"/>
        </w:rPr>
        <w:t xml:space="preserve"> соответствии </w:t>
      </w:r>
      <w:r w:rsidRPr="006E6039">
        <w:rPr>
          <w:rStyle w:val="a6"/>
          <w:bCs/>
          <w:sz w:val="26"/>
          <w:szCs w:val="26"/>
        </w:rPr>
        <w:t>со статьями 39.11, 39.12</w:t>
      </w:r>
      <w:r w:rsidRPr="006C7975">
        <w:rPr>
          <w:sz w:val="28"/>
          <w:szCs w:val="28"/>
        </w:rPr>
        <w:t xml:space="preserve"> </w:t>
      </w:r>
      <w:r>
        <w:rPr>
          <w:sz w:val="28"/>
          <w:szCs w:val="28"/>
        </w:rPr>
        <w:t>Земельного кодекса Российской Федерации</w:t>
      </w:r>
      <w:r w:rsidRPr="006C7975">
        <w:rPr>
          <w:sz w:val="28"/>
          <w:szCs w:val="28"/>
        </w:rPr>
        <w:t xml:space="preserve"> администрация </w:t>
      </w:r>
      <w:r>
        <w:rPr>
          <w:sz w:val="28"/>
          <w:szCs w:val="28"/>
        </w:rPr>
        <w:t>Зеньковского сельсовета</w:t>
      </w:r>
    </w:p>
    <w:p w:rsidR="000833D3" w:rsidRPr="006C7975" w:rsidRDefault="000833D3" w:rsidP="000833D3">
      <w:pPr>
        <w:jc w:val="both"/>
        <w:rPr>
          <w:sz w:val="28"/>
          <w:szCs w:val="28"/>
        </w:rPr>
      </w:pPr>
      <w:r w:rsidRPr="006C7975">
        <w:rPr>
          <w:b/>
          <w:spacing w:val="20"/>
          <w:sz w:val="28"/>
          <w:szCs w:val="28"/>
        </w:rPr>
        <w:t>постановляет</w:t>
      </w:r>
      <w:r w:rsidRPr="006C7975">
        <w:rPr>
          <w:sz w:val="28"/>
          <w:szCs w:val="28"/>
        </w:rPr>
        <w:t>:</w:t>
      </w:r>
    </w:p>
    <w:p w:rsidR="000833D3" w:rsidRPr="00C46BD3" w:rsidRDefault="000833D3" w:rsidP="000833D3">
      <w:pPr>
        <w:ind w:left="720"/>
        <w:jc w:val="both"/>
        <w:rPr>
          <w:sz w:val="28"/>
          <w:szCs w:val="28"/>
        </w:rPr>
      </w:pPr>
      <w:r w:rsidRPr="00C46BD3">
        <w:rPr>
          <w:sz w:val="28"/>
          <w:szCs w:val="28"/>
        </w:rPr>
        <w:t>Создать и утвердить комиссию по проведению аукциона на право заключения  договора аренды земельного участка в следующем составе:</w:t>
      </w:r>
    </w:p>
    <w:p w:rsidR="000833D3" w:rsidRPr="00B73C2D" w:rsidRDefault="000833D3" w:rsidP="000833D3">
      <w:pPr>
        <w:pStyle w:val="a5"/>
        <w:numPr>
          <w:ilvl w:val="0"/>
          <w:numId w:val="1"/>
        </w:numPr>
        <w:spacing w:after="0" w:line="240" w:lineRule="auto"/>
        <w:ind w:left="0" w:firstLine="0"/>
        <w:rPr>
          <w:rFonts w:ascii="Times New Roman" w:hAnsi="Times New Roman"/>
          <w:sz w:val="28"/>
          <w:szCs w:val="28"/>
        </w:rPr>
      </w:pPr>
      <w:r w:rsidRPr="00B73C2D">
        <w:rPr>
          <w:rFonts w:ascii="Times New Roman" w:hAnsi="Times New Roman"/>
          <w:sz w:val="28"/>
          <w:szCs w:val="28"/>
        </w:rPr>
        <w:t>Полунина Наталья Викторовна, глава сельсовета – председатель    комиссии;</w:t>
      </w:r>
    </w:p>
    <w:p w:rsidR="000833D3" w:rsidRPr="00C46BD3" w:rsidRDefault="000833D3" w:rsidP="000833D3">
      <w:pPr>
        <w:rPr>
          <w:sz w:val="28"/>
          <w:szCs w:val="28"/>
        </w:rPr>
      </w:pPr>
      <w:r>
        <w:rPr>
          <w:sz w:val="28"/>
          <w:szCs w:val="28"/>
        </w:rPr>
        <w:t xml:space="preserve">2. Жилина Ирина Геннадьевна  -  специалист </w:t>
      </w:r>
      <w:r>
        <w:rPr>
          <w:sz w:val="28"/>
          <w:szCs w:val="28"/>
          <w:lang w:val="en-US"/>
        </w:rPr>
        <w:t>I</w:t>
      </w:r>
      <w:r>
        <w:rPr>
          <w:sz w:val="28"/>
          <w:szCs w:val="28"/>
        </w:rPr>
        <w:t xml:space="preserve"> категории </w:t>
      </w:r>
      <w:r w:rsidRPr="00C46BD3">
        <w:rPr>
          <w:sz w:val="28"/>
          <w:szCs w:val="28"/>
        </w:rPr>
        <w:t>-  секретарь комиссии;</w:t>
      </w:r>
    </w:p>
    <w:p w:rsidR="000833D3" w:rsidRPr="00B73C2D" w:rsidRDefault="000833D3" w:rsidP="000833D3">
      <w:pPr>
        <w:pStyle w:val="a5"/>
        <w:ind w:left="0"/>
        <w:rPr>
          <w:rFonts w:ascii="Times New Roman" w:hAnsi="Times New Roman"/>
          <w:sz w:val="28"/>
          <w:szCs w:val="28"/>
        </w:rPr>
      </w:pPr>
      <w:r w:rsidRPr="00B73C2D">
        <w:rPr>
          <w:rFonts w:ascii="Times New Roman" w:hAnsi="Times New Roman"/>
          <w:sz w:val="28"/>
          <w:szCs w:val="28"/>
        </w:rPr>
        <w:t>3.Члены комиссии:</w:t>
      </w:r>
    </w:p>
    <w:p w:rsidR="000833D3" w:rsidRDefault="000833D3" w:rsidP="000833D3">
      <w:pPr>
        <w:rPr>
          <w:sz w:val="28"/>
          <w:szCs w:val="28"/>
        </w:rPr>
      </w:pPr>
      <w:r w:rsidRPr="00C46BD3">
        <w:rPr>
          <w:sz w:val="28"/>
          <w:szCs w:val="28"/>
        </w:rPr>
        <w:t xml:space="preserve"> </w:t>
      </w:r>
      <w:r>
        <w:rPr>
          <w:sz w:val="28"/>
          <w:szCs w:val="28"/>
        </w:rPr>
        <w:t xml:space="preserve">            1)  Фаттахова Валентина Владимировна – специалист </w:t>
      </w:r>
      <w:r>
        <w:rPr>
          <w:sz w:val="28"/>
          <w:szCs w:val="28"/>
          <w:lang w:val="en-US"/>
        </w:rPr>
        <w:t>I</w:t>
      </w:r>
      <w:r>
        <w:rPr>
          <w:sz w:val="28"/>
          <w:szCs w:val="28"/>
        </w:rPr>
        <w:t xml:space="preserve"> категории сельсовета;</w:t>
      </w:r>
    </w:p>
    <w:p w:rsidR="000833D3" w:rsidRDefault="000833D3" w:rsidP="000833D3">
      <w:pPr>
        <w:rPr>
          <w:sz w:val="28"/>
          <w:szCs w:val="28"/>
        </w:rPr>
      </w:pPr>
      <w:r>
        <w:rPr>
          <w:sz w:val="28"/>
          <w:szCs w:val="28"/>
        </w:rPr>
        <w:t xml:space="preserve">              2) Трошина Светлана Анатольевна         -  специалист </w:t>
      </w:r>
      <w:r>
        <w:rPr>
          <w:sz w:val="28"/>
          <w:szCs w:val="28"/>
          <w:lang w:val="en-US"/>
        </w:rPr>
        <w:t>I</w:t>
      </w:r>
      <w:r>
        <w:rPr>
          <w:sz w:val="28"/>
          <w:szCs w:val="28"/>
        </w:rPr>
        <w:t xml:space="preserve"> категории сельсовета;</w:t>
      </w:r>
    </w:p>
    <w:p w:rsidR="000833D3" w:rsidRDefault="000833D3" w:rsidP="000833D3">
      <w:pPr>
        <w:rPr>
          <w:sz w:val="28"/>
          <w:szCs w:val="28"/>
        </w:rPr>
      </w:pPr>
      <w:r>
        <w:rPr>
          <w:sz w:val="28"/>
          <w:szCs w:val="28"/>
        </w:rPr>
        <w:t xml:space="preserve">              3) </w:t>
      </w:r>
      <w:proofErr w:type="spellStart"/>
      <w:r>
        <w:rPr>
          <w:sz w:val="28"/>
          <w:szCs w:val="28"/>
        </w:rPr>
        <w:t>Дворцова</w:t>
      </w:r>
      <w:proofErr w:type="spellEnd"/>
      <w:r>
        <w:rPr>
          <w:sz w:val="28"/>
          <w:szCs w:val="28"/>
        </w:rPr>
        <w:t xml:space="preserve"> Елена Владимировна            -  депутат сельсовета</w:t>
      </w:r>
    </w:p>
    <w:p w:rsidR="000833D3" w:rsidRPr="00C46BD3" w:rsidRDefault="000833D3" w:rsidP="000833D3">
      <w:pPr>
        <w:rPr>
          <w:sz w:val="28"/>
          <w:szCs w:val="28"/>
        </w:rPr>
      </w:pPr>
    </w:p>
    <w:p w:rsidR="000833D3" w:rsidRPr="006C7975" w:rsidRDefault="000833D3" w:rsidP="000833D3">
      <w:pPr>
        <w:ind w:firstLine="708"/>
        <w:jc w:val="both"/>
        <w:rPr>
          <w:sz w:val="28"/>
          <w:szCs w:val="28"/>
        </w:rPr>
      </w:pPr>
    </w:p>
    <w:p w:rsidR="000833D3" w:rsidRDefault="000833D3" w:rsidP="000833D3">
      <w:pPr>
        <w:jc w:val="both"/>
        <w:rPr>
          <w:sz w:val="28"/>
          <w:szCs w:val="28"/>
        </w:rPr>
      </w:pPr>
    </w:p>
    <w:p w:rsidR="000833D3" w:rsidRDefault="000833D3" w:rsidP="000833D3">
      <w:pPr>
        <w:jc w:val="both"/>
        <w:rPr>
          <w:sz w:val="28"/>
          <w:szCs w:val="28"/>
        </w:rPr>
      </w:pPr>
    </w:p>
    <w:p w:rsidR="000833D3" w:rsidRPr="00B73C2D" w:rsidRDefault="000833D3" w:rsidP="000833D3">
      <w:pPr>
        <w:pStyle w:val="a7"/>
        <w:ind w:firstLine="708"/>
        <w:rPr>
          <w:rFonts w:ascii="Times New Roman" w:hAnsi="Times New Roman"/>
          <w:snapToGrid w:val="0"/>
          <w:sz w:val="24"/>
          <w:szCs w:val="24"/>
        </w:rPr>
        <w:sectPr w:rsidR="000833D3" w:rsidRPr="00B73C2D" w:rsidSect="00F334D3">
          <w:headerReference w:type="default" r:id="rId10"/>
          <w:headerReference w:type="first" r:id="rId11"/>
          <w:pgSz w:w="11906" w:h="16838"/>
          <w:pgMar w:top="709" w:right="567" w:bottom="1134" w:left="1701" w:header="709" w:footer="709" w:gutter="0"/>
          <w:cols w:space="708"/>
          <w:titlePg/>
          <w:docGrid w:linePitch="360"/>
        </w:sectPr>
      </w:pPr>
      <w:r w:rsidRPr="00B73C2D">
        <w:rPr>
          <w:rFonts w:ascii="Times New Roman" w:hAnsi="Times New Roman"/>
          <w:sz w:val="28"/>
          <w:szCs w:val="28"/>
        </w:rPr>
        <w:t xml:space="preserve">Глава Зеньковского сельсовета                                   Н.В.Полунина                                                  </w:t>
      </w:r>
    </w:p>
    <w:tbl>
      <w:tblPr>
        <w:tblW w:w="14096" w:type="dxa"/>
        <w:tblInd w:w="93" w:type="dxa"/>
        <w:tblLook w:val="04A0"/>
      </w:tblPr>
      <w:tblGrid>
        <w:gridCol w:w="707"/>
        <w:gridCol w:w="2102"/>
        <w:gridCol w:w="5694"/>
        <w:gridCol w:w="1298"/>
        <w:gridCol w:w="1540"/>
        <w:gridCol w:w="1377"/>
        <w:gridCol w:w="1378"/>
      </w:tblGrid>
      <w:tr w:rsidR="000833D3" w:rsidRPr="00535284" w:rsidTr="0063007E">
        <w:trPr>
          <w:trHeight w:val="1135"/>
        </w:trPr>
        <w:tc>
          <w:tcPr>
            <w:tcW w:w="8503" w:type="dxa"/>
            <w:gridSpan w:val="3"/>
            <w:tcBorders>
              <w:top w:val="nil"/>
              <w:left w:val="nil"/>
              <w:bottom w:val="nil"/>
              <w:right w:val="nil"/>
            </w:tcBorders>
            <w:shd w:val="clear" w:color="auto" w:fill="auto"/>
            <w:noWrap/>
            <w:hideMark/>
          </w:tcPr>
          <w:p w:rsidR="000833D3" w:rsidRPr="00535284" w:rsidRDefault="000833D3" w:rsidP="0063007E">
            <w:pPr>
              <w:rPr>
                <w:sz w:val="26"/>
                <w:szCs w:val="26"/>
              </w:rPr>
            </w:pPr>
          </w:p>
        </w:tc>
        <w:tc>
          <w:tcPr>
            <w:tcW w:w="5593" w:type="dxa"/>
            <w:gridSpan w:val="4"/>
            <w:tcBorders>
              <w:top w:val="nil"/>
              <w:left w:val="nil"/>
              <w:bottom w:val="nil"/>
              <w:right w:val="nil"/>
            </w:tcBorders>
            <w:shd w:val="clear" w:color="auto" w:fill="auto"/>
            <w:hideMark/>
          </w:tcPr>
          <w:p w:rsidR="000833D3" w:rsidRPr="00535284" w:rsidRDefault="000833D3" w:rsidP="0063007E">
            <w:r w:rsidRPr="00535284">
              <w:t>ПРИЛОЖЕНИЕ № 1</w:t>
            </w:r>
          </w:p>
          <w:p w:rsidR="000833D3" w:rsidRPr="00535284" w:rsidRDefault="000833D3" w:rsidP="0063007E">
            <w:r w:rsidRPr="00535284">
              <w:t xml:space="preserve">к извещению о проведении торгов, утвержденному постановлением администрации района </w:t>
            </w:r>
          </w:p>
          <w:p w:rsidR="000833D3" w:rsidRPr="00535284" w:rsidRDefault="000833D3" w:rsidP="0063007E">
            <w:r w:rsidRPr="00535284">
              <w:t xml:space="preserve">от </w:t>
            </w:r>
            <w:r>
              <w:t>15.01.2021 № 2</w:t>
            </w:r>
          </w:p>
        </w:tc>
      </w:tr>
      <w:tr w:rsidR="000833D3" w:rsidRPr="00535284" w:rsidTr="0063007E">
        <w:trPr>
          <w:trHeight w:val="1590"/>
        </w:trPr>
        <w:tc>
          <w:tcPr>
            <w:tcW w:w="14096" w:type="dxa"/>
            <w:gridSpan w:val="7"/>
            <w:tcBorders>
              <w:top w:val="nil"/>
              <w:left w:val="nil"/>
              <w:bottom w:val="single" w:sz="4" w:space="0" w:color="auto"/>
              <w:right w:val="nil"/>
            </w:tcBorders>
            <w:shd w:val="clear" w:color="auto" w:fill="auto"/>
            <w:vAlign w:val="center"/>
            <w:hideMark/>
          </w:tcPr>
          <w:p w:rsidR="000833D3" w:rsidRPr="00535284" w:rsidRDefault="000833D3" w:rsidP="0063007E">
            <w:pPr>
              <w:jc w:val="center"/>
            </w:pPr>
          </w:p>
          <w:p w:rsidR="000833D3" w:rsidRPr="00535284" w:rsidRDefault="000833D3" w:rsidP="0063007E">
            <w:pPr>
              <w:jc w:val="center"/>
            </w:pPr>
            <w:r w:rsidRPr="00535284">
              <w:t>ПЕРЕЧЕНЬ</w:t>
            </w:r>
          </w:p>
          <w:p w:rsidR="000833D3" w:rsidRPr="00535284" w:rsidRDefault="000833D3" w:rsidP="0063007E">
            <w:pPr>
              <w:pStyle w:val="a7"/>
              <w:ind w:firstLine="708"/>
              <w:jc w:val="center"/>
              <w:rPr>
                <w:rFonts w:ascii="Times New Roman" w:hAnsi="Times New Roman"/>
                <w:sz w:val="24"/>
                <w:szCs w:val="24"/>
              </w:rPr>
            </w:pPr>
            <w:r w:rsidRPr="00535284">
              <w:rPr>
                <w:rFonts w:ascii="Times New Roman" w:hAnsi="Times New Roman"/>
                <w:sz w:val="24"/>
                <w:szCs w:val="24"/>
              </w:rPr>
              <w:t xml:space="preserve">земельных участков из земель сельскохозяйственного назначения, </w:t>
            </w:r>
            <w:r>
              <w:rPr>
                <w:rFonts w:ascii="Times New Roman" w:hAnsi="Times New Roman"/>
                <w:sz w:val="24"/>
                <w:szCs w:val="24"/>
              </w:rPr>
              <w:t>находящихся в  собственности Зеньковского сельсовета, право на заключение</w:t>
            </w:r>
            <w:r w:rsidRPr="00535284">
              <w:rPr>
                <w:rFonts w:ascii="Times New Roman" w:hAnsi="Times New Roman"/>
                <w:sz w:val="24"/>
                <w:szCs w:val="24"/>
              </w:rPr>
              <w:t xml:space="preserve"> договора аренды которого выставляется на аукцион</w:t>
            </w:r>
          </w:p>
          <w:p w:rsidR="000833D3" w:rsidRPr="00535284" w:rsidRDefault="000833D3" w:rsidP="0063007E">
            <w:pPr>
              <w:pStyle w:val="a7"/>
              <w:ind w:firstLine="708"/>
              <w:jc w:val="center"/>
              <w:rPr>
                <w:rFonts w:ascii="Times New Roman" w:hAnsi="Times New Roman"/>
                <w:sz w:val="24"/>
                <w:szCs w:val="24"/>
              </w:rPr>
            </w:pPr>
          </w:p>
        </w:tc>
      </w:tr>
      <w:tr w:rsidR="000833D3" w:rsidRPr="00535284" w:rsidTr="0063007E">
        <w:trPr>
          <w:trHeight w:val="1361"/>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0833D3" w:rsidRPr="00535284" w:rsidRDefault="000833D3" w:rsidP="0063007E">
            <w:pPr>
              <w:jc w:val="center"/>
              <w:rPr>
                <w:bCs/>
              </w:rPr>
            </w:pPr>
            <w:r w:rsidRPr="00535284">
              <w:rPr>
                <w:bCs/>
              </w:rPr>
              <w:t>№ лота</w:t>
            </w:r>
          </w:p>
        </w:tc>
        <w:tc>
          <w:tcPr>
            <w:tcW w:w="2102" w:type="dxa"/>
            <w:tcBorders>
              <w:top w:val="nil"/>
              <w:left w:val="nil"/>
              <w:bottom w:val="single" w:sz="4" w:space="0" w:color="auto"/>
              <w:right w:val="single" w:sz="4" w:space="0" w:color="auto"/>
            </w:tcBorders>
            <w:shd w:val="clear" w:color="auto" w:fill="auto"/>
            <w:vAlign w:val="center"/>
            <w:hideMark/>
          </w:tcPr>
          <w:p w:rsidR="000833D3" w:rsidRPr="00535284" w:rsidRDefault="000833D3" w:rsidP="0063007E">
            <w:pPr>
              <w:jc w:val="center"/>
              <w:rPr>
                <w:bCs/>
              </w:rPr>
            </w:pPr>
            <w:r w:rsidRPr="00535284">
              <w:rPr>
                <w:bCs/>
              </w:rPr>
              <w:t>Кадастровый номер земельного участка</w:t>
            </w:r>
          </w:p>
        </w:tc>
        <w:tc>
          <w:tcPr>
            <w:tcW w:w="5694" w:type="dxa"/>
            <w:tcBorders>
              <w:top w:val="nil"/>
              <w:left w:val="nil"/>
              <w:bottom w:val="single" w:sz="4" w:space="0" w:color="auto"/>
              <w:right w:val="single" w:sz="4" w:space="0" w:color="auto"/>
            </w:tcBorders>
            <w:shd w:val="clear" w:color="auto" w:fill="auto"/>
            <w:vAlign w:val="center"/>
            <w:hideMark/>
          </w:tcPr>
          <w:p w:rsidR="000833D3" w:rsidRPr="00535284" w:rsidRDefault="000833D3" w:rsidP="0063007E">
            <w:pPr>
              <w:jc w:val="center"/>
              <w:rPr>
                <w:bCs/>
              </w:rPr>
            </w:pPr>
            <w:r w:rsidRPr="00535284">
              <w:rPr>
                <w:bCs/>
              </w:rPr>
              <w:t>Местоположение (адрес)</w:t>
            </w:r>
          </w:p>
        </w:tc>
        <w:tc>
          <w:tcPr>
            <w:tcW w:w="1298" w:type="dxa"/>
            <w:tcBorders>
              <w:top w:val="nil"/>
              <w:left w:val="nil"/>
              <w:bottom w:val="single" w:sz="4" w:space="0" w:color="auto"/>
              <w:right w:val="single" w:sz="4" w:space="0" w:color="auto"/>
            </w:tcBorders>
            <w:shd w:val="clear" w:color="auto" w:fill="auto"/>
            <w:vAlign w:val="center"/>
            <w:hideMark/>
          </w:tcPr>
          <w:p w:rsidR="000833D3" w:rsidRPr="00535284" w:rsidRDefault="000833D3" w:rsidP="0063007E">
            <w:pPr>
              <w:jc w:val="center"/>
              <w:rPr>
                <w:bCs/>
              </w:rPr>
            </w:pPr>
            <w:r w:rsidRPr="00535284">
              <w:rPr>
                <w:bCs/>
              </w:rPr>
              <w:t>Площадь, кв. м</w:t>
            </w:r>
          </w:p>
        </w:tc>
        <w:tc>
          <w:tcPr>
            <w:tcW w:w="1540" w:type="dxa"/>
            <w:tcBorders>
              <w:top w:val="nil"/>
              <w:left w:val="nil"/>
              <w:bottom w:val="single" w:sz="4" w:space="0" w:color="auto"/>
              <w:right w:val="single" w:sz="4" w:space="0" w:color="auto"/>
            </w:tcBorders>
            <w:shd w:val="clear" w:color="auto" w:fill="auto"/>
            <w:vAlign w:val="center"/>
            <w:hideMark/>
          </w:tcPr>
          <w:p w:rsidR="000833D3" w:rsidRPr="00535284" w:rsidRDefault="000833D3" w:rsidP="0063007E">
            <w:pPr>
              <w:jc w:val="center"/>
              <w:rPr>
                <w:bCs/>
              </w:rPr>
            </w:pPr>
            <w:r w:rsidRPr="00535284">
              <w:rPr>
                <w:bCs/>
              </w:rPr>
              <w:t>Начальный размер годовой арендной платы, руб.</w:t>
            </w:r>
          </w:p>
        </w:tc>
        <w:tc>
          <w:tcPr>
            <w:tcW w:w="1377" w:type="dxa"/>
            <w:tcBorders>
              <w:top w:val="nil"/>
              <w:left w:val="nil"/>
              <w:bottom w:val="single" w:sz="4" w:space="0" w:color="auto"/>
              <w:right w:val="single" w:sz="4" w:space="0" w:color="auto"/>
            </w:tcBorders>
            <w:shd w:val="clear" w:color="auto" w:fill="auto"/>
            <w:vAlign w:val="center"/>
            <w:hideMark/>
          </w:tcPr>
          <w:p w:rsidR="000833D3" w:rsidRPr="00535284" w:rsidRDefault="000833D3" w:rsidP="0063007E">
            <w:pPr>
              <w:jc w:val="center"/>
              <w:rPr>
                <w:bCs/>
              </w:rPr>
            </w:pPr>
            <w:r w:rsidRPr="00535284">
              <w:rPr>
                <w:bCs/>
              </w:rPr>
              <w:t>Задаток, руб. (90% от начальной цены)</w:t>
            </w:r>
          </w:p>
        </w:tc>
        <w:tc>
          <w:tcPr>
            <w:tcW w:w="1378" w:type="dxa"/>
            <w:tcBorders>
              <w:top w:val="nil"/>
              <w:left w:val="nil"/>
              <w:bottom w:val="single" w:sz="4" w:space="0" w:color="auto"/>
              <w:right w:val="single" w:sz="4" w:space="0" w:color="auto"/>
            </w:tcBorders>
            <w:shd w:val="clear" w:color="auto" w:fill="auto"/>
            <w:vAlign w:val="center"/>
            <w:hideMark/>
          </w:tcPr>
          <w:p w:rsidR="000833D3" w:rsidRPr="00535284" w:rsidRDefault="000833D3" w:rsidP="0063007E">
            <w:pPr>
              <w:jc w:val="center"/>
              <w:rPr>
                <w:bCs/>
              </w:rPr>
            </w:pPr>
            <w:r w:rsidRPr="00535284">
              <w:rPr>
                <w:bCs/>
              </w:rPr>
              <w:t>Шаг аукциона, руб. (3% от начальной цены)</w:t>
            </w:r>
          </w:p>
        </w:tc>
      </w:tr>
      <w:tr w:rsidR="000833D3" w:rsidRPr="00535284" w:rsidTr="0063007E">
        <w:trPr>
          <w:trHeight w:val="680"/>
        </w:trPr>
        <w:tc>
          <w:tcPr>
            <w:tcW w:w="707" w:type="dxa"/>
            <w:tcBorders>
              <w:top w:val="nil"/>
              <w:left w:val="single" w:sz="4" w:space="0" w:color="auto"/>
              <w:bottom w:val="nil"/>
              <w:right w:val="single" w:sz="4" w:space="0" w:color="auto"/>
            </w:tcBorders>
            <w:shd w:val="clear" w:color="auto" w:fill="auto"/>
            <w:vAlign w:val="center"/>
            <w:hideMark/>
          </w:tcPr>
          <w:p w:rsidR="000833D3" w:rsidRPr="00535284" w:rsidRDefault="000833D3" w:rsidP="0063007E">
            <w:pPr>
              <w:jc w:val="center"/>
              <w:rPr>
                <w:bCs/>
              </w:rPr>
            </w:pPr>
            <w:r w:rsidRPr="00535284">
              <w:rPr>
                <w:bCs/>
              </w:rPr>
              <w:t>1.</w:t>
            </w:r>
          </w:p>
        </w:tc>
        <w:tc>
          <w:tcPr>
            <w:tcW w:w="2102" w:type="dxa"/>
            <w:tcBorders>
              <w:top w:val="nil"/>
              <w:left w:val="nil"/>
              <w:bottom w:val="nil"/>
              <w:right w:val="single" w:sz="4" w:space="0" w:color="auto"/>
            </w:tcBorders>
            <w:shd w:val="clear" w:color="auto" w:fill="auto"/>
            <w:vAlign w:val="center"/>
            <w:hideMark/>
          </w:tcPr>
          <w:p w:rsidR="000833D3" w:rsidRPr="00535284" w:rsidRDefault="000833D3" w:rsidP="0063007E">
            <w:pPr>
              <w:jc w:val="center"/>
              <w:rPr>
                <w:bCs/>
              </w:rPr>
            </w:pPr>
            <w:r w:rsidRPr="00535284">
              <w:rPr>
                <w:bCs/>
              </w:rPr>
              <w:t>28:15:</w:t>
            </w:r>
            <w:r>
              <w:rPr>
                <w:bCs/>
              </w:rPr>
              <w:t>010204</w:t>
            </w:r>
            <w:r w:rsidRPr="00535284">
              <w:rPr>
                <w:bCs/>
              </w:rPr>
              <w:t>:</w:t>
            </w:r>
            <w:r>
              <w:rPr>
                <w:bCs/>
              </w:rPr>
              <w:t>13</w:t>
            </w:r>
          </w:p>
        </w:tc>
        <w:tc>
          <w:tcPr>
            <w:tcW w:w="5694" w:type="dxa"/>
            <w:tcBorders>
              <w:top w:val="nil"/>
              <w:left w:val="nil"/>
              <w:bottom w:val="nil"/>
              <w:right w:val="single" w:sz="4" w:space="0" w:color="auto"/>
            </w:tcBorders>
            <w:shd w:val="clear" w:color="auto" w:fill="auto"/>
            <w:vAlign w:val="center"/>
            <w:hideMark/>
          </w:tcPr>
          <w:p w:rsidR="000833D3" w:rsidRPr="00535284" w:rsidRDefault="000833D3" w:rsidP="0063007E">
            <w:pPr>
              <w:jc w:val="center"/>
              <w:rPr>
                <w:bCs/>
              </w:rPr>
            </w:pPr>
            <w:r w:rsidRPr="00535284">
              <w:rPr>
                <w:bCs/>
              </w:rPr>
              <w:t>Амурская обл., Константиновский район</w:t>
            </w:r>
          </w:p>
        </w:tc>
        <w:tc>
          <w:tcPr>
            <w:tcW w:w="1298" w:type="dxa"/>
            <w:tcBorders>
              <w:top w:val="nil"/>
              <w:left w:val="nil"/>
              <w:bottom w:val="nil"/>
              <w:right w:val="single" w:sz="4" w:space="0" w:color="auto"/>
            </w:tcBorders>
            <w:shd w:val="clear" w:color="000000" w:fill="FFFFFF"/>
            <w:vAlign w:val="center"/>
            <w:hideMark/>
          </w:tcPr>
          <w:p w:rsidR="000833D3" w:rsidRPr="00535284" w:rsidRDefault="000833D3" w:rsidP="0063007E">
            <w:pPr>
              <w:jc w:val="center"/>
            </w:pPr>
            <w:r>
              <w:t xml:space="preserve"> 3436262</w:t>
            </w:r>
          </w:p>
        </w:tc>
        <w:tc>
          <w:tcPr>
            <w:tcW w:w="1540" w:type="dxa"/>
            <w:tcBorders>
              <w:top w:val="nil"/>
              <w:left w:val="nil"/>
              <w:bottom w:val="nil"/>
              <w:right w:val="single" w:sz="4" w:space="0" w:color="auto"/>
            </w:tcBorders>
            <w:shd w:val="clear" w:color="auto" w:fill="auto"/>
            <w:noWrap/>
            <w:vAlign w:val="center"/>
            <w:hideMark/>
          </w:tcPr>
          <w:p w:rsidR="000833D3" w:rsidRPr="00535284" w:rsidRDefault="000833D3" w:rsidP="0063007E">
            <w:pPr>
              <w:jc w:val="center"/>
            </w:pPr>
            <w:r>
              <w:t>280399</w:t>
            </w:r>
          </w:p>
        </w:tc>
        <w:tc>
          <w:tcPr>
            <w:tcW w:w="1377" w:type="dxa"/>
            <w:tcBorders>
              <w:top w:val="nil"/>
              <w:left w:val="nil"/>
              <w:bottom w:val="nil"/>
              <w:right w:val="single" w:sz="4" w:space="0" w:color="auto"/>
            </w:tcBorders>
            <w:shd w:val="clear" w:color="auto" w:fill="auto"/>
            <w:vAlign w:val="center"/>
            <w:hideMark/>
          </w:tcPr>
          <w:p w:rsidR="000833D3" w:rsidRPr="00535284" w:rsidRDefault="000833D3" w:rsidP="0063007E">
            <w:pPr>
              <w:jc w:val="center"/>
            </w:pPr>
            <w:r>
              <w:t>252359,1</w:t>
            </w:r>
          </w:p>
        </w:tc>
        <w:tc>
          <w:tcPr>
            <w:tcW w:w="1378" w:type="dxa"/>
            <w:tcBorders>
              <w:top w:val="nil"/>
              <w:left w:val="nil"/>
              <w:bottom w:val="nil"/>
              <w:right w:val="single" w:sz="4" w:space="0" w:color="auto"/>
            </w:tcBorders>
            <w:shd w:val="clear" w:color="auto" w:fill="auto"/>
            <w:vAlign w:val="center"/>
            <w:hideMark/>
          </w:tcPr>
          <w:p w:rsidR="000833D3" w:rsidRPr="00535284" w:rsidRDefault="000833D3" w:rsidP="0063007E">
            <w:pPr>
              <w:jc w:val="center"/>
            </w:pPr>
            <w:r>
              <w:t>8411,97</w:t>
            </w:r>
          </w:p>
        </w:tc>
      </w:tr>
      <w:tr w:rsidR="000833D3" w:rsidRPr="00535284" w:rsidTr="0063007E">
        <w:trPr>
          <w:trHeight w:val="85"/>
        </w:trPr>
        <w:tc>
          <w:tcPr>
            <w:tcW w:w="707" w:type="dxa"/>
            <w:tcBorders>
              <w:top w:val="nil"/>
              <w:left w:val="single" w:sz="4" w:space="0" w:color="auto"/>
              <w:bottom w:val="single" w:sz="4" w:space="0" w:color="auto"/>
              <w:right w:val="single" w:sz="4" w:space="0" w:color="auto"/>
            </w:tcBorders>
            <w:shd w:val="clear" w:color="auto" w:fill="auto"/>
            <w:vAlign w:val="center"/>
          </w:tcPr>
          <w:p w:rsidR="000833D3" w:rsidRPr="00535284" w:rsidRDefault="000833D3" w:rsidP="0063007E">
            <w:pPr>
              <w:jc w:val="center"/>
              <w:rPr>
                <w:bCs/>
              </w:rPr>
            </w:pPr>
          </w:p>
        </w:tc>
        <w:tc>
          <w:tcPr>
            <w:tcW w:w="2102" w:type="dxa"/>
            <w:tcBorders>
              <w:top w:val="nil"/>
              <w:left w:val="nil"/>
              <w:bottom w:val="single" w:sz="4" w:space="0" w:color="auto"/>
              <w:right w:val="single" w:sz="4" w:space="0" w:color="auto"/>
            </w:tcBorders>
            <w:shd w:val="clear" w:color="auto" w:fill="auto"/>
            <w:vAlign w:val="center"/>
          </w:tcPr>
          <w:p w:rsidR="000833D3" w:rsidRPr="00535284" w:rsidRDefault="000833D3" w:rsidP="0063007E">
            <w:pPr>
              <w:jc w:val="center"/>
              <w:rPr>
                <w:bCs/>
              </w:rPr>
            </w:pPr>
          </w:p>
        </w:tc>
        <w:tc>
          <w:tcPr>
            <w:tcW w:w="5694" w:type="dxa"/>
            <w:tcBorders>
              <w:top w:val="nil"/>
              <w:left w:val="nil"/>
              <w:bottom w:val="single" w:sz="4" w:space="0" w:color="auto"/>
              <w:right w:val="single" w:sz="4" w:space="0" w:color="auto"/>
            </w:tcBorders>
            <w:shd w:val="clear" w:color="auto" w:fill="auto"/>
            <w:vAlign w:val="center"/>
          </w:tcPr>
          <w:p w:rsidR="000833D3" w:rsidRPr="00535284" w:rsidRDefault="000833D3" w:rsidP="0063007E">
            <w:pPr>
              <w:jc w:val="center"/>
              <w:rPr>
                <w:bCs/>
              </w:rPr>
            </w:pPr>
          </w:p>
        </w:tc>
        <w:tc>
          <w:tcPr>
            <w:tcW w:w="1298" w:type="dxa"/>
            <w:tcBorders>
              <w:top w:val="nil"/>
              <w:left w:val="nil"/>
              <w:bottom w:val="single" w:sz="4" w:space="0" w:color="auto"/>
              <w:right w:val="single" w:sz="4" w:space="0" w:color="auto"/>
            </w:tcBorders>
            <w:shd w:val="clear" w:color="000000" w:fill="FFFFFF"/>
            <w:vAlign w:val="center"/>
          </w:tcPr>
          <w:p w:rsidR="000833D3" w:rsidRPr="00535284" w:rsidRDefault="000833D3" w:rsidP="0063007E">
            <w:pPr>
              <w:jc w:val="center"/>
            </w:pPr>
          </w:p>
        </w:tc>
        <w:tc>
          <w:tcPr>
            <w:tcW w:w="1540" w:type="dxa"/>
            <w:tcBorders>
              <w:top w:val="nil"/>
              <w:left w:val="nil"/>
              <w:bottom w:val="single" w:sz="4" w:space="0" w:color="auto"/>
              <w:right w:val="single" w:sz="4" w:space="0" w:color="auto"/>
            </w:tcBorders>
            <w:shd w:val="clear" w:color="auto" w:fill="auto"/>
            <w:noWrap/>
            <w:vAlign w:val="center"/>
          </w:tcPr>
          <w:p w:rsidR="000833D3" w:rsidRPr="00535284" w:rsidRDefault="000833D3" w:rsidP="0063007E">
            <w:pPr>
              <w:jc w:val="center"/>
            </w:pPr>
          </w:p>
        </w:tc>
        <w:tc>
          <w:tcPr>
            <w:tcW w:w="1377" w:type="dxa"/>
            <w:tcBorders>
              <w:top w:val="nil"/>
              <w:left w:val="nil"/>
              <w:bottom w:val="single" w:sz="4" w:space="0" w:color="auto"/>
              <w:right w:val="single" w:sz="4" w:space="0" w:color="auto"/>
            </w:tcBorders>
            <w:shd w:val="clear" w:color="auto" w:fill="auto"/>
            <w:vAlign w:val="center"/>
          </w:tcPr>
          <w:p w:rsidR="000833D3" w:rsidRPr="00535284" w:rsidRDefault="000833D3" w:rsidP="0063007E">
            <w:pPr>
              <w:jc w:val="center"/>
            </w:pPr>
          </w:p>
        </w:tc>
        <w:tc>
          <w:tcPr>
            <w:tcW w:w="1378" w:type="dxa"/>
            <w:tcBorders>
              <w:top w:val="nil"/>
              <w:left w:val="nil"/>
              <w:bottom w:val="single" w:sz="4" w:space="0" w:color="auto"/>
              <w:right w:val="single" w:sz="4" w:space="0" w:color="auto"/>
            </w:tcBorders>
            <w:shd w:val="clear" w:color="auto" w:fill="auto"/>
            <w:vAlign w:val="center"/>
          </w:tcPr>
          <w:p w:rsidR="000833D3" w:rsidRPr="00535284" w:rsidRDefault="000833D3" w:rsidP="0063007E">
            <w:pPr>
              <w:jc w:val="center"/>
            </w:pPr>
          </w:p>
        </w:tc>
      </w:tr>
    </w:tbl>
    <w:p w:rsidR="000833D3" w:rsidRPr="00535284" w:rsidRDefault="000833D3" w:rsidP="000833D3">
      <w:pPr>
        <w:jc w:val="right"/>
      </w:pPr>
    </w:p>
    <w:p w:rsidR="000833D3" w:rsidRPr="00535284" w:rsidRDefault="000833D3" w:rsidP="000833D3">
      <w:pPr>
        <w:pStyle w:val="a7"/>
        <w:ind w:firstLine="708"/>
        <w:jc w:val="both"/>
        <w:rPr>
          <w:rFonts w:ascii="Times New Roman" w:hAnsi="Times New Roman"/>
          <w:snapToGrid w:val="0"/>
          <w:sz w:val="24"/>
          <w:szCs w:val="24"/>
        </w:rPr>
      </w:pPr>
    </w:p>
    <w:p w:rsidR="000833D3" w:rsidRPr="00535284" w:rsidRDefault="000833D3" w:rsidP="000833D3">
      <w:pPr>
        <w:pStyle w:val="a7"/>
        <w:ind w:firstLine="708"/>
        <w:jc w:val="both"/>
        <w:rPr>
          <w:rFonts w:ascii="Times New Roman" w:hAnsi="Times New Roman"/>
          <w:snapToGrid w:val="0"/>
          <w:sz w:val="24"/>
          <w:szCs w:val="24"/>
        </w:rPr>
      </w:pPr>
    </w:p>
    <w:p w:rsidR="000833D3" w:rsidRPr="00535284" w:rsidRDefault="000833D3" w:rsidP="000833D3">
      <w:pPr>
        <w:pStyle w:val="a7"/>
        <w:ind w:firstLine="708"/>
        <w:jc w:val="both"/>
        <w:rPr>
          <w:rFonts w:ascii="Times New Roman" w:hAnsi="Times New Roman"/>
          <w:snapToGrid w:val="0"/>
          <w:sz w:val="24"/>
          <w:szCs w:val="24"/>
        </w:rPr>
      </w:pPr>
    </w:p>
    <w:p w:rsidR="000833D3" w:rsidRPr="00535284" w:rsidRDefault="000833D3" w:rsidP="000833D3">
      <w:pPr>
        <w:pStyle w:val="a7"/>
        <w:ind w:firstLine="708"/>
        <w:jc w:val="both"/>
        <w:rPr>
          <w:rFonts w:ascii="Times New Roman" w:hAnsi="Times New Roman"/>
          <w:snapToGrid w:val="0"/>
          <w:sz w:val="24"/>
          <w:szCs w:val="24"/>
        </w:rPr>
      </w:pPr>
    </w:p>
    <w:p w:rsidR="000833D3" w:rsidRPr="00535284" w:rsidRDefault="000833D3" w:rsidP="000833D3">
      <w:pPr>
        <w:pStyle w:val="a7"/>
        <w:ind w:firstLine="708"/>
        <w:jc w:val="both"/>
        <w:rPr>
          <w:rFonts w:ascii="Times New Roman" w:hAnsi="Times New Roman"/>
          <w:snapToGrid w:val="0"/>
          <w:sz w:val="24"/>
          <w:szCs w:val="24"/>
        </w:rPr>
      </w:pPr>
    </w:p>
    <w:p w:rsidR="000833D3" w:rsidRPr="00535284" w:rsidRDefault="000833D3" w:rsidP="000833D3">
      <w:pPr>
        <w:pStyle w:val="a7"/>
        <w:ind w:firstLine="708"/>
        <w:jc w:val="both"/>
        <w:rPr>
          <w:rFonts w:ascii="Times New Roman" w:hAnsi="Times New Roman"/>
          <w:snapToGrid w:val="0"/>
          <w:sz w:val="24"/>
          <w:szCs w:val="24"/>
        </w:rPr>
      </w:pPr>
    </w:p>
    <w:p w:rsidR="000833D3" w:rsidRPr="00535284" w:rsidRDefault="000833D3" w:rsidP="000833D3">
      <w:pPr>
        <w:pStyle w:val="a7"/>
        <w:ind w:firstLine="708"/>
        <w:jc w:val="both"/>
        <w:rPr>
          <w:rFonts w:ascii="Times New Roman" w:hAnsi="Times New Roman"/>
          <w:snapToGrid w:val="0"/>
          <w:sz w:val="24"/>
          <w:szCs w:val="24"/>
        </w:rPr>
      </w:pPr>
    </w:p>
    <w:p w:rsidR="000833D3" w:rsidRPr="00535284" w:rsidRDefault="000833D3" w:rsidP="000833D3">
      <w:pPr>
        <w:pStyle w:val="a7"/>
        <w:ind w:firstLine="708"/>
        <w:jc w:val="both"/>
        <w:rPr>
          <w:rFonts w:ascii="Times New Roman" w:hAnsi="Times New Roman"/>
          <w:snapToGrid w:val="0"/>
          <w:sz w:val="24"/>
          <w:szCs w:val="24"/>
        </w:rPr>
      </w:pPr>
    </w:p>
    <w:p w:rsidR="000833D3" w:rsidRPr="00890AC8" w:rsidRDefault="000833D3" w:rsidP="000833D3">
      <w:pPr>
        <w:pStyle w:val="a7"/>
        <w:jc w:val="both"/>
        <w:rPr>
          <w:rFonts w:ascii="Times New Roman" w:hAnsi="Times New Roman"/>
          <w:snapToGrid w:val="0"/>
          <w:sz w:val="24"/>
          <w:szCs w:val="24"/>
        </w:rPr>
        <w:sectPr w:rsidR="000833D3" w:rsidRPr="00890AC8" w:rsidSect="006B78AD">
          <w:pgSz w:w="16838" w:h="11906" w:orient="landscape"/>
          <w:pgMar w:top="993" w:right="709" w:bottom="567" w:left="1134" w:header="709" w:footer="709" w:gutter="0"/>
          <w:cols w:space="708"/>
          <w:titlePg/>
          <w:docGrid w:linePitch="360"/>
        </w:sectPr>
      </w:pPr>
    </w:p>
    <w:p w:rsidR="000833D3" w:rsidRPr="00890AC8" w:rsidRDefault="000833D3" w:rsidP="000833D3">
      <w:pPr>
        <w:pStyle w:val="a7"/>
        <w:jc w:val="both"/>
        <w:rPr>
          <w:rFonts w:ascii="Times New Roman" w:hAnsi="Times New Roman"/>
          <w:snapToGrid w:val="0"/>
          <w:sz w:val="24"/>
          <w:szCs w:val="24"/>
        </w:rPr>
      </w:pPr>
    </w:p>
    <w:p w:rsidR="000833D3" w:rsidRPr="00535284" w:rsidRDefault="000833D3" w:rsidP="000833D3"/>
    <w:tbl>
      <w:tblPr>
        <w:tblW w:w="9768" w:type="dxa"/>
        <w:tblInd w:w="93" w:type="dxa"/>
        <w:tblLook w:val="04A0"/>
      </w:tblPr>
      <w:tblGrid>
        <w:gridCol w:w="5118"/>
        <w:gridCol w:w="4650"/>
      </w:tblGrid>
      <w:tr w:rsidR="000833D3" w:rsidRPr="00535284" w:rsidTr="0063007E">
        <w:trPr>
          <w:trHeight w:val="1005"/>
        </w:trPr>
        <w:tc>
          <w:tcPr>
            <w:tcW w:w="5118" w:type="dxa"/>
            <w:tcBorders>
              <w:top w:val="nil"/>
              <w:left w:val="nil"/>
              <w:bottom w:val="nil"/>
              <w:right w:val="nil"/>
            </w:tcBorders>
            <w:shd w:val="clear" w:color="auto" w:fill="auto"/>
            <w:noWrap/>
            <w:hideMark/>
          </w:tcPr>
          <w:p w:rsidR="000833D3" w:rsidRPr="00535284" w:rsidRDefault="000833D3" w:rsidP="0063007E">
            <w:pPr>
              <w:rPr>
                <w:sz w:val="26"/>
                <w:szCs w:val="26"/>
              </w:rPr>
            </w:pPr>
          </w:p>
        </w:tc>
        <w:tc>
          <w:tcPr>
            <w:tcW w:w="4650" w:type="dxa"/>
            <w:tcBorders>
              <w:top w:val="nil"/>
              <w:left w:val="nil"/>
              <w:bottom w:val="nil"/>
              <w:right w:val="nil"/>
            </w:tcBorders>
            <w:shd w:val="clear" w:color="auto" w:fill="auto"/>
            <w:hideMark/>
          </w:tcPr>
          <w:p w:rsidR="000833D3" w:rsidRPr="00535284" w:rsidRDefault="000833D3" w:rsidP="0063007E">
            <w:r w:rsidRPr="00535284">
              <w:t>ПРИЛОЖЕНИЕ № 2</w:t>
            </w:r>
          </w:p>
          <w:p w:rsidR="000833D3" w:rsidRPr="00535284" w:rsidRDefault="000833D3" w:rsidP="0063007E">
            <w:r w:rsidRPr="00535284">
              <w:t xml:space="preserve">к извещению о проведении торгов, утвержденному постановлением администрации </w:t>
            </w:r>
            <w:r>
              <w:t>Зеньковского сельсовета</w:t>
            </w:r>
            <w:r w:rsidRPr="00535284">
              <w:t xml:space="preserve"> от </w:t>
            </w:r>
            <w:proofErr w:type="spellStart"/>
            <w:proofErr w:type="gramStart"/>
            <w:r w:rsidRPr="00535284">
              <w:t>от</w:t>
            </w:r>
            <w:proofErr w:type="spellEnd"/>
            <w:proofErr w:type="gramEnd"/>
            <w:r w:rsidRPr="00535284">
              <w:t xml:space="preserve"> </w:t>
            </w:r>
            <w:r>
              <w:t>15.01.2021 № 2</w:t>
            </w:r>
          </w:p>
        </w:tc>
      </w:tr>
    </w:tbl>
    <w:p w:rsidR="000833D3" w:rsidRPr="00535284" w:rsidRDefault="000833D3" w:rsidP="000833D3">
      <w:pPr>
        <w:pStyle w:val="ConsPlusNonformat"/>
        <w:widowControl/>
        <w:jc w:val="both"/>
        <w:rPr>
          <w:rFonts w:ascii="Times New Roman" w:hAnsi="Times New Roman" w:cs="Times New Roman"/>
        </w:rPr>
      </w:pPr>
      <w:r w:rsidRPr="00535284">
        <w:rPr>
          <w:rFonts w:ascii="Times New Roman" w:hAnsi="Times New Roman" w:cs="Times New Roman"/>
          <w:sz w:val="26"/>
          <w:szCs w:val="26"/>
        </w:rPr>
        <w:t xml:space="preserve"> </w:t>
      </w:r>
    </w:p>
    <w:p w:rsidR="000833D3" w:rsidRPr="00535284" w:rsidRDefault="000833D3" w:rsidP="000833D3">
      <w:pPr>
        <w:pStyle w:val="ConsPlusNonformat"/>
        <w:widowControl/>
        <w:jc w:val="center"/>
        <w:rPr>
          <w:rFonts w:ascii="Times New Roman" w:hAnsi="Times New Roman" w:cs="Times New Roman"/>
          <w:sz w:val="26"/>
          <w:szCs w:val="26"/>
        </w:rPr>
      </w:pPr>
    </w:p>
    <w:p w:rsidR="000833D3" w:rsidRPr="00535284" w:rsidRDefault="000833D3" w:rsidP="000833D3">
      <w:pPr>
        <w:pStyle w:val="ConsPlusNonformat"/>
        <w:widowControl/>
        <w:jc w:val="center"/>
        <w:rPr>
          <w:rFonts w:ascii="Times New Roman" w:hAnsi="Times New Roman" w:cs="Times New Roman"/>
          <w:sz w:val="26"/>
          <w:szCs w:val="26"/>
        </w:rPr>
      </w:pPr>
      <w:r w:rsidRPr="00535284">
        <w:rPr>
          <w:rFonts w:ascii="Times New Roman" w:hAnsi="Times New Roman" w:cs="Times New Roman"/>
          <w:sz w:val="26"/>
          <w:szCs w:val="26"/>
        </w:rPr>
        <w:t>ЗАЯВКА</w:t>
      </w:r>
    </w:p>
    <w:p w:rsidR="000833D3" w:rsidRPr="00535284" w:rsidRDefault="000833D3" w:rsidP="000833D3">
      <w:pPr>
        <w:pStyle w:val="ConsPlusNonformat"/>
        <w:widowControl/>
        <w:jc w:val="center"/>
        <w:rPr>
          <w:rFonts w:ascii="Times New Roman" w:hAnsi="Times New Roman" w:cs="Times New Roman"/>
          <w:sz w:val="26"/>
          <w:szCs w:val="26"/>
        </w:rPr>
      </w:pPr>
      <w:r w:rsidRPr="00535284">
        <w:rPr>
          <w:rFonts w:ascii="Times New Roman" w:hAnsi="Times New Roman" w:cs="Times New Roman"/>
          <w:sz w:val="26"/>
          <w:szCs w:val="26"/>
        </w:rPr>
        <w:t>на участие в аукционе</w:t>
      </w:r>
    </w:p>
    <w:p w:rsidR="000833D3" w:rsidRPr="00535284" w:rsidRDefault="000833D3" w:rsidP="000833D3">
      <w:pPr>
        <w:pStyle w:val="ConsPlusNonformat"/>
        <w:widowControl/>
        <w:jc w:val="both"/>
        <w:rPr>
          <w:rFonts w:ascii="Times New Roman" w:hAnsi="Times New Roman" w:cs="Times New Roman"/>
          <w:sz w:val="26"/>
          <w:szCs w:val="26"/>
        </w:rPr>
      </w:pP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 xml:space="preserve">с. </w:t>
      </w:r>
      <w:r>
        <w:rPr>
          <w:rFonts w:ascii="Times New Roman" w:hAnsi="Times New Roman" w:cs="Times New Roman"/>
          <w:sz w:val="26"/>
          <w:szCs w:val="26"/>
        </w:rPr>
        <w:t>Зеньковка</w:t>
      </w:r>
      <w:r w:rsidRPr="00535284">
        <w:rPr>
          <w:rFonts w:ascii="Times New Roman" w:hAnsi="Times New Roman" w:cs="Times New Roman"/>
          <w:sz w:val="26"/>
          <w:szCs w:val="26"/>
        </w:rPr>
        <w:t xml:space="preserve">                                                                       «___» ________________</w:t>
      </w: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_________________________________________________________________</w:t>
      </w:r>
    </w:p>
    <w:p w:rsidR="000833D3" w:rsidRPr="00535284" w:rsidRDefault="000833D3" w:rsidP="000833D3">
      <w:pPr>
        <w:pStyle w:val="ConsPlusNonformat"/>
        <w:widowControl/>
        <w:jc w:val="both"/>
        <w:rPr>
          <w:rFonts w:ascii="Times New Roman" w:hAnsi="Times New Roman" w:cs="Times New Roman"/>
        </w:rPr>
      </w:pPr>
      <w:r w:rsidRPr="00535284">
        <w:rPr>
          <w:rFonts w:ascii="Times New Roman" w:hAnsi="Times New Roman" w:cs="Times New Roman"/>
        </w:rPr>
        <w:t>(полное наименование Претендента, подающего заявку)</w:t>
      </w: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именуемый далее «Заявитель», в лице ________________________________________</w:t>
      </w:r>
    </w:p>
    <w:p w:rsidR="000833D3" w:rsidRPr="00535284" w:rsidRDefault="000833D3" w:rsidP="000833D3">
      <w:pPr>
        <w:pStyle w:val="ConsPlusNonformat"/>
        <w:widowControl/>
        <w:jc w:val="both"/>
        <w:rPr>
          <w:rFonts w:ascii="Times New Roman" w:hAnsi="Times New Roman" w:cs="Times New Roman"/>
          <w:sz w:val="26"/>
          <w:szCs w:val="26"/>
        </w:rPr>
      </w:pPr>
      <w:proofErr w:type="gramStart"/>
      <w:r w:rsidRPr="00535284">
        <w:rPr>
          <w:rFonts w:ascii="Times New Roman" w:hAnsi="Times New Roman" w:cs="Times New Roman"/>
          <w:sz w:val="26"/>
          <w:szCs w:val="26"/>
        </w:rPr>
        <w:t>действующего</w:t>
      </w:r>
      <w:proofErr w:type="gramEnd"/>
      <w:r w:rsidRPr="00535284">
        <w:rPr>
          <w:rFonts w:ascii="Times New Roman" w:hAnsi="Times New Roman" w:cs="Times New Roman"/>
          <w:sz w:val="26"/>
          <w:szCs w:val="26"/>
        </w:rPr>
        <w:t xml:space="preserve"> на основании ________________________________________________,</w:t>
      </w: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 xml:space="preserve">принимая решение об участии в аукционе, проводимом </w:t>
      </w:r>
      <w:r w:rsidRPr="00890AC8">
        <w:rPr>
          <w:rFonts w:ascii="Times New Roman" w:hAnsi="Times New Roman" w:cs="Times New Roman"/>
          <w:b/>
          <w:sz w:val="26"/>
          <w:szCs w:val="26"/>
          <w:u w:val="single"/>
        </w:rPr>
        <w:t>03.03.2021года</w:t>
      </w:r>
      <w:r w:rsidRPr="00535284">
        <w:rPr>
          <w:rFonts w:ascii="Times New Roman" w:hAnsi="Times New Roman" w:cs="Times New Roman"/>
          <w:sz w:val="26"/>
          <w:szCs w:val="26"/>
        </w:rPr>
        <w:t xml:space="preserve">, на право заключение договора аренды земельного участка с кадастровым номером _____________, площадью </w:t>
      </w:r>
      <w:r w:rsidRPr="00535284">
        <w:rPr>
          <w:rFonts w:ascii="Times New Roman" w:hAnsi="Times New Roman" w:cs="Times New Roman"/>
          <w:sz w:val="24"/>
          <w:szCs w:val="24"/>
        </w:rPr>
        <w:t>________</w:t>
      </w:r>
      <w:r w:rsidRPr="00535284">
        <w:rPr>
          <w:rFonts w:ascii="Times New Roman" w:hAnsi="Times New Roman" w:cs="Times New Roman"/>
          <w:sz w:val="26"/>
          <w:szCs w:val="26"/>
        </w:rPr>
        <w:t xml:space="preserve"> кв. м, (Лот № ___) расположенного по адресу: ______________________________________, </w:t>
      </w:r>
      <w:r>
        <w:rPr>
          <w:rFonts w:ascii="Times New Roman" w:hAnsi="Times New Roman" w:cs="Times New Roman"/>
          <w:sz w:val="26"/>
          <w:szCs w:val="26"/>
        </w:rPr>
        <w:t>находящегося в собственности</w:t>
      </w:r>
      <w:r w:rsidRPr="00535284">
        <w:rPr>
          <w:rFonts w:ascii="Times New Roman" w:hAnsi="Times New Roman" w:cs="Times New Roman"/>
          <w:sz w:val="26"/>
          <w:szCs w:val="26"/>
        </w:rPr>
        <w:t xml:space="preserve"> </w:t>
      </w:r>
      <w:r>
        <w:rPr>
          <w:rFonts w:ascii="Times New Roman" w:hAnsi="Times New Roman" w:cs="Times New Roman"/>
          <w:sz w:val="26"/>
          <w:szCs w:val="26"/>
        </w:rPr>
        <w:t>Зеньковского сельсовета</w:t>
      </w:r>
    </w:p>
    <w:p w:rsidR="000833D3" w:rsidRPr="00535284" w:rsidRDefault="000833D3" w:rsidP="000833D3">
      <w:pPr>
        <w:pStyle w:val="ConsPlusNonformat"/>
        <w:widowControl/>
        <w:ind w:firstLine="708"/>
        <w:jc w:val="both"/>
        <w:rPr>
          <w:rFonts w:ascii="Times New Roman" w:hAnsi="Times New Roman" w:cs="Times New Roman"/>
          <w:sz w:val="26"/>
          <w:szCs w:val="26"/>
        </w:rPr>
      </w:pPr>
      <w:r w:rsidRPr="00535284">
        <w:rPr>
          <w:rFonts w:ascii="Times New Roman" w:hAnsi="Times New Roman" w:cs="Times New Roman"/>
          <w:sz w:val="26"/>
          <w:szCs w:val="26"/>
        </w:rPr>
        <w:t>1. Соблюдать условия и порядок проведения открытого аукциона, содержащиеся в извещении о проведении торгов, установленные Земельным кодексом Российской Федерации.</w:t>
      </w:r>
    </w:p>
    <w:p w:rsidR="000833D3" w:rsidRPr="00535284" w:rsidRDefault="000833D3" w:rsidP="000833D3">
      <w:pPr>
        <w:pStyle w:val="ConsPlusNonformat"/>
        <w:widowControl/>
        <w:ind w:firstLine="708"/>
        <w:jc w:val="both"/>
        <w:rPr>
          <w:rFonts w:ascii="Times New Roman" w:hAnsi="Times New Roman" w:cs="Times New Roman"/>
          <w:sz w:val="26"/>
          <w:szCs w:val="26"/>
        </w:rPr>
      </w:pPr>
      <w:r w:rsidRPr="00535284">
        <w:rPr>
          <w:rFonts w:ascii="Times New Roman" w:hAnsi="Times New Roman" w:cs="Times New Roman"/>
          <w:sz w:val="26"/>
          <w:szCs w:val="26"/>
        </w:rPr>
        <w:t>2. Заявка составляется в двух экземплярах, один из которых остается у Организатора торгов, другой - у Заявителя.</w:t>
      </w:r>
    </w:p>
    <w:p w:rsidR="000833D3" w:rsidRPr="00535284" w:rsidRDefault="000833D3" w:rsidP="000833D3">
      <w:pPr>
        <w:pStyle w:val="ConsPlusNonformat"/>
        <w:widowControl/>
        <w:ind w:firstLine="708"/>
        <w:jc w:val="both"/>
        <w:rPr>
          <w:rFonts w:ascii="Times New Roman" w:hAnsi="Times New Roman" w:cs="Times New Roman"/>
          <w:sz w:val="26"/>
          <w:szCs w:val="26"/>
        </w:rPr>
      </w:pPr>
      <w:r w:rsidRPr="00535284">
        <w:rPr>
          <w:rFonts w:ascii="Times New Roman" w:hAnsi="Times New Roman" w:cs="Times New Roman"/>
          <w:sz w:val="26"/>
          <w:szCs w:val="26"/>
        </w:rPr>
        <w:t>К заявке прилагаются документы в соответствии с перечнем, указанным в извещении о проведении торгов, и описью документов, которая составлена в двух экземплярах.</w:t>
      </w:r>
    </w:p>
    <w:p w:rsidR="000833D3" w:rsidRPr="00535284" w:rsidRDefault="000833D3" w:rsidP="000833D3">
      <w:pPr>
        <w:pStyle w:val="ConsPlusNonformat"/>
        <w:widowControl/>
        <w:rPr>
          <w:rFonts w:ascii="Times New Roman" w:hAnsi="Times New Roman" w:cs="Times New Roman"/>
          <w:sz w:val="26"/>
          <w:szCs w:val="26"/>
        </w:rPr>
      </w:pPr>
    </w:p>
    <w:p w:rsidR="000833D3" w:rsidRPr="00535284" w:rsidRDefault="000833D3" w:rsidP="000833D3">
      <w:pPr>
        <w:pStyle w:val="ConsPlusNonformat"/>
        <w:widowControl/>
        <w:rPr>
          <w:rFonts w:ascii="Times New Roman" w:hAnsi="Times New Roman" w:cs="Times New Roman"/>
          <w:sz w:val="26"/>
          <w:szCs w:val="26"/>
        </w:rPr>
      </w:pPr>
      <w:r w:rsidRPr="00535284">
        <w:rPr>
          <w:rFonts w:ascii="Times New Roman" w:hAnsi="Times New Roman" w:cs="Times New Roman"/>
          <w:sz w:val="26"/>
          <w:szCs w:val="26"/>
        </w:rPr>
        <w:t>Адрес, телефон Заявителя: ______________________________________________________________________________________________________________________________________________________________________________________________________________________________</w:t>
      </w: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Банковские реквизиты Заявителя:</w:t>
      </w: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____________________________________________________________________________________________________________________________________________________</w:t>
      </w: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__________________________________________________________________________</w:t>
      </w:r>
    </w:p>
    <w:p w:rsidR="000833D3" w:rsidRPr="00535284" w:rsidRDefault="000833D3" w:rsidP="000833D3">
      <w:pPr>
        <w:pStyle w:val="ConsPlusNonformat"/>
        <w:widowControl/>
        <w:ind w:firstLine="708"/>
        <w:jc w:val="both"/>
        <w:rPr>
          <w:rFonts w:ascii="Times New Roman" w:hAnsi="Times New Roman" w:cs="Times New Roman"/>
          <w:sz w:val="26"/>
          <w:szCs w:val="26"/>
        </w:rPr>
      </w:pPr>
      <w:r w:rsidRPr="00535284">
        <w:rPr>
          <w:rFonts w:ascii="Times New Roman" w:hAnsi="Times New Roman" w:cs="Times New Roman"/>
          <w:sz w:val="26"/>
          <w:szCs w:val="26"/>
        </w:rPr>
        <w:t xml:space="preserve">                          Подпись Заявителя </w:t>
      </w: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М.П.</w:t>
      </w:r>
    </w:p>
    <w:p w:rsidR="000833D3" w:rsidRPr="00535284" w:rsidRDefault="000833D3" w:rsidP="000833D3">
      <w:pPr>
        <w:pStyle w:val="ConsPlusNonformat"/>
        <w:widowControl/>
        <w:jc w:val="both"/>
        <w:rPr>
          <w:rFonts w:ascii="Times New Roman" w:hAnsi="Times New Roman" w:cs="Times New Roman"/>
          <w:sz w:val="26"/>
          <w:szCs w:val="26"/>
        </w:rPr>
      </w:pP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Заявка принята Организатором аукциона:</w:t>
      </w: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 xml:space="preserve">«___» _________ 2017 г. </w:t>
      </w:r>
      <w:proofErr w:type="gramStart"/>
      <w:r w:rsidRPr="00535284">
        <w:rPr>
          <w:rFonts w:ascii="Times New Roman" w:hAnsi="Times New Roman" w:cs="Times New Roman"/>
          <w:sz w:val="26"/>
          <w:szCs w:val="26"/>
        </w:rPr>
        <w:t>за</w:t>
      </w:r>
      <w:proofErr w:type="gramEnd"/>
      <w:r w:rsidRPr="00535284">
        <w:rPr>
          <w:rFonts w:ascii="Times New Roman" w:hAnsi="Times New Roman" w:cs="Times New Roman"/>
          <w:sz w:val="26"/>
          <w:szCs w:val="26"/>
        </w:rPr>
        <w:t xml:space="preserve"> №________</w:t>
      </w:r>
    </w:p>
    <w:p w:rsidR="000833D3" w:rsidRPr="00535284" w:rsidRDefault="000833D3" w:rsidP="000833D3">
      <w:pPr>
        <w:pStyle w:val="ConsPlusNonformat"/>
        <w:widowControl/>
        <w:jc w:val="both"/>
        <w:rPr>
          <w:rFonts w:ascii="Times New Roman" w:hAnsi="Times New Roman" w:cs="Times New Roman"/>
          <w:sz w:val="26"/>
          <w:szCs w:val="26"/>
        </w:rPr>
      </w:pPr>
    </w:p>
    <w:p w:rsidR="000833D3" w:rsidRPr="00535284" w:rsidRDefault="000833D3" w:rsidP="000833D3">
      <w:pPr>
        <w:pStyle w:val="ConsPlusNonformat"/>
        <w:widowControl/>
        <w:rPr>
          <w:rFonts w:ascii="Times New Roman" w:hAnsi="Times New Roman" w:cs="Times New Roman"/>
          <w:sz w:val="26"/>
          <w:szCs w:val="26"/>
        </w:rPr>
      </w:pPr>
      <w:r w:rsidRPr="00535284">
        <w:rPr>
          <w:rFonts w:ascii="Times New Roman" w:hAnsi="Times New Roman" w:cs="Times New Roman"/>
          <w:sz w:val="26"/>
          <w:szCs w:val="26"/>
        </w:rPr>
        <w:t>Отказано Организатором аукциона в принятии Заявки:</w:t>
      </w:r>
    </w:p>
    <w:p w:rsidR="000833D3" w:rsidRPr="00535284" w:rsidRDefault="000833D3" w:rsidP="000833D3">
      <w:pPr>
        <w:pStyle w:val="ConsPlusNonformat"/>
        <w:widowControl/>
        <w:jc w:val="both"/>
        <w:rPr>
          <w:rFonts w:ascii="Times New Roman" w:hAnsi="Times New Roman" w:cs="Times New Roman"/>
          <w:sz w:val="26"/>
          <w:szCs w:val="26"/>
        </w:rPr>
      </w:pPr>
      <w:r w:rsidRPr="00535284">
        <w:rPr>
          <w:rFonts w:ascii="Times New Roman" w:hAnsi="Times New Roman" w:cs="Times New Roman"/>
          <w:sz w:val="26"/>
          <w:szCs w:val="26"/>
        </w:rPr>
        <w:t xml:space="preserve"> «___» _________ 2017 г. </w:t>
      </w:r>
    </w:p>
    <w:p w:rsidR="000833D3" w:rsidRPr="00535284" w:rsidRDefault="000833D3" w:rsidP="000833D3">
      <w:pPr>
        <w:pStyle w:val="ConsPlusNonformat"/>
        <w:widowControl/>
        <w:rPr>
          <w:rFonts w:ascii="Times New Roman" w:hAnsi="Times New Roman" w:cs="Times New Roman"/>
          <w:sz w:val="26"/>
          <w:szCs w:val="26"/>
        </w:rPr>
      </w:pPr>
      <w:r w:rsidRPr="00535284">
        <w:rPr>
          <w:rFonts w:ascii="Times New Roman" w:hAnsi="Times New Roman" w:cs="Times New Roman"/>
          <w:sz w:val="26"/>
          <w:szCs w:val="26"/>
        </w:rPr>
        <w:t>Основания отказа:__________________________________________________________</w:t>
      </w:r>
    </w:p>
    <w:p w:rsidR="000833D3" w:rsidRPr="00535284" w:rsidRDefault="000833D3" w:rsidP="000833D3">
      <w:pPr>
        <w:pStyle w:val="ConsPlusNonformat"/>
        <w:widowControl/>
        <w:rPr>
          <w:rFonts w:ascii="Times New Roman" w:hAnsi="Times New Roman" w:cs="Times New Roman"/>
          <w:sz w:val="26"/>
          <w:szCs w:val="26"/>
        </w:rPr>
      </w:pPr>
    </w:p>
    <w:p w:rsidR="000833D3" w:rsidRPr="00535284" w:rsidRDefault="000833D3" w:rsidP="000833D3">
      <w:pPr>
        <w:pStyle w:val="ConsPlusNonformat"/>
        <w:widowControl/>
        <w:rPr>
          <w:rFonts w:ascii="Times New Roman" w:hAnsi="Times New Roman" w:cs="Times New Roman"/>
          <w:sz w:val="26"/>
          <w:szCs w:val="26"/>
        </w:rPr>
      </w:pPr>
      <w:r w:rsidRPr="00535284">
        <w:rPr>
          <w:rFonts w:ascii="Times New Roman" w:hAnsi="Times New Roman" w:cs="Times New Roman"/>
          <w:sz w:val="26"/>
          <w:szCs w:val="26"/>
        </w:rPr>
        <w:t xml:space="preserve">Подпись уполномоченного лица Организатора торгов </w:t>
      </w:r>
    </w:p>
    <w:p w:rsidR="000833D3" w:rsidRPr="00535284" w:rsidRDefault="000833D3" w:rsidP="000833D3">
      <w:pPr>
        <w:pStyle w:val="ConsPlusNonformat"/>
        <w:widowControl/>
        <w:rPr>
          <w:sz w:val="28"/>
          <w:szCs w:val="28"/>
        </w:rPr>
      </w:pPr>
      <w:r w:rsidRPr="00535284">
        <w:rPr>
          <w:rFonts w:ascii="Times New Roman" w:hAnsi="Times New Roman" w:cs="Times New Roman"/>
          <w:sz w:val="28"/>
          <w:szCs w:val="28"/>
        </w:rPr>
        <w:t>______________________</w:t>
      </w:r>
    </w:p>
    <w:p w:rsidR="0031332D" w:rsidRDefault="0031332D"/>
    <w:p w:rsidR="000833D3" w:rsidRPr="000833D3" w:rsidRDefault="000833D3" w:rsidP="000833D3">
      <w:pPr>
        <w:pStyle w:val="ac"/>
        <w:ind w:right="282"/>
        <w:rPr>
          <w:sz w:val="24"/>
          <w:szCs w:val="24"/>
        </w:rPr>
      </w:pPr>
      <w:r>
        <w:rPr>
          <w:sz w:val="24"/>
          <w:szCs w:val="24"/>
        </w:rPr>
        <w:lastRenderedPageBreak/>
        <w:t>Договор аренды</w:t>
      </w:r>
      <w:r w:rsidRPr="001469F0">
        <w:rPr>
          <w:sz w:val="24"/>
          <w:szCs w:val="24"/>
        </w:rPr>
        <w:t xml:space="preserve"> </w:t>
      </w:r>
      <w:r>
        <w:rPr>
          <w:sz w:val="24"/>
          <w:szCs w:val="24"/>
        </w:rPr>
        <w:t xml:space="preserve">№  </w:t>
      </w:r>
      <w:r w:rsidRPr="000833D3">
        <w:rPr>
          <w:sz w:val="24"/>
          <w:szCs w:val="24"/>
        </w:rPr>
        <w:t>____</w:t>
      </w:r>
    </w:p>
    <w:p w:rsidR="000833D3" w:rsidRPr="001469F0" w:rsidRDefault="000833D3" w:rsidP="000833D3">
      <w:pPr>
        <w:ind w:right="282"/>
        <w:jc w:val="center"/>
        <w:rPr>
          <w:b/>
        </w:rPr>
      </w:pPr>
      <w:r w:rsidRPr="001469F0">
        <w:rPr>
          <w:b/>
        </w:rPr>
        <w:t xml:space="preserve">земельного участка из земель сельскохозяйственного назначения, </w:t>
      </w:r>
    </w:p>
    <w:p w:rsidR="000833D3" w:rsidRPr="001469F0" w:rsidRDefault="000833D3" w:rsidP="000833D3">
      <w:pPr>
        <w:ind w:right="282"/>
        <w:jc w:val="center"/>
        <w:rPr>
          <w:b/>
        </w:rPr>
      </w:pPr>
      <w:r w:rsidRPr="001469F0">
        <w:rPr>
          <w:b/>
        </w:rPr>
        <w:t xml:space="preserve">находящегося в собственности </w:t>
      </w:r>
      <w:r>
        <w:rPr>
          <w:b/>
        </w:rPr>
        <w:t>Зеньковского сельсовета</w:t>
      </w:r>
    </w:p>
    <w:p w:rsidR="000833D3" w:rsidRPr="001469F0" w:rsidRDefault="000833D3" w:rsidP="000833D3">
      <w:pPr>
        <w:ind w:right="282"/>
        <w:jc w:val="both"/>
      </w:pPr>
    </w:p>
    <w:p w:rsidR="000833D3" w:rsidRPr="001469F0" w:rsidRDefault="000833D3" w:rsidP="000833D3">
      <w:pPr>
        <w:ind w:right="-1"/>
        <w:jc w:val="both"/>
      </w:pPr>
      <w:r>
        <w:t>с.Зеньковка</w:t>
      </w:r>
      <w:r w:rsidRPr="001469F0">
        <w:t xml:space="preserve">                                                                                                    ________________</w:t>
      </w:r>
    </w:p>
    <w:p w:rsidR="000833D3" w:rsidRPr="00957A81" w:rsidRDefault="000833D3" w:rsidP="000833D3">
      <w:pPr>
        <w:pStyle w:val="ConsNonformat"/>
        <w:widowControl/>
        <w:ind w:right="282" w:firstLine="709"/>
        <w:jc w:val="both"/>
        <w:rPr>
          <w:rFonts w:ascii="Times New Roman" w:hAnsi="Times New Roman"/>
          <w:sz w:val="24"/>
          <w:szCs w:val="24"/>
        </w:rPr>
      </w:pPr>
    </w:p>
    <w:p w:rsidR="000833D3" w:rsidRPr="00DD672E" w:rsidRDefault="000833D3" w:rsidP="000833D3">
      <w:pPr>
        <w:ind w:right="-1" w:firstLine="709"/>
        <w:jc w:val="both"/>
      </w:pPr>
      <w:proofErr w:type="gramStart"/>
      <w:r>
        <w:rPr>
          <w:b/>
        </w:rPr>
        <w:t>Администрация Зеньковского сельсовета Константиновского района</w:t>
      </w:r>
      <w:r w:rsidRPr="00DD672E">
        <w:rPr>
          <w:b/>
        </w:rPr>
        <w:t xml:space="preserve"> Амурской области</w:t>
      </w:r>
      <w:r w:rsidRPr="00DD672E">
        <w:t xml:space="preserve"> в лице </w:t>
      </w:r>
      <w:r>
        <w:t>______________________________________________________________</w:t>
      </w:r>
      <w:r w:rsidRPr="00DD672E">
        <w:t>, действующ</w:t>
      </w:r>
      <w:r>
        <w:t>его</w:t>
      </w:r>
      <w:r w:rsidRPr="00DD672E">
        <w:t xml:space="preserve"> на основании </w:t>
      </w:r>
      <w:r>
        <w:t>____________________________________________________________</w:t>
      </w:r>
      <w:r w:rsidRPr="00DD672E">
        <w:t xml:space="preserve">, именуемое в дальнейшем «Арендодатель», с одной стороны, и </w:t>
      </w:r>
      <w:r>
        <w:rPr>
          <w:b/>
        </w:rPr>
        <w:t>_________________________________</w:t>
      </w:r>
      <w:r w:rsidRPr="00DD672E">
        <w:rPr>
          <w:b/>
        </w:rPr>
        <w:t xml:space="preserve">, </w:t>
      </w:r>
      <w:r w:rsidRPr="00DD672E">
        <w:t xml:space="preserve">в лице </w:t>
      </w:r>
      <w:r>
        <w:t>_________________________________________________</w:t>
      </w:r>
      <w:r w:rsidRPr="00DD672E">
        <w:t xml:space="preserve">, действующего на основании </w:t>
      </w:r>
      <w:r>
        <w:t>________________________</w:t>
      </w:r>
      <w:r w:rsidRPr="00DD672E">
        <w:t>, именуемое в дальнейшем «Арендатор», с другой стороны (при совместном упоминании - Стороны) на основании протокол</w:t>
      </w:r>
      <w:r>
        <w:t>а</w:t>
      </w:r>
      <w:r w:rsidRPr="00DD672E">
        <w:t xml:space="preserve"> заседания комиссии о проведении аукциона и определении победителей аукциона на право заключения договора аренды земельных участков сельскохозяйственного назначения, находящихся в собственности</w:t>
      </w:r>
      <w:proofErr w:type="gramEnd"/>
      <w:r w:rsidRPr="00DD672E">
        <w:t xml:space="preserve"> области </w:t>
      </w:r>
      <w:proofErr w:type="gramStart"/>
      <w:r w:rsidRPr="00DD672E">
        <w:t>от</w:t>
      </w:r>
      <w:proofErr w:type="gramEnd"/>
      <w:r w:rsidRPr="00DD672E">
        <w:t xml:space="preserve"> </w:t>
      </w:r>
      <w:r>
        <w:t>___________________</w:t>
      </w:r>
      <w:r w:rsidRPr="00DD672E">
        <w:t xml:space="preserve"> № </w:t>
      </w:r>
      <w:r>
        <w:t>___</w:t>
      </w:r>
      <w:r w:rsidRPr="00DD672E">
        <w:t>, заключили настоящий договор (далее - Договор) о нижеследующем:</w:t>
      </w:r>
    </w:p>
    <w:p w:rsidR="000833D3" w:rsidRPr="001469F0" w:rsidRDefault="000833D3" w:rsidP="000833D3">
      <w:pPr>
        <w:numPr>
          <w:ilvl w:val="0"/>
          <w:numId w:val="4"/>
        </w:numPr>
        <w:tabs>
          <w:tab w:val="clear" w:pos="390"/>
          <w:tab w:val="num" w:pos="0"/>
          <w:tab w:val="left" w:pos="284"/>
        </w:tabs>
        <w:ind w:left="0" w:right="282" w:firstLine="0"/>
        <w:jc w:val="center"/>
        <w:rPr>
          <w:b/>
        </w:rPr>
      </w:pPr>
      <w:r w:rsidRPr="001469F0">
        <w:rPr>
          <w:b/>
        </w:rPr>
        <w:t>Предмет Договора</w:t>
      </w:r>
    </w:p>
    <w:p w:rsidR="000833D3" w:rsidRPr="001469F0" w:rsidRDefault="000833D3" w:rsidP="000833D3">
      <w:pPr>
        <w:tabs>
          <w:tab w:val="left" w:pos="9638"/>
        </w:tabs>
        <w:ind w:right="-1" w:firstLine="709"/>
        <w:jc w:val="both"/>
      </w:pPr>
      <w:r w:rsidRPr="001469F0">
        <w:t>1.1 Арендодатель предоставляет, а Арендатор принимает в аренду  земельный участок (далее - Участок) из земель с</w:t>
      </w:r>
      <w:r>
        <w:t>ельскохозяйственного назначения,</w:t>
      </w:r>
      <w:r w:rsidRPr="001469F0">
        <w:t xml:space="preserve"> находящийся в собственности </w:t>
      </w:r>
      <w:r>
        <w:t>Зеньковского сельсовета</w:t>
      </w:r>
      <w:r w:rsidRPr="001469F0">
        <w:t xml:space="preserve">, с кадастровым номером  __________________________, </w:t>
      </w:r>
      <w:r w:rsidRPr="001469F0">
        <w:rPr>
          <w:bCs/>
        </w:rPr>
        <w:t xml:space="preserve">площадью </w:t>
      </w:r>
      <w:proofErr w:type="spellStart"/>
      <w:r w:rsidRPr="001469F0">
        <w:rPr>
          <w:bCs/>
        </w:rPr>
        <w:t>______</w:t>
      </w:r>
      <w:r>
        <w:rPr>
          <w:bCs/>
        </w:rPr>
        <w:t>кв</w:t>
      </w:r>
      <w:proofErr w:type="gramStart"/>
      <w:r>
        <w:rPr>
          <w:bCs/>
        </w:rPr>
        <w:t>.м</w:t>
      </w:r>
      <w:proofErr w:type="spellEnd"/>
      <w:proofErr w:type="gramEnd"/>
      <w:r w:rsidRPr="001469F0">
        <w:t>, в границах, указанных в кадастровом паспорте Участка, прилагаемом к настоящему Договору и являющемся его неотъемлемой частью.</w:t>
      </w:r>
    </w:p>
    <w:p w:rsidR="000833D3" w:rsidRPr="001469F0" w:rsidRDefault="000833D3" w:rsidP="000833D3">
      <w:pPr>
        <w:tabs>
          <w:tab w:val="left" w:pos="9638"/>
        </w:tabs>
        <w:ind w:right="-1" w:firstLine="709"/>
        <w:jc w:val="both"/>
      </w:pPr>
      <w:r w:rsidRPr="001469F0">
        <w:t>Местоположение Участка: __________________________________________________</w:t>
      </w:r>
    </w:p>
    <w:p w:rsidR="000833D3" w:rsidRPr="001469F0" w:rsidRDefault="000833D3" w:rsidP="000833D3">
      <w:pPr>
        <w:tabs>
          <w:tab w:val="left" w:pos="9638"/>
        </w:tabs>
        <w:ind w:right="-1" w:firstLine="709"/>
        <w:jc w:val="both"/>
        <w:rPr>
          <w:sz w:val="16"/>
          <w:szCs w:val="16"/>
        </w:rPr>
      </w:pPr>
      <w:r w:rsidRPr="001469F0">
        <w:rPr>
          <w:sz w:val="16"/>
          <w:szCs w:val="16"/>
        </w:rPr>
        <w:t xml:space="preserve">                                                                                             (местоположение Участка по кадастровому паспорту)</w:t>
      </w:r>
    </w:p>
    <w:p w:rsidR="000833D3" w:rsidRPr="001469F0" w:rsidRDefault="000833D3" w:rsidP="000833D3">
      <w:pPr>
        <w:tabs>
          <w:tab w:val="left" w:pos="9638"/>
        </w:tabs>
        <w:ind w:right="-1" w:firstLine="709"/>
        <w:jc w:val="both"/>
      </w:pPr>
      <w:r w:rsidRPr="001469F0">
        <w:t xml:space="preserve">Участок предоставляется </w:t>
      </w:r>
      <w:proofErr w:type="gramStart"/>
      <w:r w:rsidRPr="001469F0">
        <w:t>для</w:t>
      </w:r>
      <w:proofErr w:type="gramEnd"/>
      <w:r w:rsidRPr="001469F0">
        <w:t xml:space="preserve"> ________________________________________________</w:t>
      </w:r>
    </w:p>
    <w:p w:rsidR="000833D3" w:rsidRPr="001469F0" w:rsidRDefault="000833D3" w:rsidP="000833D3">
      <w:pPr>
        <w:tabs>
          <w:tab w:val="left" w:pos="9638"/>
        </w:tabs>
        <w:ind w:right="-1" w:firstLine="709"/>
        <w:jc w:val="both"/>
        <w:rPr>
          <w:sz w:val="16"/>
          <w:szCs w:val="16"/>
        </w:rPr>
      </w:pPr>
      <w:r w:rsidRPr="001469F0">
        <w:rPr>
          <w:sz w:val="16"/>
          <w:szCs w:val="16"/>
        </w:rPr>
        <w:t xml:space="preserve">                                                                                                               (разрешенное использование)</w:t>
      </w:r>
    </w:p>
    <w:p w:rsidR="000833D3" w:rsidRPr="000833D3" w:rsidRDefault="000833D3" w:rsidP="000833D3">
      <w:pPr>
        <w:pStyle w:val="ConsNormal"/>
        <w:widowControl/>
        <w:tabs>
          <w:tab w:val="left" w:pos="9638"/>
        </w:tabs>
        <w:ind w:right="-1" w:firstLine="709"/>
        <w:jc w:val="both"/>
        <w:rPr>
          <w:rFonts w:ascii="Times New Roman" w:hAnsi="Times New Roman"/>
          <w:sz w:val="24"/>
          <w:szCs w:val="24"/>
        </w:rPr>
      </w:pPr>
      <w:r w:rsidRPr="001469F0">
        <w:rPr>
          <w:rFonts w:ascii="Times New Roman" w:hAnsi="Times New Roman"/>
          <w:sz w:val="24"/>
          <w:szCs w:val="24"/>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0833D3" w:rsidRPr="001469F0" w:rsidRDefault="000833D3" w:rsidP="000833D3">
      <w:pPr>
        <w:widowControl w:val="0"/>
        <w:tabs>
          <w:tab w:val="left" w:pos="0"/>
          <w:tab w:val="left" w:pos="1134"/>
          <w:tab w:val="left" w:pos="9638"/>
        </w:tabs>
        <w:ind w:right="282" w:firstLine="709"/>
        <w:jc w:val="both"/>
        <w:rPr>
          <w:snapToGrid w:val="0"/>
          <w:color w:val="000000"/>
        </w:rPr>
      </w:pPr>
      <w:r w:rsidRPr="001469F0">
        <w:t xml:space="preserve">1.2. На Участке </w:t>
      </w:r>
      <w:r w:rsidRPr="001469F0">
        <w:rPr>
          <w:snapToGrid w:val="0"/>
          <w:color w:val="000000"/>
        </w:rPr>
        <w:t>нет зданий, сооружений, коммуникаций, в т.ч. подземных.</w:t>
      </w:r>
    </w:p>
    <w:p w:rsidR="000833D3" w:rsidRPr="001469F0" w:rsidRDefault="000833D3" w:rsidP="000833D3">
      <w:pPr>
        <w:widowControl w:val="0"/>
        <w:tabs>
          <w:tab w:val="left" w:pos="0"/>
          <w:tab w:val="left" w:pos="1134"/>
          <w:tab w:val="left" w:pos="9638"/>
        </w:tabs>
        <w:ind w:right="282" w:firstLine="709"/>
        <w:jc w:val="both"/>
        <w:rPr>
          <w:snapToGrid w:val="0"/>
          <w:color w:val="000000"/>
        </w:rPr>
      </w:pPr>
      <w:r>
        <w:rPr>
          <w:snapToGrid w:val="0"/>
          <w:color w:val="000000"/>
        </w:rPr>
        <w:t xml:space="preserve">1.3. </w:t>
      </w:r>
      <w:r w:rsidRPr="001469F0">
        <w:rPr>
          <w:snapToGrid w:val="0"/>
          <w:color w:val="000000"/>
        </w:rPr>
        <w:t>Участок обладает следующими характеристиками:</w:t>
      </w:r>
    </w:p>
    <w:p w:rsidR="000833D3" w:rsidRPr="001469F0" w:rsidRDefault="000833D3" w:rsidP="000833D3">
      <w:pPr>
        <w:widowControl w:val="0"/>
        <w:tabs>
          <w:tab w:val="left" w:pos="0"/>
          <w:tab w:val="left" w:pos="1134"/>
          <w:tab w:val="left" w:pos="9638"/>
        </w:tabs>
        <w:ind w:right="-1"/>
        <w:jc w:val="both"/>
        <w:rPr>
          <w:snapToGrid w:val="0"/>
          <w:color w:val="000000"/>
        </w:rPr>
      </w:pPr>
      <w:r>
        <w:rPr>
          <w:snapToGrid w:val="0"/>
          <w:color w:val="000000"/>
        </w:rPr>
        <w:t>________________________________________________________________________________________________________________________________________________________________</w:t>
      </w:r>
    </w:p>
    <w:p w:rsidR="000833D3" w:rsidRDefault="000833D3" w:rsidP="000833D3">
      <w:pPr>
        <w:pStyle w:val="ae"/>
        <w:tabs>
          <w:tab w:val="left" w:pos="426"/>
          <w:tab w:val="left" w:pos="567"/>
          <w:tab w:val="left" w:pos="9638"/>
        </w:tabs>
        <w:ind w:right="-1"/>
        <w:rPr>
          <w:sz w:val="24"/>
          <w:szCs w:val="24"/>
        </w:rPr>
      </w:pPr>
      <w:r>
        <w:rPr>
          <w:sz w:val="24"/>
          <w:szCs w:val="24"/>
        </w:rPr>
        <w:t>1.4. Участок пригоден для сельскохозяйственного производства.</w:t>
      </w:r>
    </w:p>
    <w:p w:rsidR="000833D3" w:rsidRDefault="000833D3" w:rsidP="000833D3">
      <w:pPr>
        <w:pStyle w:val="ae"/>
        <w:tabs>
          <w:tab w:val="left" w:pos="426"/>
          <w:tab w:val="left" w:pos="567"/>
          <w:tab w:val="left" w:pos="9638"/>
        </w:tabs>
        <w:ind w:right="-1"/>
        <w:rPr>
          <w:sz w:val="24"/>
          <w:szCs w:val="24"/>
        </w:rPr>
      </w:pPr>
      <w:r>
        <w:rPr>
          <w:sz w:val="24"/>
          <w:szCs w:val="24"/>
        </w:rPr>
        <w:t>Освоение Участка не требуется.</w:t>
      </w:r>
    </w:p>
    <w:p w:rsidR="000833D3" w:rsidRPr="001469F0" w:rsidRDefault="000833D3" w:rsidP="000833D3">
      <w:pPr>
        <w:pStyle w:val="ae"/>
        <w:tabs>
          <w:tab w:val="left" w:pos="426"/>
          <w:tab w:val="left" w:pos="567"/>
          <w:tab w:val="left" w:pos="9638"/>
        </w:tabs>
        <w:ind w:right="-1"/>
        <w:rPr>
          <w:sz w:val="24"/>
          <w:szCs w:val="24"/>
        </w:rPr>
      </w:pPr>
      <w:r w:rsidRPr="001469F0">
        <w:rPr>
          <w:sz w:val="24"/>
          <w:szCs w:val="24"/>
        </w:rPr>
        <w:t>1.</w:t>
      </w:r>
      <w:r>
        <w:rPr>
          <w:sz w:val="24"/>
          <w:szCs w:val="24"/>
        </w:rPr>
        <w:t>5</w:t>
      </w:r>
      <w:r w:rsidRPr="001469F0">
        <w:rPr>
          <w:sz w:val="24"/>
          <w:szCs w:val="24"/>
        </w:rPr>
        <w:t>. Фактическое состояние Участка соответствует условиям настоящего Договора и целевому назначению Участка.</w:t>
      </w:r>
    </w:p>
    <w:p w:rsidR="000833D3" w:rsidRPr="001469F0" w:rsidRDefault="000833D3" w:rsidP="000833D3">
      <w:pPr>
        <w:numPr>
          <w:ilvl w:val="1"/>
          <w:numId w:val="5"/>
        </w:numPr>
        <w:tabs>
          <w:tab w:val="left" w:pos="426"/>
          <w:tab w:val="left" w:pos="1134"/>
          <w:tab w:val="left" w:pos="9638"/>
        </w:tabs>
        <w:ind w:right="-1" w:hanging="77"/>
        <w:jc w:val="both"/>
      </w:pPr>
      <w:r w:rsidRPr="001469F0">
        <w:t>Границы Участка, обозначенные в прилагаемом к Договору кадастровом паспорте, не могут самостоятельно изменяться Арендатором.</w:t>
      </w:r>
    </w:p>
    <w:p w:rsidR="000833D3" w:rsidRPr="001469F0" w:rsidRDefault="000833D3" w:rsidP="000833D3">
      <w:pPr>
        <w:jc w:val="center"/>
        <w:rPr>
          <w:b/>
        </w:rPr>
      </w:pPr>
      <w:r>
        <w:rPr>
          <w:b/>
        </w:rPr>
        <w:t xml:space="preserve">2. </w:t>
      </w:r>
      <w:r w:rsidRPr="001469F0">
        <w:rPr>
          <w:b/>
        </w:rPr>
        <w:t>Срок Договора</w:t>
      </w:r>
    </w:p>
    <w:p w:rsidR="000833D3" w:rsidRPr="001469F0" w:rsidRDefault="000833D3" w:rsidP="000833D3">
      <w:pPr>
        <w:ind w:firstLine="709"/>
        <w:jc w:val="both"/>
      </w:pPr>
      <w:r w:rsidRPr="001469F0">
        <w:t xml:space="preserve">2.1. Срок аренды Участка устанавливается </w:t>
      </w:r>
      <w:proofErr w:type="gramStart"/>
      <w:r w:rsidRPr="001469F0">
        <w:t>с</w:t>
      </w:r>
      <w:proofErr w:type="gramEnd"/>
      <w:r w:rsidRPr="001469F0">
        <w:t xml:space="preserve">  ________________  по  _______________ </w:t>
      </w:r>
    </w:p>
    <w:p w:rsidR="000833D3" w:rsidRPr="001469F0" w:rsidRDefault="000833D3" w:rsidP="000833D3">
      <w:pPr>
        <w:tabs>
          <w:tab w:val="left" w:pos="426"/>
          <w:tab w:val="left" w:pos="9638"/>
        </w:tabs>
        <w:ind w:right="282" w:firstLine="709"/>
        <w:jc w:val="both"/>
        <w:rPr>
          <w:sz w:val="16"/>
          <w:szCs w:val="16"/>
        </w:rPr>
      </w:pPr>
      <w:r w:rsidRPr="001469F0">
        <w:rPr>
          <w:sz w:val="16"/>
          <w:szCs w:val="16"/>
        </w:rPr>
        <w:t xml:space="preserve">                       (дата окончания договора устанавливается с учетом завершения цикла сезонных сельскохозяйственных работ)</w:t>
      </w:r>
    </w:p>
    <w:p w:rsidR="000833D3" w:rsidRPr="001469F0" w:rsidRDefault="000833D3" w:rsidP="000833D3">
      <w:pPr>
        <w:ind w:firstLine="709"/>
        <w:jc w:val="both"/>
      </w:pPr>
      <w:r w:rsidRPr="001469F0">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0833D3" w:rsidRPr="001469F0" w:rsidRDefault="000833D3" w:rsidP="000833D3">
      <w:pPr>
        <w:ind w:firstLine="709"/>
        <w:jc w:val="both"/>
      </w:pPr>
      <w:r w:rsidRPr="001469F0">
        <w:t>2.3. Окончание срока действия Договора не освобождает Арендатора от ответственности за нарушение условий Договора.</w:t>
      </w:r>
    </w:p>
    <w:p w:rsidR="000833D3" w:rsidRPr="001469F0" w:rsidRDefault="000833D3" w:rsidP="000833D3">
      <w:pPr>
        <w:ind w:left="426" w:right="-1" w:hanging="426"/>
        <w:jc w:val="center"/>
        <w:rPr>
          <w:b/>
        </w:rPr>
      </w:pPr>
      <w:r>
        <w:rPr>
          <w:b/>
        </w:rPr>
        <w:t xml:space="preserve">3. </w:t>
      </w:r>
      <w:r w:rsidRPr="001469F0">
        <w:rPr>
          <w:b/>
        </w:rPr>
        <w:t>Размер и условия внесения арендной платы</w:t>
      </w:r>
    </w:p>
    <w:p w:rsidR="000833D3" w:rsidRPr="001469F0" w:rsidRDefault="000833D3" w:rsidP="000833D3">
      <w:pPr>
        <w:pStyle w:val="ConsPlusNormal"/>
        <w:widowControl/>
        <w:ind w:right="-1" w:firstLine="709"/>
        <w:jc w:val="both"/>
        <w:rPr>
          <w:rFonts w:ascii="Times New Roman" w:hAnsi="Times New Roman" w:cs="Times New Roman"/>
          <w:sz w:val="24"/>
          <w:szCs w:val="24"/>
        </w:rPr>
      </w:pPr>
      <w:r w:rsidRPr="001469F0">
        <w:rPr>
          <w:rFonts w:ascii="Times New Roman" w:hAnsi="Times New Roman" w:cs="Times New Roman"/>
          <w:sz w:val="24"/>
          <w:szCs w:val="24"/>
        </w:rPr>
        <w:t>3.1. Размер годовой арендной платы за Участок</w:t>
      </w:r>
      <w:r>
        <w:rPr>
          <w:rFonts w:ascii="Times New Roman" w:hAnsi="Times New Roman" w:cs="Times New Roman"/>
          <w:sz w:val="24"/>
          <w:szCs w:val="24"/>
        </w:rPr>
        <w:t xml:space="preserve"> </w:t>
      </w:r>
      <w:r w:rsidRPr="001469F0">
        <w:rPr>
          <w:rFonts w:ascii="Times New Roman" w:hAnsi="Times New Roman" w:cs="Times New Roman"/>
          <w:sz w:val="24"/>
          <w:szCs w:val="24"/>
        </w:rPr>
        <w:t>составляет ______________________________________________________________________  рублей.</w:t>
      </w:r>
    </w:p>
    <w:p w:rsidR="000833D3" w:rsidRPr="001469F0" w:rsidRDefault="000833D3" w:rsidP="000833D3">
      <w:pPr>
        <w:pStyle w:val="ConsPlusNormal"/>
        <w:widowControl/>
        <w:tabs>
          <w:tab w:val="left" w:pos="9638"/>
        </w:tabs>
        <w:ind w:right="282" w:firstLine="709"/>
        <w:jc w:val="center"/>
        <w:rPr>
          <w:rFonts w:ascii="Times New Roman" w:hAnsi="Times New Roman" w:cs="Times New Roman"/>
          <w:sz w:val="16"/>
          <w:szCs w:val="16"/>
        </w:rPr>
      </w:pPr>
      <w:r w:rsidRPr="001469F0">
        <w:rPr>
          <w:rFonts w:ascii="Times New Roman" w:hAnsi="Times New Roman" w:cs="Times New Roman"/>
          <w:sz w:val="16"/>
          <w:szCs w:val="16"/>
        </w:rPr>
        <w:t xml:space="preserve">(сумма цифрами и прописью) </w:t>
      </w:r>
    </w:p>
    <w:p w:rsidR="000833D3" w:rsidRPr="001469F0" w:rsidRDefault="000833D3" w:rsidP="000833D3">
      <w:pPr>
        <w:pStyle w:val="ConsPlusNormal"/>
        <w:widowControl/>
        <w:ind w:right="-1" w:firstLine="709"/>
        <w:jc w:val="both"/>
        <w:rPr>
          <w:rFonts w:ascii="Times New Roman" w:hAnsi="Times New Roman" w:cs="Times New Roman"/>
          <w:sz w:val="24"/>
          <w:szCs w:val="24"/>
        </w:rPr>
      </w:pPr>
      <w:r w:rsidRPr="001469F0">
        <w:rPr>
          <w:rFonts w:ascii="Times New Roman" w:hAnsi="Times New Roman" w:cs="Times New Roman"/>
          <w:sz w:val="24"/>
          <w:szCs w:val="24"/>
        </w:rPr>
        <w:t xml:space="preserve">За период с __________________ </w:t>
      </w:r>
      <w:proofErr w:type="gramStart"/>
      <w:r w:rsidRPr="001469F0">
        <w:rPr>
          <w:rFonts w:ascii="Times New Roman" w:hAnsi="Times New Roman" w:cs="Times New Roman"/>
          <w:sz w:val="24"/>
          <w:szCs w:val="24"/>
        </w:rPr>
        <w:t>по</w:t>
      </w:r>
      <w:proofErr w:type="gramEnd"/>
      <w:r w:rsidRPr="001469F0">
        <w:rPr>
          <w:rFonts w:ascii="Times New Roman" w:hAnsi="Times New Roman" w:cs="Times New Roman"/>
          <w:sz w:val="24"/>
          <w:szCs w:val="24"/>
        </w:rPr>
        <w:t xml:space="preserve"> ___________________ арендная плата составляет  </w:t>
      </w:r>
    </w:p>
    <w:p w:rsidR="000833D3" w:rsidRPr="001469F0" w:rsidRDefault="000833D3" w:rsidP="000833D3">
      <w:pPr>
        <w:pStyle w:val="ConsPlusNormal"/>
        <w:widowControl/>
        <w:ind w:right="-1" w:firstLine="0"/>
        <w:jc w:val="both"/>
        <w:rPr>
          <w:rFonts w:ascii="Times New Roman" w:hAnsi="Times New Roman" w:cs="Times New Roman"/>
          <w:sz w:val="16"/>
          <w:szCs w:val="16"/>
        </w:rPr>
      </w:pPr>
      <w:r w:rsidRPr="001469F0">
        <w:rPr>
          <w:rFonts w:ascii="Times New Roman" w:hAnsi="Times New Roman" w:cs="Times New Roman"/>
          <w:sz w:val="24"/>
          <w:szCs w:val="24"/>
        </w:rPr>
        <w:t xml:space="preserve">                                                </w:t>
      </w:r>
      <w:r w:rsidRPr="001469F0">
        <w:rPr>
          <w:rFonts w:ascii="Times New Roman" w:hAnsi="Times New Roman" w:cs="Times New Roman"/>
          <w:sz w:val="16"/>
          <w:szCs w:val="16"/>
        </w:rPr>
        <w:t>(указывается период аренды в текущем году)</w:t>
      </w:r>
    </w:p>
    <w:p w:rsidR="000833D3" w:rsidRPr="001469F0" w:rsidRDefault="000833D3" w:rsidP="000833D3">
      <w:pPr>
        <w:pStyle w:val="ConsPlusNormal"/>
        <w:widowControl/>
        <w:ind w:right="-1" w:firstLine="0"/>
        <w:jc w:val="both"/>
        <w:rPr>
          <w:rFonts w:ascii="Times New Roman" w:hAnsi="Times New Roman" w:cs="Times New Roman"/>
          <w:sz w:val="16"/>
          <w:szCs w:val="16"/>
        </w:rPr>
      </w:pPr>
      <w:r w:rsidRPr="001469F0">
        <w:rPr>
          <w:rFonts w:ascii="Times New Roman" w:hAnsi="Times New Roman" w:cs="Times New Roman"/>
          <w:sz w:val="24"/>
          <w:szCs w:val="24"/>
        </w:rPr>
        <w:lastRenderedPageBreak/>
        <w:t>_______________________________________________________________</w:t>
      </w:r>
      <w:r>
        <w:rPr>
          <w:rFonts w:ascii="Times New Roman" w:hAnsi="Times New Roman" w:cs="Times New Roman"/>
          <w:sz w:val="24"/>
          <w:szCs w:val="24"/>
        </w:rPr>
        <w:t xml:space="preserve">, в том числе сумма задатка для участия в аукционе ______________________ рублей </w:t>
      </w:r>
      <w:r w:rsidRPr="001469F0">
        <w:rPr>
          <w:rFonts w:ascii="Times New Roman" w:hAnsi="Times New Roman" w:cs="Times New Roman"/>
          <w:sz w:val="24"/>
          <w:szCs w:val="24"/>
        </w:rPr>
        <w:t>(Приложение № 2).</w:t>
      </w:r>
    </w:p>
    <w:p w:rsidR="000833D3" w:rsidRDefault="000833D3" w:rsidP="000833D3">
      <w:pPr>
        <w:autoSpaceDE w:val="0"/>
        <w:autoSpaceDN w:val="0"/>
        <w:adjustRightInd w:val="0"/>
        <w:ind w:firstLine="540"/>
        <w:jc w:val="both"/>
        <w:outlineLvl w:val="0"/>
      </w:pPr>
      <w:r w:rsidRPr="00313E49">
        <w:t>Размер арендной платы изменяется</w:t>
      </w:r>
      <w:r>
        <w:t xml:space="preserve"> ежегодно на коэффициент-дефлятор учитывающий изменение потребительских цен на товары (работы, услуги) в Амурской области.</w:t>
      </w:r>
    </w:p>
    <w:p w:rsidR="000833D3" w:rsidRPr="00313E49" w:rsidRDefault="000833D3" w:rsidP="000833D3">
      <w:pPr>
        <w:tabs>
          <w:tab w:val="left" w:pos="851"/>
        </w:tabs>
        <w:ind w:right="282" w:firstLine="709"/>
        <w:jc w:val="both"/>
      </w:pPr>
      <w:r w:rsidRPr="00313E49">
        <w:t>3.2. Арендная плата за Участок вносится Арендатором за полугодия:</w:t>
      </w:r>
    </w:p>
    <w:p w:rsidR="000833D3" w:rsidRPr="001469F0" w:rsidRDefault="000833D3" w:rsidP="000833D3">
      <w:pPr>
        <w:pStyle w:val="ae"/>
        <w:ind w:right="282"/>
        <w:rPr>
          <w:sz w:val="24"/>
          <w:szCs w:val="24"/>
        </w:rPr>
      </w:pPr>
      <w:r w:rsidRPr="001469F0">
        <w:rPr>
          <w:sz w:val="24"/>
          <w:szCs w:val="24"/>
        </w:rPr>
        <w:t xml:space="preserve">- за 1-ое полугодие не позднее </w:t>
      </w:r>
      <w:r w:rsidRPr="001469F0">
        <w:rPr>
          <w:b/>
          <w:sz w:val="24"/>
          <w:szCs w:val="24"/>
        </w:rPr>
        <w:t>15 октября</w:t>
      </w:r>
      <w:r w:rsidRPr="001469F0">
        <w:rPr>
          <w:sz w:val="24"/>
          <w:szCs w:val="24"/>
        </w:rPr>
        <w:t xml:space="preserve"> текущего года;</w:t>
      </w:r>
    </w:p>
    <w:p w:rsidR="000833D3" w:rsidRPr="001469F0" w:rsidRDefault="000833D3" w:rsidP="000833D3">
      <w:pPr>
        <w:pStyle w:val="ae"/>
        <w:ind w:right="282"/>
        <w:rPr>
          <w:sz w:val="24"/>
          <w:szCs w:val="24"/>
        </w:rPr>
      </w:pPr>
      <w:r w:rsidRPr="001469F0">
        <w:rPr>
          <w:sz w:val="24"/>
          <w:szCs w:val="24"/>
        </w:rPr>
        <w:t xml:space="preserve">- за 2-ое полугодие не позднее </w:t>
      </w:r>
      <w:r w:rsidRPr="001469F0">
        <w:rPr>
          <w:b/>
          <w:sz w:val="24"/>
          <w:szCs w:val="24"/>
        </w:rPr>
        <w:t>15 ноября</w:t>
      </w:r>
      <w:r w:rsidRPr="001469F0">
        <w:rPr>
          <w:sz w:val="24"/>
          <w:szCs w:val="24"/>
        </w:rPr>
        <w:t xml:space="preserve"> текущего года. </w:t>
      </w:r>
    </w:p>
    <w:p w:rsidR="000833D3" w:rsidRPr="001469F0" w:rsidRDefault="000833D3" w:rsidP="000833D3">
      <w:pPr>
        <w:widowControl w:val="0"/>
        <w:shd w:val="clear" w:color="auto" w:fill="FFFFFF"/>
        <w:autoSpaceDE w:val="0"/>
        <w:autoSpaceDN w:val="0"/>
        <w:adjustRightInd w:val="0"/>
        <w:spacing w:line="254" w:lineRule="exact"/>
        <w:ind w:firstLine="709"/>
        <w:jc w:val="both"/>
      </w:pPr>
      <w:r w:rsidRPr="001469F0">
        <w:t xml:space="preserve">3.3. Обязательство по оплате арендной платы возникает у Арендатора с даты, указанной в пункте 2.1. Договора, а именно </w:t>
      </w:r>
      <w:proofErr w:type="gramStart"/>
      <w:r w:rsidRPr="001469F0">
        <w:t>с</w:t>
      </w:r>
      <w:proofErr w:type="gramEnd"/>
      <w:r w:rsidRPr="001469F0">
        <w:t xml:space="preserve"> ______________. </w:t>
      </w:r>
    </w:p>
    <w:p w:rsidR="000833D3" w:rsidRDefault="000833D3" w:rsidP="000833D3">
      <w:pPr>
        <w:widowControl w:val="0"/>
        <w:shd w:val="clear" w:color="auto" w:fill="FFFFFF"/>
        <w:autoSpaceDE w:val="0"/>
        <w:autoSpaceDN w:val="0"/>
        <w:adjustRightInd w:val="0"/>
        <w:spacing w:line="254" w:lineRule="exact"/>
        <w:ind w:firstLine="709"/>
        <w:jc w:val="both"/>
      </w:pPr>
      <w:r w:rsidRPr="00B8047A">
        <w:t>3.4. Арендная плата, пени вносятся Арендатором на расчетный счет Управления Федерального казначейства по Амурской области</w:t>
      </w:r>
      <w:r>
        <w:t xml:space="preserve"> 03231643106304122300, </w:t>
      </w:r>
    </w:p>
    <w:p w:rsidR="000833D3" w:rsidRPr="00DD672E" w:rsidRDefault="000833D3" w:rsidP="000833D3">
      <w:pPr>
        <w:widowControl w:val="0"/>
        <w:shd w:val="clear" w:color="auto" w:fill="FFFFFF"/>
        <w:autoSpaceDE w:val="0"/>
        <w:autoSpaceDN w:val="0"/>
        <w:adjustRightInd w:val="0"/>
        <w:spacing w:line="254" w:lineRule="exact"/>
        <w:ind w:firstLine="709"/>
        <w:jc w:val="both"/>
      </w:pPr>
      <w:proofErr w:type="spellStart"/>
      <w:r>
        <w:t>сч</w:t>
      </w:r>
      <w:proofErr w:type="spellEnd"/>
      <w:r>
        <w:t>.</w:t>
      </w:r>
      <w:r w:rsidRPr="00B8047A">
        <w:t xml:space="preserve"> 40102810245370000015 (Администрация Зеньковского сельсовета), ИНН 2807000107, КПП 281701001, Отделение Благовещенск УФК по Амурской области, </w:t>
      </w:r>
      <w:proofErr w:type="gramStart"/>
      <w:r w:rsidRPr="00B8047A">
        <w:t>г</w:t>
      </w:r>
      <w:proofErr w:type="gramEnd"/>
      <w:r w:rsidRPr="00B8047A">
        <w:t xml:space="preserve">. Благовещенск, БИК 011012100, </w:t>
      </w:r>
      <w:r>
        <w:t>ОГРН 1022801202456,</w:t>
      </w:r>
      <w:r w:rsidRPr="007F0FE7">
        <w:t xml:space="preserve">код платежа 923 111 05022 02 0000 120, </w:t>
      </w:r>
      <w:r w:rsidRPr="00B8047A">
        <w:t>код ОКТМО 10630412</w:t>
      </w:r>
      <w:r>
        <w:t>,КБК 01611105025100000120.</w:t>
      </w:r>
    </w:p>
    <w:p w:rsidR="000833D3" w:rsidRPr="00DD672E" w:rsidRDefault="000833D3" w:rsidP="000833D3">
      <w:pPr>
        <w:widowControl w:val="0"/>
        <w:shd w:val="clear" w:color="auto" w:fill="FFFFFF"/>
        <w:autoSpaceDE w:val="0"/>
        <w:autoSpaceDN w:val="0"/>
        <w:adjustRightInd w:val="0"/>
        <w:spacing w:line="254" w:lineRule="exact"/>
        <w:ind w:firstLine="709"/>
        <w:jc w:val="both"/>
      </w:pPr>
      <w:r w:rsidRPr="00DD672E">
        <w:t xml:space="preserve">3.5. </w:t>
      </w:r>
      <w:proofErr w:type="gramStart"/>
      <w:r w:rsidRPr="00DD672E">
        <w:t>Штрафы вносятся Арендатором на расчетный счет Управления Федерального казначейства по Амурской области</w:t>
      </w:r>
      <w:r>
        <w:t xml:space="preserve"> 03231643106304122300,сч.</w:t>
      </w:r>
      <w:r w:rsidRPr="00DD672E">
        <w:t xml:space="preserve"> </w:t>
      </w:r>
      <w:r w:rsidRPr="00B8047A">
        <w:t xml:space="preserve">40102810245370000015 </w:t>
      </w:r>
      <w:r>
        <w:t xml:space="preserve">УФК по Амурской области </w:t>
      </w:r>
      <w:r w:rsidRPr="00B8047A">
        <w:t xml:space="preserve">(Администрация Зеньковского сельсовета), ИНН 2807000107, КПП 281701001, Отделение Благовещенск </w:t>
      </w:r>
      <w:r>
        <w:t>//</w:t>
      </w:r>
      <w:r w:rsidRPr="00B8047A">
        <w:t xml:space="preserve">УФК по Амурской области, г. Благовещенск, БИК 011012100, </w:t>
      </w:r>
      <w:r>
        <w:t>ОГРН 1022801202456,</w:t>
      </w:r>
      <w:r w:rsidRPr="007F0FE7">
        <w:t>код платежа 923 111 05022 02 0000 120, код ОКТМО 10630412,КБК 01611105025100000120.</w:t>
      </w:r>
      <w:proofErr w:type="gramEnd"/>
    </w:p>
    <w:p w:rsidR="000833D3" w:rsidRDefault="000833D3" w:rsidP="000833D3">
      <w:pPr>
        <w:ind w:right="-1" w:firstLine="709"/>
        <w:jc w:val="both"/>
      </w:pPr>
      <w:r w:rsidRPr="00DD672E">
        <w:t xml:space="preserve">3.6. Размер арендной платы пересматривается </w:t>
      </w:r>
      <w:r>
        <w:t xml:space="preserve">ежегодно </w:t>
      </w:r>
      <w:r w:rsidRPr="00DD672E">
        <w:t>в одностороннем порядке без согласования с Арендатором и без внесения изменений и дополнений в Договор:</w:t>
      </w:r>
    </w:p>
    <w:p w:rsidR="000833D3" w:rsidRPr="00C7735F" w:rsidRDefault="000833D3" w:rsidP="000833D3">
      <w:pPr>
        <w:autoSpaceDE w:val="0"/>
        <w:autoSpaceDN w:val="0"/>
        <w:adjustRightInd w:val="0"/>
        <w:ind w:firstLine="540"/>
        <w:jc w:val="both"/>
        <w:outlineLvl w:val="2"/>
      </w:pPr>
      <w:r w:rsidRPr="00C7735F">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0833D3" w:rsidRPr="00DD672E" w:rsidRDefault="000833D3" w:rsidP="000833D3">
      <w:pPr>
        <w:tabs>
          <w:tab w:val="left" w:pos="9638"/>
        </w:tabs>
        <w:ind w:right="-1" w:firstLine="709"/>
        <w:jc w:val="both"/>
      </w:pPr>
      <w:proofErr w:type="gramStart"/>
      <w:r w:rsidRPr="00C7735F">
        <w:t>- при переводе Участков из одной категории земель в другую, при установлении факта неиспользования Участков, использования не в полном объеме, а так же ненадлежащего использования Участков, передачи Участков в субаренду</w:t>
      </w:r>
      <w:r w:rsidRPr="00DD672E">
        <w:t>,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roofErr w:type="gramEnd"/>
    </w:p>
    <w:p w:rsidR="000833D3" w:rsidRPr="00DD672E" w:rsidRDefault="000833D3" w:rsidP="000833D3">
      <w:pPr>
        <w:ind w:right="-1" w:firstLine="709"/>
        <w:jc w:val="both"/>
      </w:pPr>
      <w:r w:rsidRPr="00DD672E">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0833D3" w:rsidRPr="00DD672E" w:rsidRDefault="000833D3" w:rsidP="000833D3">
      <w:pPr>
        <w:autoSpaceDE w:val="0"/>
        <w:autoSpaceDN w:val="0"/>
        <w:adjustRightInd w:val="0"/>
        <w:ind w:firstLine="709"/>
        <w:jc w:val="both"/>
      </w:pPr>
      <w:r w:rsidRPr="00DD672E">
        <w:t>3.7. В случае передачи Участков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0833D3" w:rsidRPr="00DD672E" w:rsidRDefault="000833D3" w:rsidP="000833D3">
      <w:pPr>
        <w:tabs>
          <w:tab w:val="left" w:pos="9639"/>
        </w:tabs>
        <w:ind w:right="282"/>
        <w:jc w:val="center"/>
        <w:rPr>
          <w:b/>
        </w:rPr>
      </w:pPr>
      <w:r w:rsidRPr="00DD672E">
        <w:rPr>
          <w:b/>
        </w:rPr>
        <w:t>4. Права и обязанности Сторон</w:t>
      </w:r>
    </w:p>
    <w:p w:rsidR="000833D3" w:rsidRPr="00DD672E" w:rsidRDefault="000833D3" w:rsidP="000833D3">
      <w:pPr>
        <w:ind w:firstLine="709"/>
        <w:jc w:val="both"/>
        <w:rPr>
          <w:b/>
        </w:rPr>
      </w:pPr>
      <w:r w:rsidRPr="00DD672E">
        <w:rPr>
          <w:b/>
        </w:rPr>
        <w:t>4.1 Арендодатель имеет право:</w:t>
      </w:r>
    </w:p>
    <w:p w:rsidR="000833D3" w:rsidRPr="00DD672E" w:rsidRDefault="000833D3" w:rsidP="000833D3">
      <w:pPr>
        <w:ind w:firstLine="709"/>
        <w:jc w:val="both"/>
      </w:pPr>
      <w:r w:rsidRPr="00DD672E">
        <w:t>4.1.1. Требовать досрочного расторжения Договора в случаях:</w:t>
      </w:r>
    </w:p>
    <w:p w:rsidR="000833D3" w:rsidRPr="00DD672E" w:rsidRDefault="000833D3" w:rsidP="000833D3">
      <w:pPr>
        <w:ind w:firstLine="709"/>
        <w:jc w:val="both"/>
      </w:pPr>
      <w:r w:rsidRPr="00DD672E">
        <w:t>- неиспользования Участков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Участки не могли быть использованы по назначению из-за стихийных бедствий или ввиду иных обстоятельств, исключающих такое использование;</w:t>
      </w:r>
    </w:p>
    <w:p w:rsidR="000833D3" w:rsidRPr="00DD672E" w:rsidRDefault="000833D3" w:rsidP="000833D3">
      <w:pPr>
        <w:ind w:firstLine="709"/>
        <w:jc w:val="both"/>
      </w:pPr>
      <w:r w:rsidRPr="00DD672E">
        <w:t>- использования Участков не в соответствии с их целевым назначением и принадлежностью к категории земель сельскохозяйственного назначения;</w:t>
      </w:r>
    </w:p>
    <w:p w:rsidR="000833D3" w:rsidRPr="00DD672E" w:rsidRDefault="000833D3" w:rsidP="000833D3">
      <w:pPr>
        <w:ind w:firstLine="709"/>
        <w:jc w:val="both"/>
      </w:pPr>
      <w:r w:rsidRPr="00DD672E">
        <w:t xml:space="preserve">- использования Участков, которое приводит к существенному снижению плодородия сельскохозяйственных земель или значительному ухудшению экологической обстановки; </w:t>
      </w:r>
    </w:p>
    <w:p w:rsidR="000833D3" w:rsidRPr="00DD672E" w:rsidRDefault="000833D3" w:rsidP="000833D3">
      <w:pPr>
        <w:ind w:firstLine="709"/>
        <w:jc w:val="both"/>
      </w:pPr>
      <w:r w:rsidRPr="00DD672E">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833D3" w:rsidRPr="00DD672E" w:rsidRDefault="000833D3" w:rsidP="000833D3">
      <w:pPr>
        <w:ind w:firstLine="709"/>
        <w:jc w:val="both"/>
      </w:pPr>
      <w:r w:rsidRPr="00DD672E">
        <w:t>- невнесения годовой арендной платы в полном объеме в сроки, установленные пунктом 3.2. Договора.</w:t>
      </w:r>
    </w:p>
    <w:p w:rsidR="000833D3" w:rsidRPr="00DD672E" w:rsidRDefault="000833D3" w:rsidP="000833D3">
      <w:pPr>
        <w:ind w:firstLine="709"/>
        <w:jc w:val="both"/>
      </w:pPr>
      <w:r w:rsidRPr="00DD672E">
        <w:lastRenderedPageBreak/>
        <w:t>4.1.2. На беспрепятственный доступ на арендуемые Участки с целью их осмотра на предмет соблюдения условий Договора.</w:t>
      </w:r>
    </w:p>
    <w:p w:rsidR="000833D3" w:rsidRPr="00DD672E" w:rsidRDefault="000833D3" w:rsidP="000833D3">
      <w:pPr>
        <w:ind w:firstLine="709"/>
        <w:jc w:val="both"/>
      </w:pPr>
      <w:r w:rsidRPr="00DD672E">
        <w:t>4.1.3. На возмещение убытков, причиненных ухудшением качества Участков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833D3" w:rsidRPr="00DD672E" w:rsidRDefault="000833D3" w:rsidP="000833D3">
      <w:pPr>
        <w:ind w:firstLine="709"/>
        <w:jc w:val="both"/>
      </w:pPr>
      <w:r w:rsidRPr="00DD672E">
        <w:t>4.1.4. Требовать приостановления работы либо иной деятельности, ведущейся Арендатором на Участках с нарушением условий Договора.</w:t>
      </w:r>
    </w:p>
    <w:p w:rsidR="000833D3" w:rsidRPr="00DD672E" w:rsidRDefault="000833D3" w:rsidP="000833D3">
      <w:pPr>
        <w:ind w:right="282" w:firstLine="709"/>
        <w:jc w:val="both"/>
        <w:rPr>
          <w:b/>
        </w:rPr>
      </w:pPr>
      <w:r w:rsidRPr="00DD672E">
        <w:rPr>
          <w:b/>
        </w:rPr>
        <w:t>4.2. Арендодатель обязан:</w:t>
      </w:r>
    </w:p>
    <w:p w:rsidR="000833D3" w:rsidRPr="00DD672E" w:rsidRDefault="000833D3" w:rsidP="000833D3">
      <w:pPr>
        <w:ind w:right="-1" w:firstLine="709"/>
        <w:jc w:val="both"/>
      </w:pPr>
      <w:r w:rsidRPr="00DD672E">
        <w:t>4.2.1. Выполнять в полном объеме все условия Договора.</w:t>
      </w:r>
    </w:p>
    <w:p w:rsidR="000833D3" w:rsidRPr="00DD672E" w:rsidRDefault="000833D3" w:rsidP="000833D3">
      <w:pPr>
        <w:ind w:right="-1" w:firstLine="709"/>
        <w:jc w:val="both"/>
      </w:pPr>
      <w:r w:rsidRPr="00DD672E">
        <w:t>4.2.2. Передать Арендатору Участки по акту приема-передачи.</w:t>
      </w:r>
    </w:p>
    <w:p w:rsidR="000833D3" w:rsidRPr="00DD672E" w:rsidRDefault="000833D3" w:rsidP="000833D3">
      <w:pPr>
        <w:tabs>
          <w:tab w:val="left" w:pos="9638"/>
        </w:tabs>
        <w:ind w:right="-1" w:firstLine="709"/>
        <w:jc w:val="both"/>
      </w:pPr>
      <w:r w:rsidRPr="00DD672E">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0833D3" w:rsidRPr="00DD672E" w:rsidRDefault="000833D3" w:rsidP="000833D3">
      <w:pPr>
        <w:tabs>
          <w:tab w:val="left" w:pos="9638"/>
        </w:tabs>
        <w:ind w:right="282" w:firstLine="709"/>
        <w:jc w:val="both"/>
      </w:pPr>
      <w:r w:rsidRPr="00DD672E">
        <w:t>4.2.4. Своевременно информировать Арендатора об изменении арендной платы.</w:t>
      </w:r>
    </w:p>
    <w:p w:rsidR="000833D3" w:rsidRPr="00DD672E" w:rsidRDefault="000833D3" w:rsidP="000833D3">
      <w:pPr>
        <w:ind w:right="282" w:firstLine="709"/>
        <w:jc w:val="both"/>
        <w:rPr>
          <w:b/>
        </w:rPr>
      </w:pPr>
      <w:r w:rsidRPr="00DD672E">
        <w:rPr>
          <w:b/>
        </w:rPr>
        <w:t>4.3. Арендатор имеет право:</w:t>
      </w:r>
    </w:p>
    <w:p w:rsidR="000833D3" w:rsidRPr="00DD672E" w:rsidRDefault="000833D3" w:rsidP="000833D3">
      <w:pPr>
        <w:ind w:right="-1" w:firstLine="709"/>
        <w:jc w:val="both"/>
      </w:pPr>
      <w:r w:rsidRPr="00DD672E">
        <w:t xml:space="preserve">4.3.1. С письменного согласия Арендодателя сдавать Участки в субаренду, а также передавать свои права и обязанности по договору третьим лицам. </w:t>
      </w:r>
    </w:p>
    <w:p w:rsidR="000833D3" w:rsidRPr="00426006" w:rsidRDefault="000833D3" w:rsidP="000833D3">
      <w:pPr>
        <w:ind w:right="-1" w:firstLine="709"/>
        <w:jc w:val="both"/>
      </w:pPr>
      <w:r w:rsidRPr="00426006">
        <w:t>4.3.2.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0833D3" w:rsidRPr="00DD672E" w:rsidRDefault="000833D3" w:rsidP="000833D3">
      <w:pPr>
        <w:ind w:right="282" w:firstLine="709"/>
        <w:jc w:val="both"/>
        <w:rPr>
          <w:b/>
        </w:rPr>
      </w:pPr>
      <w:r w:rsidRPr="00426006">
        <w:rPr>
          <w:b/>
        </w:rPr>
        <w:t>4.4. Арендатор обязан:</w:t>
      </w:r>
    </w:p>
    <w:p w:rsidR="000833D3" w:rsidRPr="00DD672E" w:rsidRDefault="000833D3" w:rsidP="000833D3">
      <w:pPr>
        <w:ind w:right="-1" w:firstLine="709"/>
        <w:jc w:val="both"/>
      </w:pPr>
      <w:r w:rsidRPr="00DD672E">
        <w:t xml:space="preserve">4.4.1. Использовать Участки по целевому назначению на </w:t>
      </w:r>
      <w:proofErr w:type="gramStart"/>
      <w:r w:rsidRPr="00DD672E">
        <w:t>условиях</w:t>
      </w:r>
      <w:proofErr w:type="gramEnd"/>
      <w:r w:rsidRPr="00DD672E">
        <w:t>, установленных Договором.</w:t>
      </w:r>
    </w:p>
    <w:p w:rsidR="000833D3" w:rsidRPr="007C71B8" w:rsidRDefault="000833D3" w:rsidP="000833D3">
      <w:pPr>
        <w:widowControl w:val="0"/>
        <w:shd w:val="clear" w:color="auto" w:fill="FFFFFF"/>
        <w:autoSpaceDE w:val="0"/>
        <w:autoSpaceDN w:val="0"/>
        <w:adjustRightInd w:val="0"/>
        <w:ind w:firstLine="709"/>
        <w:jc w:val="both"/>
      </w:pPr>
      <w:r w:rsidRPr="007C71B8">
        <w:t>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и вернуть один экземпляр Договора Арендодателю.</w:t>
      </w:r>
    </w:p>
    <w:p w:rsidR="000833D3" w:rsidRPr="00DD672E" w:rsidRDefault="000833D3" w:rsidP="000833D3">
      <w:pPr>
        <w:ind w:right="-1" w:firstLine="709"/>
        <w:jc w:val="both"/>
      </w:pPr>
      <w:r w:rsidRPr="00DD672E">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0833D3" w:rsidRPr="00DD672E" w:rsidRDefault="000833D3" w:rsidP="000833D3">
      <w:pPr>
        <w:ind w:right="-1" w:firstLine="709"/>
        <w:jc w:val="both"/>
      </w:pPr>
      <w:r w:rsidRPr="00DD672E">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0833D3" w:rsidRPr="00DD672E" w:rsidRDefault="000833D3" w:rsidP="000833D3">
      <w:pPr>
        <w:ind w:right="-1" w:firstLine="709"/>
        <w:jc w:val="both"/>
      </w:pPr>
      <w:r w:rsidRPr="00DD672E">
        <w:t>4.4.3. Уплачивать в размере и на условиях, установленных Договором, арендную плату.</w:t>
      </w:r>
    </w:p>
    <w:p w:rsidR="000833D3" w:rsidRPr="00DD672E" w:rsidRDefault="000833D3" w:rsidP="000833D3">
      <w:pPr>
        <w:tabs>
          <w:tab w:val="left" w:pos="9638"/>
        </w:tabs>
        <w:ind w:right="-1" w:firstLine="709"/>
        <w:jc w:val="both"/>
      </w:pPr>
      <w:r w:rsidRPr="00DD672E">
        <w:t>4.4.4. Не позднее 01 декабря отчетного года, производить с Арендодателем сверку расчетов арендной платы за Участки с составлением акта сверки.</w:t>
      </w:r>
    </w:p>
    <w:p w:rsidR="000833D3" w:rsidRPr="00DD672E" w:rsidRDefault="000833D3" w:rsidP="000833D3">
      <w:pPr>
        <w:autoSpaceDE w:val="0"/>
        <w:autoSpaceDN w:val="0"/>
        <w:adjustRightInd w:val="0"/>
        <w:ind w:firstLine="709"/>
        <w:jc w:val="both"/>
        <w:outlineLvl w:val="1"/>
      </w:pPr>
      <w:r w:rsidRPr="00DD672E">
        <w:t xml:space="preserve">4.4.5. В случае обнаружения на Участках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0833D3" w:rsidRPr="00DD672E" w:rsidRDefault="000833D3" w:rsidP="000833D3">
      <w:pPr>
        <w:autoSpaceDE w:val="0"/>
        <w:autoSpaceDN w:val="0"/>
        <w:adjustRightInd w:val="0"/>
        <w:ind w:firstLine="709"/>
        <w:jc w:val="both"/>
      </w:pPr>
      <w:r w:rsidRPr="00DD672E">
        <w:t>4.4.6. Использовать Участки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0833D3" w:rsidRPr="00DD672E" w:rsidRDefault="000833D3" w:rsidP="000833D3">
      <w:pPr>
        <w:tabs>
          <w:tab w:val="left" w:pos="1276"/>
          <w:tab w:val="left" w:pos="9638"/>
        </w:tabs>
        <w:ind w:right="-1" w:firstLine="709"/>
        <w:jc w:val="both"/>
      </w:pPr>
      <w:r w:rsidRPr="00DD672E">
        <w:t>4.4.7. Обеспечивать Арендодателю (его законным представителям), представителям органов государственного земельного контроля доступ на Участки по их требованию.</w:t>
      </w:r>
    </w:p>
    <w:p w:rsidR="000833D3" w:rsidRPr="00DD672E" w:rsidRDefault="000833D3" w:rsidP="000833D3">
      <w:pPr>
        <w:tabs>
          <w:tab w:val="left" w:pos="9638"/>
        </w:tabs>
        <w:ind w:right="-1" w:firstLine="709"/>
        <w:jc w:val="both"/>
      </w:pPr>
      <w:r w:rsidRPr="00DD672E">
        <w:t>4.4.8. Соблюдать требования противопожарных и иных правил, нормативов.</w:t>
      </w:r>
    </w:p>
    <w:p w:rsidR="000833D3" w:rsidRPr="00DD672E" w:rsidRDefault="000833D3" w:rsidP="000833D3">
      <w:pPr>
        <w:ind w:right="-1" w:firstLine="709"/>
        <w:jc w:val="both"/>
      </w:pPr>
      <w:r w:rsidRPr="00DD672E">
        <w:t>4.4.9.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0833D3" w:rsidRPr="00DD672E" w:rsidRDefault="000833D3" w:rsidP="000833D3">
      <w:pPr>
        <w:ind w:right="-1" w:firstLine="709"/>
        <w:jc w:val="both"/>
      </w:pPr>
      <w:r w:rsidRPr="00DD672E">
        <w:lastRenderedPageBreak/>
        <w:t>4.4.10.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0833D3" w:rsidRPr="00DD672E" w:rsidRDefault="000833D3" w:rsidP="000833D3">
      <w:pPr>
        <w:ind w:right="-1" w:firstLine="709"/>
        <w:jc w:val="both"/>
      </w:pPr>
      <w:r w:rsidRPr="00DD672E">
        <w:t>4.4.11. Использовать дороги в составе Участков по назначению, не ухудшая их состояние.</w:t>
      </w:r>
    </w:p>
    <w:p w:rsidR="000833D3" w:rsidRPr="00DD672E" w:rsidRDefault="000833D3" w:rsidP="000833D3">
      <w:pPr>
        <w:ind w:right="-1" w:firstLine="709"/>
        <w:jc w:val="both"/>
      </w:pPr>
      <w:r>
        <w:t xml:space="preserve">4.4.12. </w:t>
      </w:r>
      <w:r w:rsidRPr="00DD672E">
        <w:t xml:space="preserve">Использовать только разрешенные к применению на территории Российской Федерации пестициды и </w:t>
      </w:r>
      <w:proofErr w:type="spellStart"/>
      <w:r w:rsidRPr="00DD672E">
        <w:t>агрохимикаты</w:t>
      </w:r>
      <w:proofErr w:type="spellEnd"/>
      <w:r w:rsidRPr="00DD672E">
        <w:t>.</w:t>
      </w:r>
    </w:p>
    <w:p w:rsidR="000833D3" w:rsidRPr="00DD672E" w:rsidRDefault="000833D3" w:rsidP="000833D3">
      <w:pPr>
        <w:tabs>
          <w:tab w:val="left" w:pos="9638"/>
        </w:tabs>
        <w:ind w:right="-1" w:firstLine="709"/>
        <w:jc w:val="both"/>
      </w:pPr>
      <w:r>
        <w:t>4.4.13</w:t>
      </w:r>
      <w:r w:rsidRPr="00DD672E">
        <w:t>. По требованию органов государственного контроля проводить внеплановые агрохимические и почвенные обследования Участков.</w:t>
      </w:r>
    </w:p>
    <w:p w:rsidR="000833D3" w:rsidRPr="00DD672E" w:rsidRDefault="000833D3" w:rsidP="000833D3">
      <w:pPr>
        <w:tabs>
          <w:tab w:val="left" w:pos="9638"/>
        </w:tabs>
        <w:ind w:right="-1" w:firstLine="709"/>
        <w:jc w:val="both"/>
      </w:pPr>
      <w:r>
        <w:t>4.4.14</w:t>
      </w:r>
      <w:r w:rsidRPr="00DD672E">
        <w:t>. Не нарушать права смежных землепользователей и арендаторов, а также порядок пользования природными ресурсами.</w:t>
      </w:r>
    </w:p>
    <w:p w:rsidR="000833D3" w:rsidRPr="00DD672E" w:rsidRDefault="000833D3" w:rsidP="000833D3">
      <w:pPr>
        <w:tabs>
          <w:tab w:val="left" w:pos="9638"/>
        </w:tabs>
        <w:ind w:right="-1" w:firstLine="709"/>
        <w:jc w:val="both"/>
      </w:pPr>
      <w:r>
        <w:t>4.4.15</w:t>
      </w:r>
      <w:r w:rsidRPr="00DD672E">
        <w:t>. Письменно сообщить Арендодателю не позднее, чем за 3 (три) месяца о предстоящем освобождении Участков в связи с окончанием срока действия Договора.</w:t>
      </w:r>
    </w:p>
    <w:p w:rsidR="000833D3" w:rsidRPr="00DD672E" w:rsidRDefault="000833D3" w:rsidP="000833D3">
      <w:pPr>
        <w:tabs>
          <w:tab w:val="left" w:pos="9638"/>
        </w:tabs>
        <w:ind w:right="-1" w:firstLine="709"/>
        <w:jc w:val="both"/>
      </w:pPr>
      <w:r>
        <w:t>4.4.16</w:t>
      </w:r>
      <w:r w:rsidRPr="00DD672E">
        <w:t>. Письменно в десятидневный срок уведомить Арендодателя в случаях:</w:t>
      </w:r>
    </w:p>
    <w:p w:rsidR="000833D3" w:rsidRPr="00DD672E" w:rsidRDefault="000833D3" w:rsidP="000833D3">
      <w:pPr>
        <w:tabs>
          <w:tab w:val="left" w:pos="9638"/>
        </w:tabs>
        <w:ind w:right="-1" w:firstLine="709"/>
        <w:jc w:val="both"/>
      </w:pPr>
      <w:r w:rsidRPr="00DD672E">
        <w:t>- оформления правопреемства;</w:t>
      </w:r>
    </w:p>
    <w:p w:rsidR="000833D3" w:rsidRPr="00DD672E" w:rsidRDefault="000833D3" w:rsidP="000833D3">
      <w:pPr>
        <w:tabs>
          <w:tab w:val="left" w:pos="9638"/>
        </w:tabs>
        <w:ind w:right="-1" w:firstLine="709"/>
        <w:jc w:val="both"/>
      </w:pPr>
      <w:r w:rsidRPr="00DD672E">
        <w:t>- изменения адреса или иных реквизитов.</w:t>
      </w:r>
    </w:p>
    <w:p w:rsidR="000833D3" w:rsidRPr="00DD672E" w:rsidRDefault="000833D3" w:rsidP="000833D3">
      <w:pPr>
        <w:tabs>
          <w:tab w:val="left" w:pos="9638"/>
        </w:tabs>
        <w:ind w:right="-1" w:firstLine="709"/>
        <w:jc w:val="both"/>
      </w:pPr>
      <w:r>
        <w:t>4.4.17</w:t>
      </w:r>
      <w:r w:rsidRPr="00DD672E">
        <w:t>.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0833D3" w:rsidRPr="00DD672E" w:rsidRDefault="000833D3" w:rsidP="000833D3">
      <w:pPr>
        <w:tabs>
          <w:tab w:val="left" w:pos="9638"/>
        </w:tabs>
        <w:ind w:right="-1" w:firstLine="709"/>
        <w:jc w:val="both"/>
      </w:pPr>
      <w:r w:rsidRPr="00DD672E">
        <w:t xml:space="preserve">4.5. Арендодатель и Арендатор имеют иные права и </w:t>
      </w:r>
      <w:proofErr w:type="gramStart"/>
      <w:r w:rsidRPr="00DD672E">
        <w:t>несут иные обязанности</w:t>
      </w:r>
      <w:proofErr w:type="gramEnd"/>
      <w:r w:rsidRPr="00DD672E">
        <w:t>, установленные законодательством Российской Федерации, Амурской области.</w:t>
      </w:r>
    </w:p>
    <w:p w:rsidR="000833D3" w:rsidRPr="00DD672E" w:rsidRDefault="000833D3" w:rsidP="000833D3">
      <w:pPr>
        <w:tabs>
          <w:tab w:val="left" w:pos="9638"/>
        </w:tabs>
        <w:ind w:right="-1" w:firstLine="709"/>
        <w:jc w:val="both"/>
      </w:pPr>
    </w:p>
    <w:p w:rsidR="000833D3" w:rsidRPr="00DD672E" w:rsidRDefault="000833D3" w:rsidP="000833D3">
      <w:pPr>
        <w:numPr>
          <w:ilvl w:val="0"/>
          <w:numId w:val="2"/>
        </w:numPr>
        <w:tabs>
          <w:tab w:val="clear" w:pos="390"/>
          <w:tab w:val="num" w:pos="0"/>
        </w:tabs>
        <w:ind w:left="1808" w:right="282" w:firstLine="709"/>
        <w:rPr>
          <w:b/>
        </w:rPr>
      </w:pPr>
      <w:r w:rsidRPr="00DD672E">
        <w:rPr>
          <w:b/>
        </w:rPr>
        <w:t>Ответственность Сторон</w:t>
      </w:r>
    </w:p>
    <w:p w:rsidR="000833D3" w:rsidRPr="00DD672E" w:rsidRDefault="000833D3" w:rsidP="000833D3">
      <w:pPr>
        <w:numPr>
          <w:ilvl w:val="1"/>
          <w:numId w:val="2"/>
        </w:numPr>
        <w:tabs>
          <w:tab w:val="clear" w:pos="720"/>
          <w:tab w:val="num" w:pos="0"/>
          <w:tab w:val="num" w:pos="567"/>
        </w:tabs>
        <w:ind w:left="0" w:right="-1" w:firstLine="709"/>
        <w:jc w:val="both"/>
      </w:pPr>
      <w:r w:rsidRPr="00DD672E">
        <w:t>За нарушение условий Договора Стороны несут ответственность, предусмотренную законодательством Российской Федерации, Амурской области.</w:t>
      </w:r>
    </w:p>
    <w:p w:rsidR="000833D3" w:rsidRPr="00DD672E" w:rsidRDefault="000833D3" w:rsidP="000833D3">
      <w:pPr>
        <w:pStyle w:val="2"/>
        <w:tabs>
          <w:tab w:val="num" w:pos="3479"/>
        </w:tabs>
        <w:spacing w:after="0" w:line="240" w:lineRule="auto"/>
        <w:ind w:left="0" w:right="-1" w:firstLine="709"/>
        <w:jc w:val="both"/>
        <w:rPr>
          <w:sz w:val="24"/>
          <w:szCs w:val="24"/>
        </w:rPr>
      </w:pPr>
      <w:r w:rsidRPr="00DD672E">
        <w:rPr>
          <w:sz w:val="24"/>
          <w:szCs w:val="24"/>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0833D3" w:rsidRPr="00DD672E" w:rsidRDefault="000833D3" w:rsidP="000833D3">
      <w:pPr>
        <w:pStyle w:val="2"/>
        <w:tabs>
          <w:tab w:val="num" w:pos="3479"/>
        </w:tabs>
        <w:spacing w:after="0" w:line="240" w:lineRule="auto"/>
        <w:ind w:left="0" w:right="-1" w:firstLine="709"/>
        <w:jc w:val="both"/>
        <w:rPr>
          <w:sz w:val="24"/>
          <w:szCs w:val="24"/>
        </w:rPr>
      </w:pPr>
      <w:r w:rsidRPr="00DD672E">
        <w:rPr>
          <w:sz w:val="24"/>
          <w:szCs w:val="24"/>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0833D3" w:rsidRPr="00DD672E" w:rsidRDefault="000833D3" w:rsidP="000833D3">
      <w:pPr>
        <w:pStyle w:val="2"/>
        <w:tabs>
          <w:tab w:val="num" w:pos="3479"/>
        </w:tabs>
        <w:spacing w:after="0" w:line="240" w:lineRule="auto"/>
        <w:ind w:left="0" w:right="-1" w:firstLine="709"/>
        <w:jc w:val="both"/>
        <w:rPr>
          <w:sz w:val="24"/>
          <w:szCs w:val="24"/>
        </w:rPr>
      </w:pPr>
      <w:r w:rsidRPr="00DD672E">
        <w:rPr>
          <w:sz w:val="24"/>
          <w:szCs w:val="24"/>
        </w:rPr>
        <w:t>5.4. В случае нарушения правил агрохимических мер</w:t>
      </w:r>
      <w:r>
        <w:rPr>
          <w:sz w:val="24"/>
          <w:szCs w:val="24"/>
        </w:rPr>
        <w:t>оприятий, предусмотренных пункто</w:t>
      </w:r>
      <w:r w:rsidRPr="00DD672E">
        <w:rPr>
          <w:sz w:val="24"/>
          <w:szCs w:val="24"/>
        </w:rPr>
        <w:t>м 4.4.12.</w:t>
      </w:r>
      <w:r>
        <w:rPr>
          <w:sz w:val="24"/>
          <w:szCs w:val="24"/>
        </w:rPr>
        <w:t xml:space="preserve"> </w:t>
      </w:r>
      <w:r w:rsidRPr="00DD672E">
        <w:rPr>
          <w:sz w:val="24"/>
          <w:szCs w:val="24"/>
        </w:rPr>
        <w:t xml:space="preserve">Договора, </w:t>
      </w:r>
      <w:proofErr w:type="spellStart"/>
      <w:r w:rsidRPr="00DD672E">
        <w:rPr>
          <w:sz w:val="24"/>
          <w:szCs w:val="24"/>
        </w:rPr>
        <w:t>неоформления</w:t>
      </w:r>
      <w:proofErr w:type="spellEnd"/>
      <w:r w:rsidRPr="00DD672E">
        <w:rPr>
          <w:sz w:val="24"/>
          <w:szCs w:val="24"/>
        </w:rPr>
        <w:t xml:space="preserve"> охранного обязатель</w:t>
      </w:r>
      <w:r>
        <w:rPr>
          <w:sz w:val="24"/>
          <w:szCs w:val="24"/>
        </w:rPr>
        <w:t xml:space="preserve">ства, предусмотренного пунктом </w:t>
      </w:r>
      <w:r w:rsidRPr="00DD672E">
        <w:rPr>
          <w:sz w:val="24"/>
          <w:szCs w:val="24"/>
        </w:rPr>
        <w:t>4.4.5. Договора, Арендатор выплачивает Арендодателю штраф в размере годовой арендной платы текущего года за соответствующий Участо</w:t>
      </w:r>
      <w:proofErr w:type="gramStart"/>
      <w:r w:rsidRPr="00DD672E">
        <w:rPr>
          <w:sz w:val="24"/>
          <w:szCs w:val="24"/>
        </w:rPr>
        <w:t>к(</w:t>
      </w:r>
      <w:proofErr w:type="spellStart"/>
      <w:proofErr w:type="gramEnd"/>
      <w:r w:rsidRPr="00DD672E">
        <w:rPr>
          <w:sz w:val="24"/>
          <w:szCs w:val="24"/>
        </w:rPr>
        <w:t>ки</w:t>
      </w:r>
      <w:proofErr w:type="spellEnd"/>
      <w:r w:rsidRPr="00DD672E">
        <w:rPr>
          <w:sz w:val="24"/>
          <w:szCs w:val="24"/>
        </w:rPr>
        <w:t>).</w:t>
      </w:r>
    </w:p>
    <w:p w:rsidR="000833D3" w:rsidRPr="00DD672E" w:rsidRDefault="000833D3" w:rsidP="000833D3">
      <w:pPr>
        <w:pStyle w:val="2"/>
        <w:tabs>
          <w:tab w:val="num" w:pos="3479"/>
        </w:tabs>
        <w:spacing w:after="0" w:line="240" w:lineRule="auto"/>
        <w:ind w:left="0" w:right="-1" w:firstLine="709"/>
        <w:jc w:val="both"/>
        <w:rPr>
          <w:sz w:val="24"/>
          <w:szCs w:val="24"/>
        </w:rPr>
      </w:pPr>
      <w:r w:rsidRPr="00DD672E">
        <w:rPr>
          <w:sz w:val="24"/>
          <w:szCs w:val="24"/>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0833D3" w:rsidRPr="00DD672E" w:rsidRDefault="000833D3" w:rsidP="000833D3">
      <w:pPr>
        <w:pStyle w:val="2"/>
        <w:tabs>
          <w:tab w:val="num" w:pos="3479"/>
        </w:tabs>
        <w:spacing w:after="0" w:line="240" w:lineRule="auto"/>
        <w:ind w:left="0" w:right="-1" w:firstLine="709"/>
        <w:jc w:val="both"/>
        <w:rPr>
          <w:sz w:val="24"/>
          <w:szCs w:val="24"/>
        </w:rPr>
      </w:pPr>
      <w:r w:rsidRPr="00DD672E">
        <w:rPr>
          <w:sz w:val="24"/>
          <w:szCs w:val="24"/>
        </w:rPr>
        <w:t>5.6. Уплата пени, штрафов и возмещение убытков не освобождает Арендатора от исполнения обязательств по Договору.</w:t>
      </w:r>
    </w:p>
    <w:p w:rsidR="000833D3" w:rsidRDefault="000833D3" w:rsidP="000833D3">
      <w:pPr>
        <w:pStyle w:val="2"/>
        <w:tabs>
          <w:tab w:val="num" w:pos="3479"/>
        </w:tabs>
        <w:spacing w:after="0" w:line="240" w:lineRule="auto"/>
        <w:ind w:left="0" w:right="-1" w:firstLine="709"/>
        <w:jc w:val="both"/>
        <w:rPr>
          <w:sz w:val="24"/>
          <w:szCs w:val="24"/>
        </w:rPr>
      </w:pPr>
      <w:r w:rsidRPr="00DD672E">
        <w:rPr>
          <w:sz w:val="24"/>
          <w:szCs w:val="24"/>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0833D3" w:rsidRDefault="000833D3" w:rsidP="000833D3">
      <w:pPr>
        <w:pStyle w:val="2"/>
        <w:tabs>
          <w:tab w:val="num" w:pos="3479"/>
        </w:tabs>
        <w:spacing w:after="0" w:line="240" w:lineRule="auto"/>
        <w:ind w:left="0" w:right="-1" w:firstLine="709"/>
        <w:jc w:val="both"/>
        <w:rPr>
          <w:sz w:val="24"/>
          <w:szCs w:val="24"/>
        </w:rPr>
      </w:pPr>
      <w:r>
        <w:rPr>
          <w:sz w:val="24"/>
          <w:szCs w:val="24"/>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0833D3" w:rsidRDefault="000833D3" w:rsidP="000833D3">
      <w:pPr>
        <w:pStyle w:val="2"/>
        <w:tabs>
          <w:tab w:val="num" w:pos="3479"/>
        </w:tabs>
        <w:spacing w:after="0" w:line="240" w:lineRule="auto"/>
        <w:ind w:left="0" w:right="-1" w:firstLine="709"/>
        <w:jc w:val="both"/>
        <w:rPr>
          <w:sz w:val="24"/>
          <w:szCs w:val="24"/>
        </w:rPr>
      </w:pPr>
    </w:p>
    <w:p w:rsidR="000833D3" w:rsidRPr="00DD672E" w:rsidRDefault="000833D3" w:rsidP="000833D3">
      <w:pPr>
        <w:numPr>
          <w:ilvl w:val="0"/>
          <w:numId w:val="3"/>
        </w:numPr>
        <w:ind w:right="282"/>
        <w:jc w:val="center"/>
        <w:rPr>
          <w:b/>
        </w:rPr>
      </w:pPr>
      <w:r w:rsidRPr="00DD672E">
        <w:rPr>
          <w:b/>
        </w:rPr>
        <w:t>Изменение, расторжение и прекращение Договора</w:t>
      </w:r>
    </w:p>
    <w:p w:rsidR="000833D3" w:rsidRPr="00DD672E" w:rsidRDefault="000833D3" w:rsidP="000833D3">
      <w:pPr>
        <w:pStyle w:val="ae"/>
        <w:numPr>
          <w:ilvl w:val="1"/>
          <w:numId w:val="3"/>
        </w:numPr>
        <w:tabs>
          <w:tab w:val="clear" w:pos="1004"/>
          <w:tab w:val="num" w:pos="426"/>
          <w:tab w:val="num" w:pos="862"/>
          <w:tab w:val="num" w:pos="1219"/>
        </w:tabs>
        <w:ind w:left="0" w:right="-1" w:firstLine="709"/>
        <w:rPr>
          <w:sz w:val="24"/>
          <w:szCs w:val="24"/>
        </w:rPr>
      </w:pPr>
      <w:r w:rsidRPr="00DD672E">
        <w:rPr>
          <w:sz w:val="24"/>
          <w:szCs w:val="24"/>
        </w:rPr>
        <w:t>Все изменения и (или) дополнения к Договору оформляются Сторонами в письменной форме, если иное не предусмотрено Договором.</w:t>
      </w:r>
    </w:p>
    <w:p w:rsidR="000833D3" w:rsidRPr="00DD672E" w:rsidRDefault="000833D3" w:rsidP="000833D3">
      <w:pPr>
        <w:numPr>
          <w:ilvl w:val="1"/>
          <w:numId w:val="3"/>
        </w:numPr>
        <w:tabs>
          <w:tab w:val="clear" w:pos="1004"/>
          <w:tab w:val="num" w:pos="426"/>
          <w:tab w:val="num" w:pos="862"/>
          <w:tab w:val="num" w:pos="1219"/>
        </w:tabs>
        <w:ind w:left="0" w:right="-1" w:firstLine="709"/>
        <w:jc w:val="both"/>
      </w:pPr>
      <w:r w:rsidRPr="00DD672E">
        <w:t xml:space="preserve">Договор, может быть, расторгнут по требованию Арендодателя, по решению суда, на </w:t>
      </w:r>
      <w:proofErr w:type="gramStart"/>
      <w:r w:rsidRPr="00DD672E">
        <w:t>основании</w:t>
      </w:r>
      <w:proofErr w:type="gramEnd"/>
      <w:r w:rsidRPr="00DD672E">
        <w:t xml:space="preserve"> и в порядке, установленном настоящим Договором, земельным и  гражданским законодательством, а так же в случаях указанных в пункте 4.1.1.</w:t>
      </w:r>
    </w:p>
    <w:p w:rsidR="000833D3" w:rsidRDefault="000833D3" w:rsidP="000833D3">
      <w:pPr>
        <w:numPr>
          <w:ilvl w:val="1"/>
          <w:numId w:val="3"/>
        </w:numPr>
        <w:tabs>
          <w:tab w:val="clear" w:pos="1004"/>
          <w:tab w:val="num" w:pos="426"/>
          <w:tab w:val="num" w:pos="862"/>
          <w:tab w:val="num" w:pos="1078"/>
        </w:tabs>
        <w:ind w:left="0" w:right="-1" w:firstLine="709"/>
        <w:jc w:val="both"/>
      </w:pPr>
      <w:r w:rsidRPr="00DD672E">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0833D3" w:rsidRDefault="000833D3" w:rsidP="000833D3">
      <w:pPr>
        <w:tabs>
          <w:tab w:val="num" w:pos="862"/>
          <w:tab w:val="num" w:pos="1078"/>
        </w:tabs>
        <w:ind w:right="-1"/>
        <w:jc w:val="both"/>
      </w:pPr>
    </w:p>
    <w:p w:rsidR="000833D3" w:rsidRPr="00DD672E" w:rsidRDefault="000833D3" w:rsidP="000833D3">
      <w:pPr>
        <w:tabs>
          <w:tab w:val="num" w:pos="862"/>
          <w:tab w:val="num" w:pos="1078"/>
        </w:tabs>
        <w:ind w:right="-1"/>
        <w:jc w:val="both"/>
      </w:pPr>
    </w:p>
    <w:p w:rsidR="000833D3" w:rsidRPr="00DD672E" w:rsidRDefault="000833D3" w:rsidP="000833D3">
      <w:pPr>
        <w:numPr>
          <w:ilvl w:val="0"/>
          <w:numId w:val="3"/>
        </w:numPr>
        <w:ind w:left="1099" w:right="282" w:firstLine="709"/>
        <w:jc w:val="center"/>
        <w:rPr>
          <w:b/>
        </w:rPr>
      </w:pPr>
      <w:r w:rsidRPr="00DD672E">
        <w:rPr>
          <w:b/>
        </w:rPr>
        <w:t>Рассмотрение и урегулирование споров</w:t>
      </w:r>
    </w:p>
    <w:p w:rsidR="000833D3" w:rsidRPr="00DD672E" w:rsidRDefault="000833D3" w:rsidP="000833D3">
      <w:pPr>
        <w:numPr>
          <w:ilvl w:val="1"/>
          <w:numId w:val="3"/>
        </w:numPr>
        <w:tabs>
          <w:tab w:val="clear" w:pos="1004"/>
          <w:tab w:val="num" w:pos="0"/>
          <w:tab w:val="left" w:pos="567"/>
          <w:tab w:val="num" w:pos="862"/>
        </w:tabs>
        <w:ind w:left="0" w:right="-1" w:firstLine="709"/>
        <w:jc w:val="both"/>
      </w:pPr>
      <w:r w:rsidRPr="00DD672E">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0833D3" w:rsidRPr="00DD672E" w:rsidRDefault="000833D3" w:rsidP="000833D3">
      <w:pPr>
        <w:tabs>
          <w:tab w:val="left" w:pos="567"/>
        </w:tabs>
        <w:ind w:right="282"/>
        <w:jc w:val="both"/>
      </w:pPr>
    </w:p>
    <w:p w:rsidR="000833D3" w:rsidRPr="00DD672E" w:rsidRDefault="000833D3" w:rsidP="000833D3">
      <w:pPr>
        <w:numPr>
          <w:ilvl w:val="0"/>
          <w:numId w:val="3"/>
        </w:numPr>
        <w:ind w:left="1701" w:right="282" w:firstLine="141"/>
        <w:jc w:val="center"/>
        <w:rPr>
          <w:b/>
        </w:rPr>
      </w:pPr>
      <w:r w:rsidRPr="00DD672E">
        <w:rPr>
          <w:b/>
        </w:rPr>
        <w:t>Особые условия Договора</w:t>
      </w:r>
    </w:p>
    <w:p w:rsidR="000833D3" w:rsidRPr="00DD672E" w:rsidRDefault="000833D3" w:rsidP="000833D3">
      <w:pPr>
        <w:pStyle w:val="ae"/>
        <w:tabs>
          <w:tab w:val="num" w:pos="1078"/>
          <w:tab w:val="left" w:pos="9638"/>
        </w:tabs>
        <w:ind w:left="284" w:right="-1" w:firstLine="0"/>
        <w:rPr>
          <w:sz w:val="24"/>
          <w:szCs w:val="24"/>
        </w:rPr>
      </w:pPr>
      <w:r w:rsidRPr="00DD672E">
        <w:rPr>
          <w:sz w:val="24"/>
          <w:szCs w:val="24"/>
        </w:rPr>
        <w:t xml:space="preserve">     8.1. Договоры субаренды Участков,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0833D3" w:rsidRPr="00DD672E" w:rsidRDefault="000833D3" w:rsidP="000833D3">
      <w:pPr>
        <w:tabs>
          <w:tab w:val="num" w:pos="862"/>
          <w:tab w:val="num" w:pos="1078"/>
          <w:tab w:val="left" w:pos="9639"/>
        </w:tabs>
        <w:ind w:right="-1"/>
        <w:jc w:val="both"/>
      </w:pPr>
      <w:r w:rsidRPr="00DD672E">
        <w:t xml:space="preserve">         8.2. Срок действия договоров субаренды не может превышать срок действия Договора.</w:t>
      </w:r>
    </w:p>
    <w:p w:rsidR="000833D3" w:rsidRPr="00DD672E" w:rsidRDefault="000833D3" w:rsidP="000833D3">
      <w:pPr>
        <w:tabs>
          <w:tab w:val="num" w:pos="1078"/>
          <w:tab w:val="left" w:pos="9639"/>
        </w:tabs>
        <w:ind w:left="142" w:right="-1"/>
        <w:jc w:val="both"/>
      </w:pPr>
      <w:r w:rsidRPr="00DD672E">
        <w:t xml:space="preserve">       8.3. При досрочном расторжении Договора договоры субаренды Участков прекращают свое действие.</w:t>
      </w:r>
    </w:p>
    <w:p w:rsidR="000833D3" w:rsidRPr="00DD672E" w:rsidRDefault="000833D3" w:rsidP="000833D3">
      <w:pPr>
        <w:tabs>
          <w:tab w:val="num" w:pos="1078"/>
          <w:tab w:val="left" w:pos="9638"/>
        </w:tabs>
        <w:ind w:left="142" w:right="-1"/>
        <w:jc w:val="both"/>
      </w:pPr>
      <w:r w:rsidRPr="00DD672E">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0833D3" w:rsidRPr="00DD672E" w:rsidRDefault="000833D3" w:rsidP="000833D3">
      <w:pPr>
        <w:tabs>
          <w:tab w:val="num" w:pos="1078"/>
          <w:tab w:val="num" w:pos="3479"/>
        </w:tabs>
        <w:ind w:right="282" w:firstLine="709"/>
        <w:jc w:val="both"/>
      </w:pPr>
    </w:p>
    <w:p w:rsidR="000833D3" w:rsidRPr="001469F0" w:rsidRDefault="000833D3" w:rsidP="000833D3">
      <w:pPr>
        <w:numPr>
          <w:ilvl w:val="0"/>
          <w:numId w:val="3"/>
        </w:numPr>
        <w:tabs>
          <w:tab w:val="clear" w:pos="390"/>
        </w:tabs>
        <w:ind w:left="0" w:right="-1" w:firstLine="0"/>
        <w:jc w:val="center"/>
        <w:rPr>
          <w:b/>
        </w:rPr>
      </w:pPr>
      <w:r w:rsidRPr="001469F0">
        <w:rPr>
          <w:b/>
        </w:rPr>
        <w:t>Реквизиты Сторон</w:t>
      </w:r>
    </w:p>
    <w:p w:rsidR="000833D3" w:rsidRPr="00D01B7A" w:rsidRDefault="000833D3" w:rsidP="000833D3">
      <w:pPr>
        <w:ind w:right="282" w:firstLine="709"/>
        <w:jc w:val="both"/>
        <w:rPr>
          <w:b/>
        </w:rPr>
      </w:pPr>
      <w:r w:rsidRPr="00D01B7A">
        <w:rPr>
          <w:b/>
        </w:rPr>
        <w:t>Арендодатель:</w:t>
      </w:r>
    </w:p>
    <w:p w:rsidR="000833D3" w:rsidRPr="00D01B7A" w:rsidRDefault="000833D3" w:rsidP="000833D3">
      <w:pPr>
        <w:pStyle w:val="ConsNonformat"/>
        <w:widowControl/>
        <w:ind w:right="282"/>
        <w:jc w:val="both"/>
        <w:rPr>
          <w:rFonts w:ascii="Times New Roman" w:hAnsi="Times New Roman"/>
          <w:b/>
          <w:sz w:val="24"/>
          <w:szCs w:val="24"/>
        </w:rPr>
      </w:pPr>
      <w:r>
        <w:rPr>
          <w:rFonts w:ascii="Times New Roman" w:hAnsi="Times New Roman"/>
          <w:b/>
          <w:sz w:val="24"/>
          <w:szCs w:val="24"/>
        </w:rPr>
        <w:t xml:space="preserve">Администрация Зеньковского сельсовета </w:t>
      </w:r>
      <w:r w:rsidRPr="00D01B7A">
        <w:rPr>
          <w:rFonts w:ascii="Times New Roman" w:hAnsi="Times New Roman"/>
          <w:b/>
          <w:sz w:val="24"/>
          <w:szCs w:val="24"/>
        </w:rPr>
        <w:t xml:space="preserve"> </w:t>
      </w:r>
    </w:p>
    <w:p w:rsidR="000833D3" w:rsidRPr="00B8047A" w:rsidRDefault="000833D3" w:rsidP="000833D3">
      <w:pPr>
        <w:pStyle w:val="ConsNonformat"/>
        <w:widowControl/>
        <w:ind w:right="282"/>
        <w:jc w:val="both"/>
        <w:rPr>
          <w:rFonts w:ascii="Times New Roman" w:hAnsi="Times New Roman"/>
          <w:sz w:val="24"/>
          <w:szCs w:val="24"/>
        </w:rPr>
      </w:pPr>
      <w:r w:rsidRPr="00B8047A">
        <w:rPr>
          <w:rFonts w:ascii="Times New Roman" w:hAnsi="Times New Roman"/>
          <w:sz w:val="24"/>
          <w:szCs w:val="24"/>
        </w:rPr>
        <w:t>676990,</w:t>
      </w:r>
      <w:r>
        <w:rPr>
          <w:rFonts w:ascii="Times New Roman" w:hAnsi="Times New Roman"/>
          <w:sz w:val="24"/>
          <w:szCs w:val="24"/>
        </w:rPr>
        <w:t xml:space="preserve"> Амурская область, Константиновский район, с.Зеньковка, ул</w:t>
      </w:r>
      <w:proofErr w:type="gramStart"/>
      <w:r>
        <w:rPr>
          <w:rFonts w:ascii="Times New Roman" w:hAnsi="Times New Roman"/>
          <w:sz w:val="24"/>
          <w:szCs w:val="24"/>
        </w:rPr>
        <w:t>.С</w:t>
      </w:r>
      <w:proofErr w:type="gramEnd"/>
      <w:r>
        <w:rPr>
          <w:rFonts w:ascii="Times New Roman" w:hAnsi="Times New Roman"/>
          <w:sz w:val="24"/>
          <w:szCs w:val="24"/>
        </w:rPr>
        <w:t>оветская, д.19,кв.2</w:t>
      </w:r>
    </w:p>
    <w:p w:rsidR="000833D3" w:rsidRPr="00B8047A" w:rsidRDefault="000833D3" w:rsidP="000833D3">
      <w:pPr>
        <w:pStyle w:val="ConsNonformat"/>
        <w:widowControl/>
        <w:ind w:right="282"/>
        <w:jc w:val="both"/>
        <w:rPr>
          <w:rFonts w:ascii="Times New Roman" w:hAnsi="Times New Roman"/>
          <w:sz w:val="24"/>
          <w:szCs w:val="24"/>
        </w:rPr>
      </w:pPr>
      <w:r w:rsidRPr="00B8047A">
        <w:rPr>
          <w:rFonts w:ascii="Times New Roman" w:hAnsi="Times New Roman"/>
          <w:sz w:val="24"/>
          <w:szCs w:val="24"/>
        </w:rPr>
        <w:t xml:space="preserve">тел. </w:t>
      </w:r>
      <w:r>
        <w:rPr>
          <w:rFonts w:ascii="Times New Roman" w:hAnsi="Times New Roman"/>
          <w:sz w:val="24"/>
          <w:szCs w:val="24"/>
        </w:rPr>
        <w:t>84163993-6-80</w:t>
      </w:r>
      <w:r w:rsidRPr="00B8047A">
        <w:rPr>
          <w:rFonts w:ascii="Times New Roman" w:hAnsi="Times New Roman"/>
          <w:sz w:val="24"/>
          <w:szCs w:val="24"/>
        </w:rPr>
        <w:t xml:space="preserve"> </w:t>
      </w:r>
    </w:p>
    <w:p w:rsidR="000833D3" w:rsidRPr="00B8047A" w:rsidRDefault="000833D3" w:rsidP="000833D3">
      <w:pPr>
        <w:ind w:right="282"/>
        <w:jc w:val="both"/>
      </w:pPr>
      <w:r w:rsidRPr="00B8047A">
        <w:t xml:space="preserve">ИНН/КПП </w:t>
      </w:r>
      <w:r>
        <w:t>2817000107</w:t>
      </w:r>
      <w:r w:rsidRPr="00B8047A">
        <w:t>/</w:t>
      </w:r>
      <w:r>
        <w:t>281701001</w:t>
      </w:r>
      <w:r w:rsidRPr="00B8047A">
        <w:t xml:space="preserve">,  БИК </w:t>
      </w:r>
      <w:r>
        <w:t>011012100, к/сч.03231643106304122300,</w:t>
      </w:r>
    </w:p>
    <w:p w:rsidR="000833D3" w:rsidRDefault="000833D3" w:rsidP="000833D3">
      <w:pPr>
        <w:ind w:right="282"/>
        <w:jc w:val="both"/>
      </w:pPr>
      <w:proofErr w:type="spellStart"/>
      <w:proofErr w:type="gramStart"/>
      <w:r>
        <w:t>р</w:t>
      </w:r>
      <w:proofErr w:type="spellEnd"/>
      <w:proofErr w:type="gramEnd"/>
      <w:r>
        <w:t>/счет 40102810245370000015</w:t>
      </w:r>
      <w:r w:rsidRPr="00B8047A">
        <w:t>,  Отделение Благовещенск</w:t>
      </w:r>
      <w:r>
        <w:t>//УФК по Амурской области,</w:t>
      </w:r>
      <w:r w:rsidRPr="00B8047A">
        <w:t xml:space="preserve">  </w:t>
      </w:r>
    </w:p>
    <w:p w:rsidR="000833D3" w:rsidRPr="00D01B7A" w:rsidRDefault="000833D3" w:rsidP="000833D3">
      <w:pPr>
        <w:ind w:right="282"/>
        <w:jc w:val="both"/>
      </w:pPr>
      <w:r w:rsidRPr="00B8047A">
        <w:t>г. Благовещенск</w:t>
      </w:r>
      <w:r w:rsidRPr="00D01B7A">
        <w:t xml:space="preserve"> </w:t>
      </w:r>
    </w:p>
    <w:p w:rsidR="000833D3" w:rsidRPr="00D01B7A" w:rsidRDefault="000833D3" w:rsidP="000833D3">
      <w:pPr>
        <w:ind w:right="282" w:firstLine="709"/>
        <w:jc w:val="both"/>
        <w:rPr>
          <w:b/>
        </w:rPr>
      </w:pPr>
      <w:r w:rsidRPr="00D01B7A">
        <w:rPr>
          <w:b/>
        </w:rPr>
        <w:t>Арендатор:</w:t>
      </w:r>
    </w:p>
    <w:p w:rsidR="000833D3" w:rsidRPr="00D01B7A" w:rsidRDefault="000833D3" w:rsidP="000833D3">
      <w:pPr>
        <w:pStyle w:val="1"/>
        <w:rPr>
          <w:sz w:val="24"/>
          <w:szCs w:val="24"/>
        </w:rPr>
      </w:pPr>
      <w:r w:rsidRPr="00D01B7A">
        <w:rPr>
          <w:sz w:val="24"/>
          <w:szCs w:val="24"/>
        </w:rPr>
        <w:t>_____________________________________________________________________________</w:t>
      </w:r>
      <w:r>
        <w:rPr>
          <w:sz w:val="24"/>
          <w:szCs w:val="24"/>
        </w:rPr>
        <w:t>__</w:t>
      </w:r>
    </w:p>
    <w:p w:rsidR="000833D3" w:rsidRPr="00D01B7A" w:rsidRDefault="000833D3" w:rsidP="000833D3">
      <w:r w:rsidRPr="00D01B7A">
        <w:t>(полное наименование организации; Ф.И.О. паспортные данные физического лица)</w:t>
      </w:r>
    </w:p>
    <w:p w:rsidR="000833D3" w:rsidRPr="00D01B7A" w:rsidRDefault="000833D3" w:rsidP="000833D3">
      <w:pPr>
        <w:pStyle w:val="ConsNonformat"/>
        <w:widowControl/>
        <w:jc w:val="both"/>
        <w:rPr>
          <w:rFonts w:ascii="Times New Roman" w:hAnsi="Times New Roman"/>
          <w:sz w:val="24"/>
          <w:szCs w:val="24"/>
        </w:rPr>
      </w:pPr>
      <w:r w:rsidRPr="00D01B7A">
        <w:rPr>
          <w:rFonts w:ascii="Times New Roman" w:hAnsi="Times New Roman"/>
          <w:sz w:val="24"/>
          <w:szCs w:val="24"/>
        </w:rPr>
        <w:t>Почтовый адрес и индекс:   _______________________________________________</w:t>
      </w:r>
      <w:r>
        <w:rPr>
          <w:rFonts w:ascii="Times New Roman" w:hAnsi="Times New Roman"/>
          <w:sz w:val="24"/>
          <w:szCs w:val="24"/>
        </w:rPr>
        <w:t>________</w:t>
      </w:r>
    </w:p>
    <w:p w:rsidR="000833D3" w:rsidRPr="00D01B7A" w:rsidRDefault="000833D3" w:rsidP="000833D3">
      <w:pPr>
        <w:pStyle w:val="ConsNonformat"/>
        <w:widowControl/>
        <w:jc w:val="both"/>
        <w:rPr>
          <w:rFonts w:ascii="Times New Roman" w:hAnsi="Times New Roman"/>
          <w:sz w:val="24"/>
          <w:szCs w:val="24"/>
        </w:rPr>
      </w:pPr>
      <w:r w:rsidRPr="00D01B7A">
        <w:rPr>
          <w:rFonts w:ascii="Times New Roman" w:hAnsi="Times New Roman"/>
          <w:sz w:val="24"/>
          <w:szCs w:val="24"/>
        </w:rPr>
        <w:t>тел. / факс: _____________________________________________________________</w:t>
      </w:r>
      <w:r>
        <w:rPr>
          <w:rFonts w:ascii="Times New Roman" w:hAnsi="Times New Roman"/>
          <w:sz w:val="24"/>
          <w:szCs w:val="24"/>
        </w:rPr>
        <w:t>________</w:t>
      </w:r>
    </w:p>
    <w:p w:rsidR="000833D3" w:rsidRPr="00D01B7A" w:rsidRDefault="000833D3" w:rsidP="000833D3">
      <w:pPr>
        <w:pStyle w:val="ConsNonformat"/>
        <w:widowControl/>
        <w:jc w:val="both"/>
        <w:rPr>
          <w:rFonts w:ascii="Times New Roman" w:hAnsi="Times New Roman"/>
          <w:sz w:val="24"/>
          <w:szCs w:val="24"/>
        </w:rPr>
      </w:pPr>
      <w:r w:rsidRPr="00D01B7A">
        <w:rPr>
          <w:rFonts w:ascii="Times New Roman" w:hAnsi="Times New Roman"/>
          <w:sz w:val="24"/>
          <w:szCs w:val="24"/>
        </w:rPr>
        <w:t>ИНН __________________________________________________________________</w:t>
      </w:r>
      <w:r>
        <w:rPr>
          <w:rFonts w:ascii="Times New Roman" w:hAnsi="Times New Roman"/>
          <w:sz w:val="24"/>
          <w:szCs w:val="24"/>
        </w:rPr>
        <w:t>________</w:t>
      </w:r>
    </w:p>
    <w:p w:rsidR="000833D3" w:rsidRPr="00D01B7A" w:rsidRDefault="000833D3" w:rsidP="000833D3">
      <w:pPr>
        <w:pStyle w:val="ConsNonformat"/>
        <w:widowControl/>
        <w:jc w:val="both"/>
        <w:rPr>
          <w:rFonts w:ascii="Times New Roman" w:hAnsi="Times New Roman"/>
          <w:sz w:val="24"/>
          <w:szCs w:val="24"/>
        </w:rPr>
      </w:pPr>
      <w:proofErr w:type="spellStart"/>
      <w:proofErr w:type="gramStart"/>
      <w:r w:rsidRPr="00D01B7A">
        <w:rPr>
          <w:rFonts w:ascii="Times New Roman" w:hAnsi="Times New Roman"/>
          <w:sz w:val="24"/>
          <w:szCs w:val="24"/>
        </w:rPr>
        <w:t>р</w:t>
      </w:r>
      <w:proofErr w:type="spellEnd"/>
      <w:proofErr w:type="gramEnd"/>
      <w:r w:rsidRPr="00D01B7A">
        <w:rPr>
          <w:rFonts w:ascii="Times New Roman" w:hAnsi="Times New Roman"/>
          <w:sz w:val="24"/>
          <w:szCs w:val="24"/>
        </w:rPr>
        <w:t>/счет №______________________________________________________________</w:t>
      </w:r>
      <w:r>
        <w:rPr>
          <w:rFonts w:ascii="Times New Roman" w:hAnsi="Times New Roman"/>
          <w:sz w:val="24"/>
          <w:szCs w:val="24"/>
        </w:rPr>
        <w:t>__________</w:t>
      </w:r>
    </w:p>
    <w:p w:rsidR="000833D3" w:rsidRPr="00D01B7A" w:rsidRDefault="000833D3" w:rsidP="000833D3">
      <w:pPr>
        <w:pStyle w:val="ConsNonformat"/>
        <w:widowControl/>
        <w:jc w:val="both"/>
        <w:rPr>
          <w:rFonts w:ascii="Times New Roman" w:hAnsi="Times New Roman"/>
          <w:sz w:val="24"/>
          <w:szCs w:val="24"/>
        </w:rPr>
      </w:pPr>
      <w:r w:rsidRPr="00D01B7A">
        <w:rPr>
          <w:rFonts w:ascii="Times New Roman" w:hAnsi="Times New Roman"/>
          <w:sz w:val="24"/>
          <w:szCs w:val="24"/>
        </w:rPr>
        <w:t>в банке ______________________________________________________________</w:t>
      </w:r>
      <w:r>
        <w:rPr>
          <w:rFonts w:ascii="Times New Roman" w:hAnsi="Times New Roman"/>
          <w:sz w:val="24"/>
          <w:szCs w:val="24"/>
        </w:rPr>
        <w:t>___________</w:t>
      </w:r>
    </w:p>
    <w:p w:rsidR="000833D3" w:rsidRPr="00D01B7A" w:rsidRDefault="000833D3" w:rsidP="000833D3">
      <w:pPr>
        <w:pStyle w:val="ConsNonformat"/>
        <w:widowControl/>
        <w:jc w:val="both"/>
        <w:rPr>
          <w:rFonts w:ascii="Times New Roman" w:hAnsi="Times New Roman"/>
          <w:sz w:val="24"/>
          <w:szCs w:val="24"/>
        </w:rPr>
      </w:pPr>
      <w:r w:rsidRPr="00D01B7A">
        <w:rPr>
          <w:rFonts w:ascii="Times New Roman" w:hAnsi="Times New Roman"/>
          <w:sz w:val="24"/>
          <w:szCs w:val="24"/>
        </w:rPr>
        <w:t>корр./счет N_________________________________</w:t>
      </w:r>
      <w:r>
        <w:rPr>
          <w:rFonts w:ascii="Times New Roman" w:hAnsi="Times New Roman"/>
          <w:sz w:val="24"/>
          <w:szCs w:val="24"/>
        </w:rPr>
        <w:t>_____</w:t>
      </w:r>
      <w:r w:rsidRPr="00D01B7A">
        <w:rPr>
          <w:rFonts w:ascii="Times New Roman" w:hAnsi="Times New Roman"/>
          <w:sz w:val="24"/>
          <w:szCs w:val="24"/>
        </w:rPr>
        <w:t xml:space="preserve"> БИК____________________</w:t>
      </w:r>
      <w:r>
        <w:rPr>
          <w:rFonts w:ascii="Times New Roman" w:hAnsi="Times New Roman"/>
          <w:sz w:val="24"/>
          <w:szCs w:val="24"/>
        </w:rPr>
        <w:t>_______</w:t>
      </w:r>
    </w:p>
    <w:p w:rsidR="000833D3" w:rsidRPr="00D01B7A" w:rsidRDefault="000833D3" w:rsidP="000833D3">
      <w:pPr>
        <w:ind w:right="282"/>
        <w:jc w:val="both"/>
        <w:rPr>
          <w:b/>
        </w:rPr>
      </w:pPr>
    </w:p>
    <w:p w:rsidR="000833D3" w:rsidRPr="00D01B7A" w:rsidRDefault="000833D3" w:rsidP="000833D3">
      <w:pPr>
        <w:ind w:right="282"/>
        <w:jc w:val="both"/>
      </w:pPr>
      <w:r w:rsidRPr="00D01B7A">
        <w:rPr>
          <w:b/>
        </w:rPr>
        <w:t>Приложения к Договору</w:t>
      </w:r>
      <w:r w:rsidRPr="00D01B7A">
        <w:t>:</w:t>
      </w:r>
    </w:p>
    <w:p w:rsidR="000833D3" w:rsidRPr="00D01B7A" w:rsidRDefault="000833D3" w:rsidP="000833D3">
      <w:pPr>
        <w:ind w:right="282"/>
        <w:jc w:val="both"/>
      </w:pPr>
      <w:r w:rsidRPr="00D01B7A">
        <w:t>1. Акт приема-передачи Участка.</w:t>
      </w:r>
    </w:p>
    <w:p w:rsidR="000833D3" w:rsidRPr="00D01B7A" w:rsidRDefault="000833D3" w:rsidP="000833D3">
      <w:pPr>
        <w:ind w:right="282"/>
        <w:jc w:val="both"/>
      </w:pPr>
      <w:r w:rsidRPr="00D01B7A">
        <w:t>2. Расчет арендной платы.</w:t>
      </w:r>
    </w:p>
    <w:p w:rsidR="000833D3" w:rsidRPr="00D01B7A" w:rsidRDefault="000833D3" w:rsidP="000833D3">
      <w:pPr>
        <w:ind w:right="282"/>
        <w:jc w:val="both"/>
      </w:pPr>
      <w:r w:rsidRPr="00D01B7A">
        <w:t>3. Кадастровый паспорт Участка.</w:t>
      </w:r>
    </w:p>
    <w:p w:rsidR="000833D3" w:rsidRPr="001469F0" w:rsidRDefault="000833D3" w:rsidP="000833D3">
      <w:pPr>
        <w:tabs>
          <w:tab w:val="left" w:pos="3828"/>
        </w:tabs>
        <w:ind w:right="282"/>
        <w:jc w:val="center"/>
        <w:rPr>
          <w:b/>
        </w:rPr>
      </w:pPr>
      <w:r w:rsidRPr="001469F0">
        <w:rPr>
          <w:b/>
        </w:rPr>
        <w:t>10. Подписи Сторон</w:t>
      </w:r>
    </w:p>
    <w:tbl>
      <w:tblPr>
        <w:tblW w:w="0" w:type="auto"/>
        <w:tblLayout w:type="fixed"/>
        <w:tblLook w:val="0000"/>
      </w:tblPr>
      <w:tblGrid>
        <w:gridCol w:w="4928"/>
        <w:gridCol w:w="4819"/>
      </w:tblGrid>
      <w:tr w:rsidR="000833D3" w:rsidRPr="001469F0" w:rsidTr="0063007E">
        <w:trPr>
          <w:trHeight w:val="1558"/>
        </w:trPr>
        <w:tc>
          <w:tcPr>
            <w:tcW w:w="4928" w:type="dxa"/>
          </w:tcPr>
          <w:p w:rsidR="000833D3" w:rsidRDefault="000833D3" w:rsidP="0063007E">
            <w:pPr>
              <w:ind w:right="176"/>
              <w:jc w:val="center"/>
              <w:rPr>
                <w:b/>
              </w:rPr>
            </w:pPr>
          </w:p>
          <w:p w:rsidR="000833D3" w:rsidRPr="001469F0" w:rsidRDefault="000833D3" w:rsidP="0063007E">
            <w:pPr>
              <w:ind w:right="176"/>
              <w:jc w:val="center"/>
              <w:rPr>
                <w:b/>
              </w:rPr>
            </w:pPr>
            <w:r w:rsidRPr="001469F0">
              <w:rPr>
                <w:b/>
              </w:rPr>
              <w:t>Арендодатель:</w:t>
            </w:r>
          </w:p>
          <w:p w:rsidR="000833D3" w:rsidRPr="001469F0" w:rsidRDefault="000833D3" w:rsidP="0063007E">
            <w:pPr>
              <w:ind w:right="176"/>
            </w:pPr>
          </w:p>
          <w:p w:rsidR="000833D3" w:rsidRPr="001469F0" w:rsidRDefault="000833D3" w:rsidP="0063007E">
            <w:pPr>
              <w:ind w:right="176"/>
            </w:pPr>
          </w:p>
          <w:p w:rsidR="000833D3" w:rsidRPr="001469F0" w:rsidRDefault="000833D3" w:rsidP="0063007E">
            <w:pPr>
              <w:ind w:right="176"/>
              <w:rPr>
                <w:lang w:val="en-US"/>
              </w:rPr>
            </w:pPr>
            <w:r w:rsidRPr="001469F0">
              <w:t>___________________</w:t>
            </w:r>
            <w:r w:rsidRPr="001469F0">
              <w:rPr>
                <w:lang w:val="en-US"/>
              </w:rPr>
              <w:t>/</w:t>
            </w:r>
            <w:r w:rsidRPr="001469F0">
              <w:t>_______________</w:t>
            </w:r>
            <w:r w:rsidRPr="001469F0">
              <w:rPr>
                <w:lang w:val="en-US"/>
              </w:rPr>
              <w:t>/</w:t>
            </w:r>
          </w:p>
          <w:p w:rsidR="000833D3" w:rsidRPr="001469F0" w:rsidRDefault="000833D3" w:rsidP="0063007E">
            <w:pPr>
              <w:ind w:right="176"/>
            </w:pPr>
            <w:r w:rsidRPr="001469F0">
              <w:t>М.П.</w:t>
            </w:r>
          </w:p>
        </w:tc>
        <w:tc>
          <w:tcPr>
            <w:tcW w:w="4819" w:type="dxa"/>
          </w:tcPr>
          <w:p w:rsidR="000833D3" w:rsidRDefault="000833D3" w:rsidP="0063007E">
            <w:pPr>
              <w:ind w:right="176"/>
              <w:jc w:val="center"/>
              <w:rPr>
                <w:b/>
              </w:rPr>
            </w:pPr>
          </w:p>
          <w:p w:rsidR="000833D3" w:rsidRPr="001469F0" w:rsidRDefault="000833D3" w:rsidP="0063007E">
            <w:pPr>
              <w:ind w:right="176"/>
              <w:jc w:val="center"/>
              <w:rPr>
                <w:b/>
              </w:rPr>
            </w:pPr>
            <w:r w:rsidRPr="001469F0">
              <w:rPr>
                <w:b/>
              </w:rPr>
              <w:t>Арендатор:</w:t>
            </w:r>
          </w:p>
          <w:p w:rsidR="000833D3" w:rsidRPr="001469F0" w:rsidRDefault="000833D3" w:rsidP="0063007E">
            <w:pPr>
              <w:ind w:right="176"/>
            </w:pPr>
          </w:p>
          <w:p w:rsidR="000833D3" w:rsidRPr="001469F0" w:rsidRDefault="000833D3" w:rsidP="0063007E">
            <w:pPr>
              <w:ind w:right="176"/>
            </w:pPr>
          </w:p>
          <w:p w:rsidR="000833D3" w:rsidRPr="001469F0" w:rsidRDefault="000833D3" w:rsidP="0063007E">
            <w:pPr>
              <w:ind w:right="176"/>
            </w:pPr>
            <w:r w:rsidRPr="001469F0">
              <w:t>___________________</w:t>
            </w:r>
            <w:r w:rsidRPr="001469F0">
              <w:rPr>
                <w:lang w:val="en-US"/>
              </w:rPr>
              <w:t>/</w:t>
            </w:r>
            <w:r w:rsidRPr="001469F0">
              <w:t>_______________</w:t>
            </w:r>
            <w:r w:rsidRPr="001469F0">
              <w:rPr>
                <w:lang w:val="en-US"/>
              </w:rPr>
              <w:t>/</w:t>
            </w:r>
            <w:r w:rsidRPr="001469F0">
              <w:t xml:space="preserve">                                                                                                      </w:t>
            </w:r>
          </w:p>
          <w:p w:rsidR="000833D3" w:rsidRPr="001469F0" w:rsidRDefault="000833D3" w:rsidP="0063007E">
            <w:pPr>
              <w:ind w:right="176"/>
            </w:pPr>
            <w:r w:rsidRPr="001469F0">
              <w:t>М.П.</w:t>
            </w:r>
          </w:p>
          <w:p w:rsidR="000833D3" w:rsidRPr="001469F0" w:rsidRDefault="000833D3" w:rsidP="0063007E">
            <w:pPr>
              <w:ind w:right="176"/>
            </w:pPr>
          </w:p>
        </w:tc>
      </w:tr>
    </w:tbl>
    <w:p w:rsidR="000833D3" w:rsidRDefault="000833D3" w:rsidP="000833D3"/>
    <w:p w:rsidR="000833D3" w:rsidRDefault="000833D3"/>
    <w:p w:rsidR="000833D3" w:rsidRDefault="000833D3"/>
    <w:p w:rsidR="000833D3" w:rsidRDefault="000833D3"/>
    <w:p w:rsidR="000833D3" w:rsidRDefault="000833D3"/>
    <w:p w:rsidR="000833D3" w:rsidRDefault="000833D3"/>
    <w:p w:rsidR="000833D3" w:rsidRPr="00271CAA" w:rsidRDefault="000833D3" w:rsidP="000833D3">
      <w:pPr>
        <w:ind w:firstLine="768"/>
        <w:jc w:val="center"/>
        <w:rPr>
          <w:sz w:val="20"/>
          <w:szCs w:val="20"/>
        </w:rPr>
      </w:pPr>
    </w:p>
    <w:p w:rsidR="000833D3" w:rsidRDefault="000833D3" w:rsidP="000833D3">
      <w:pPr>
        <w:ind w:firstLine="768"/>
        <w:jc w:val="center"/>
      </w:pPr>
    </w:p>
    <w:p w:rsidR="000833D3" w:rsidRDefault="000833D3" w:rsidP="000833D3">
      <w:pPr>
        <w:ind w:firstLine="768"/>
        <w:jc w:val="center"/>
        <w:rPr>
          <w:sz w:val="18"/>
          <w:szCs w:val="18"/>
        </w:rPr>
      </w:pPr>
      <w:r w:rsidRPr="00C656C7">
        <w:t>Опись</w:t>
      </w:r>
      <w:r w:rsidRPr="00C656C7">
        <w:br/>
        <w:t xml:space="preserve">документов, представляемых на участие в аукционе </w:t>
      </w:r>
      <w:r>
        <w:t>на право заключения договора аренды земельного участка</w:t>
      </w:r>
      <w:r w:rsidRPr="0035146A">
        <w:t xml:space="preserve"> </w:t>
      </w:r>
    </w:p>
    <w:p w:rsidR="000833D3" w:rsidRPr="004F2002" w:rsidRDefault="000833D3" w:rsidP="000833D3">
      <w:pPr>
        <w:jc w:val="center"/>
      </w:pPr>
      <w:r>
        <w:t>с</w:t>
      </w:r>
      <w:r w:rsidRPr="004F2002">
        <w:t xml:space="preserve"> кадастровым номером 28:15:</w:t>
      </w:r>
      <w:r>
        <w:t>010204:13,</w:t>
      </w:r>
      <w:r w:rsidRPr="004F2002">
        <w:t xml:space="preserve"> площадью </w:t>
      </w:r>
      <w:r>
        <w:t>3436262</w:t>
      </w:r>
      <w:r w:rsidRPr="004F2002">
        <w:t xml:space="preserve"> кв</w:t>
      </w:r>
      <w:proofErr w:type="gramStart"/>
      <w:r w:rsidRPr="004F2002">
        <w:t>.м</w:t>
      </w:r>
      <w:proofErr w:type="gramEnd"/>
      <w:r w:rsidRPr="004F2002">
        <w:t>, мес</w:t>
      </w:r>
      <w:r>
        <w:t>т</w:t>
      </w:r>
      <w:r w:rsidRPr="004F2002">
        <w:t xml:space="preserve">оположение: Амурская область, Константиновский район, </w:t>
      </w:r>
    </w:p>
    <w:p w:rsidR="000833D3" w:rsidRPr="00ED674E" w:rsidRDefault="000833D3" w:rsidP="000833D3">
      <w:pPr>
        <w:pStyle w:val="Default"/>
        <w:jc w:val="center"/>
        <w:rPr>
          <w:bCs/>
          <w:sz w:val="18"/>
          <w:szCs w:val="18"/>
        </w:rPr>
      </w:pPr>
      <w:r>
        <w:rPr>
          <w:bCs/>
        </w:rPr>
        <w:t>собственность Зеньковского сельсовета</w:t>
      </w:r>
    </w:p>
    <w:p w:rsidR="000833D3" w:rsidRDefault="000833D3" w:rsidP="000833D3">
      <w:pPr>
        <w:pStyle w:val="1"/>
        <w:jc w:val="center"/>
        <w:rPr>
          <w:sz w:val="24"/>
          <w:szCs w:val="24"/>
        </w:rPr>
      </w:pPr>
      <w:r w:rsidRPr="00420A4D">
        <w:rPr>
          <w:sz w:val="24"/>
          <w:szCs w:val="24"/>
        </w:rPr>
        <w:t>(</w:t>
      </w:r>
      <w:proofErr w:type="spellStart"/>
      <w:r w:rsidRPr="00420A4D">
        <w:rPr>
          <w:sz w:val="24"/>
          <w:szCs w:val="24"/>
        </w:rPr>
        <w:t>лот№</w:t>
      </w:r>
      <w:proofErr w:type="spellEnd"/>
      <w:r>
        <w:rPr>
          <w:sz w:val="24"/>
          <w:szCs w:val="24"/>
        </w:rPr>
        <w:t xml:space="preserve"> 1</w:t>
      </w:r>
      <w:r w:rsidRPr="00420A4D">
        <w:rPr>
          <w:sz w:val="24"/>
          <w:szCs w:val="24"/>
        </w:rPr>
        <w:t xml:space="preserve">) </w:t>
      </w:r>
    </w:p>
    <w:p w:rsidR="000833D3" w:rsidRPr="007B1910" w:rsidRDefault="000833D3" w:rsidP="000833D3"/>
    <w:tbl>
      <w:tblPr>
        <w:tblW w:w="5000" w:type="pct"/>
        <w:jc w:val="center"/>
        <w:tblCellMar>
          <w:left w:w="0" w:type="dxa"/>
          <w:right w:w="0" w:type="dxa"/>
        </w:tblCellMar>
        <w:tblLook w:val="00A0"/>
      </w:tblPr>
      <w:tblGrid>
        <w:gridCol w:w="1607"/>
        <w:gridCol w:w="8031"/>
      </w:tblGrid>
      <w:tr w:rsidR="000833D3" w:rsidRPr="009357B0" w:rsidTr="0063007E">
        <w:trPr>
          <w:jc w:val="center"/>
        </w:trPr>
        <w:tc>
          <w:tcPr>
            <w:tcW w:w="1560" w:type="dxa"/>
          </w:tcPr>
          <w:p w:rsidR="000833D3" w:rsidRPr="009357B0" w:rsidRDefault="000833D3" w:rsidP="0063007E">
            <w:r w:rsidRPr="009357B0">
              <w:t>Претендент</w:t>
            </w:r>
          </w:p>
        </w:tc>
        <w:tc>
          <w:tcPr>
            <w:tcW w:w="7795" w:type="dxa"/>
            <w:tcBorders>
              <w:bottom w:val="single" w:sz="4" w:space="0" w:color="auto"/>
            </w:tcBorders>
          </w:tcPr>
          <w:p w:rsidR="000833D3" w:rsidRPr="009357B0" w:rsidRDefault="000833D3" w:rsidP="0063007E"/>
        </w:tc>
      </w:tr>
      <w:tr w:rsidR="000833D3" w:rsidRPr="009357B0" w:rsidTr="0063007E">
        <w:trPr>
          <w:jc w:val="center"/>
        </w:trPr>
        <w:tc>
          <w:tcPr>
            <w:tcW w:w="1560" w:type="dxa"/>
          </w:tcPr>
          <w:p w:rsidR="000833D3" w:rsidRPr="009357B0" w:rsidRDefault="000833D3" w:rsidP="0063007E"/>
        </w:tc>
        <w:tc>
          <w:tcPr>
            <w:tcW w:w="7795" w:type="dxa"/>
            <w:tcBorders>
              <w:top w:val="single" w:sz="4" w:space="0" w:color="auto"/>
            </w:tcBorders>
          </w:tcPr>
          <w:p w:rsidR="000833D3" w:rsidRPr="000E33D7" w:rsidRDefault="000833D3" w:rsidP="0063007E">
            <w:pPr>
              <w:jc w:val="center"/>
              <w:rPr>
                <w:sz w:val="18"/>
                <w:szCs w:val="18"/>
              </w:rPr>
            </w:pPr>
            <w:r w:rsidRPr="000E33D7">
              <w:rPr>
                <w:sz w:val="18"/>
                <w:szCs w:val="18"/>
              </w:rPr>
              <w:t>(полное наименование юридического лица или (ФИО) Претендента)</w:t>
            </w:r>
          </w:p>
        </w:tc>
      </w:tr>
    </w:tbl>
    <w:p w:rsidR="000833D3" w:rsidRPr="009357B0" w:rsidRDefault="000833D3" w:rsidP="000833D3"/>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785"/>
        <w:gridCol w:w="1105"/>
      </w:tblGrid>
      <w:tr w:rsidR="000833D3" w:rsidRPr="009357B0" w:rsidTr="0063007E">
        <w:tc>
          <w:tcPr>
            <w:tcW w:w="828" w:type="dxa"/>
            <w:tcBorders>
              <w:top w:val="single" w:sz="4" w:space="0" w:color="auto"/>
              <w:left w:val="single" w:sz="4" w:space="0" w:color="auto"/>
              <w:bottom w:val="single" w:sz="4" w:space="0" w:color="auto"/>
              <w:right w:val="single" w:sz="4" w:space="0" w:color="auto"/>
            </w:tcBorders>
            <w:vAlign w:val="center"/>
          </w:tcPr>
          <w:p w:rsidR="000833D3" w:rsidRPr="009357B0" w:rsidRDefault="000833D3" w:rsidP="0063007E">
            <w:pPr>
              <w:jc w:val="center"/>
              <w:rPr>
                <w:b/>
              </w:rPr>
            </w:pPr>
            <w:r w:rsidRPr="009357B0">
              <w:rPr>
                <w:b/>
              </w:rPr>
              <w:t>№ п/п</w:t>
            </w:r>
          </w:p>
        </w:tc>
        <w:tc>
          <w:tcPr>
            <w:tcW w:w="7561" w:type="dxa"/>
            <w:tcBorders>
              <w:top w:val="single" w:sz="4" w:space="0" w:color="auto"/>
              <w:left w:val="single" w:sz="4" w:space="0" w:color="auto"/>
              <w:bottom w:val="single" w:sz="4" w:space="0" w:color="auto"/>
              <w:right w:val="single" w:sz="4" w:space="0" w:color="auto"/>
            </w:tcBorders>
            <w:vAlign w:val="center"/>
          </w:tcPr>
          <w:p w:rsidR="000833D3" w:rsidRPr="009357B0" w:rsidRDefault="000833D3" w:rsidP="0063007E">
            <w:pPr>
              <w:jc w:val="center"/>
              <w:rPr>
                <w:b/>
              </w:rPr>
            </w:pPr>
            <w:r w:rsidRPr="009357B0">
              <w:rPr>
                <w:b/>
              </w:rPr>
              <w:t>Наименование документа</w:t>
            </w:r>
          </w:p>
        </w:tc>
        <w:tc>
          <w:tcPr>
            <w:tcW w:w="1073" w:type="dxa"/>
            <w:tcBorders>
              <w:top w:val="single" w:sz="4" w:space="0" w:color="auto"/>
              <w:left w:val="single" w:sz="4" w:space="0" w:color="auto"/>
              <w:bottom w:val="single" w:sz="4" w:space="0" w:color="auto"/>
              <w:right w:val="single" w:sz="4" w:space="0" w:color="auto"/>
            </w:tcBorders>
            <w:vAlign w:val="center"/>
          </w:tcPr>
          <w:p w:rsidR="000833D3" w:rsidRPr="009357B0" w:rsidRDefault="000833D3" w:rsidP="0063007E">
            <w:pPr>
              <w:jc w:val="center"/>
              <w:rPr>
                <w:b/>
              </w:rPr>
            </w:pPr>
            <w:r w:rsidRPr="009357B0">
              <w:rPr>
                <w:b/>
              </w:rPr>
              <w:t>Кол-во листов</w:t>
            </w:r>
          </w:p>
        </w:tc>
      </w:tr>
      <w:tr w:rsidR="000833D3" w:rsidRPr="009357B0" w:rsidTr="0063007E">
        <w:tc>
          <w:tcPr>
            <w:tcW w:w="828" w:type="dxa"/>
            <w:tcBorders>
              <w:top w:val="single" w:sz="4" w:space="0" w:color="auto"/>
              <w:left w:val="single" w:sz="4" w:space="0" w:color="auto"/>
              <w:bottom w:val="single" w:sz="4" w:space="0" w:color="auto"/>
              <w:right w:val="single" w:sz="4" w:space="0" w:color="auto"/>
            </w:tcBorders>
          </w:tcPr>
          <w:p w:rsidR="000833D3" w:rsidRPr="009357B0" w:rsidRDefault="000833D3" w:rsidP="0063007E">
            <w:pPr>
              <w:jc w:val="center"/>
            </w:pPr>
            <w:r w:rsidRPr="009357B0">
              <w:t>1.</w:t>
            </w:r>
          </w:p>
        </w:tc>
        <w:tc>
          <w:tcPr>
            <w:tcW w:w="7561" w:type="dxa"/>
            <w:tcBorders>
              <w:top w:val="single" w:sz="4" w:space="0" w:color="auto"/>
              <w:left w:val="single" w:sz="4" w:space="0" w:color="auto"/>
              <w:bottom w:val="single" w:sz="4" w:space="0" w:color="auto"/>
              <w:right w:val="single" w:sz="4" w:space="0" w:color="auto"/>
            </w:tcBorders>
          </w:tcPr>
          <w:p w:rsidR="000833D3" w:rsidRPr="009357B0" w:rsidRDefault="000833D3" w:rsidP="0063007E">
            <w:r>
              <w:t>Заявка на участие в аукционе</w:t>
            </w:r>
          </w:p>
        </w:tc>
        <w:tc>
          <w:tcPr>
            <w:tcW w:w="1073" w:type="dxa"/>
            <w:tcBorders>
              <w:top w:val="single" w:sz="4" w:space="0" w:color="auto"/>
              <w:left w:val="single" w:sz="4" w:space="0" w:color="auto"/>
              <w:bottom w:val="single" w:sz="4" w:space="0" w:color="auto"/>
              <w:right w:val="single" w:sz="4" w:space="0" w:color="auto"/>
            </w:tcBorders>
          </w:tcPr>
          <w:p w:rsidR="000833D3" w:rsidRPr="009357B0" w:rsidRDefault="000833D3" w:rsidP="0063007E">
            <w:r>
              <w:t>1</w:t>
            </w:r>
          </w:p>
        </w:tc>
      </w:tr>
      <w:tr w:rsidR="000833D3" w:rsidRPr="009357B0" w:rsidTr="0063007E">
        <w:trPr>
          <w:trHeight w:val="354"/>
        </w:trPr>
        <w:tc>
          <w:tcPr>
            <w:tcW w:w="828" w:type="dxa"/>
            <w:tcBorders>
              <w:top w:val="single" w:sz="4" w:space="0" w:color="auto"/>
              <w:left w:val="single" w:sz="4" w:space="0" w:color="auto"/>
              <w:bottom w:val="single" w:sz="4" w:space="0" w:color="auto"/>
              <w:right w:val="single" w:sz="4" w:space="0" w:color="auto"/>
            </w:tcBorders>
          </w:tcPr>
          <w:p w:rsidR="000833D3" w:rsidRPr="009357B0" w:rsidRDefault="000833D3" w:rsidP="0063007E">
            <w:pPr>
              <w:jc w:val="center"/>
            </w:pPr>
            <w:r>
              <w:t>3.</w:t>
            </w:r>
          </w:p>
        </w:tc>
        <w:tc>
          <w:tcPr>
            <w:tcW w:w="7561" w:type="dxa"/>
            <w:tcBorders>
              <w:top w:val="single" w:sz="4" w:space="0" w:color="auto"/>
              <w:left w:val="single" w:sz="4" w:space="0" w:color="auto"/>
              <w:bottom w:val="single" w:sz="4" w:space="0" w:color="auto"/>
              <w:right w:val="single" w:sz="4" w:space="0" w:color="auto"/>
            </w:tcBorders>
          </w:tcPr>
          <w:p w:rsidR="000833D3" w:rsidRPr="00C63497" w:rsidRDefault="000833D3" w:rsidP="0063007E">
            <w:r>
              <w:t>Платежное поручение</w:t>
            </w:r>
          </w:p>
        </w:tc>
        <w:tc>
          <w:tcPr>
            <w:tcW w:w="1073" w:type="dxa"/>
            <w:tcBorders>
              <w:top w:val="single" w:sz="4" w:space="0" w:color="auto"/>
              <w:left w:val="single" w:sz="4" w:space="0" w:color="auto"/>
              <w:bottom w:val="single" w:sz="4" w:space="0" w:color="auto"/>
              <w:right w:val="single" w:sz="4" w:space="0" w:color="auto"/>
            </w:tcBorders>
          </w:tcPr>
          <w:p w:rsidR="000833D3" w:rsidRPr="009357B0" w:rsidRDefault="000833D3" w:rsidP="0063007E">
            <w:r>
              <w:t>1</w:t>
            </w:r>
          </w:p>
        </w:tc>
      </w:tr>
      <w:tr w:rsidR="000833D3" w:rsidRPr="009357B0" w:rsidTr="0063007E">
        <w:tc>
          <w:tcPr>
            <w:tcW w:w="828" w:type="dxa"/>
            <w:tcBorders>
              <w:top w:val="single" w:sz="4" w:space="0" w:color="auto"/>
              <w:left w:val="single" w:sz="4" w:space="0" w:color="auto"/>
              <w:bottom w:val="single" w:sz="4" w:space="0" w:color="auto"/>
              <w:right w:val="single" w:sz="4" w:space="0" w:color="auto"/>
            </w:tcBorders>
          </w:tcPr>
          <w:p w:rsidR="000833D3" w:rsidRPr="005E21E0" w:rsidRDefault="000833D3" w:rsidP="0063007E">
            <w:pPr>
              <w:jc w:val="center"/>
              <w:rPr>
                <w:b/>
              </w:rPr>
            </w:pPr>
            <w:r w:rsidRPr="005E21E0">
              <w:rPr>
                <w:b/>
              </w:rPr>
              <w:t>Всего</w:t>
            </w:r>
          </w:p>
        </w:tc>
        <w:tc>
          <w:tcPr>
            <w:tcW w:w="7561" w:type="dxa"/>
            <w:tcBorders>
              <w:top w:val="single" w:sz="4" w:space="0" w:color="auto"/>
              <w:left w:val="single" w:sz="4" w:space="0" w:color="auto"/>
              <w:bottom w:val="single" w:sz="4" w:space="0" w:color="auto"/>
              <w:right w:val="single" w:sz="4" w:space="0" w:color="auto"/>
            </w:tcBorders>
          </w:tcPr>
          <w:p w:rsidR="000833D3" w:rsidRPr="009357B0" w:rsidRDefault="000833D3" w:rsidP="0063007E"/>
        </w:tc>
        <w:tc>
          <w:tcPr>
            <w:tcW w:w="1073" w:type="dxa"/>
            <w:tcBorders>
              <w:top w:val="single" w:sz="4" w:space="0" w:color="auto"/>
              <w:left w:val="single" w:sz="4" w:space="0" w:color="auto"/>
              <w:bottom w:val="single" w:sz="4" w:space="0" w:color="auto"/>
              <w:right w:val="single" w:sz="4" w:space="0" w:color="auto"/>
            </w:tcBorders>
          </w:tcPr>
          <w:p w:rsidR="000833D3" w:rsidRPr="009357B0" w:rsidRDefault="000833D3" w:rsidP="0063007E">
            <w:r>
              <w:t>2</w:t>
            </w:r>
          </w:p>
        </w:tc>
      </w:tr>
    </w:tbl>
    <w:p w:rsidR="000833D3" w:rsidRDefault="000833D3" w:rsidP="000833D3">
      <w:pPr>
        <w:jc w:val="center"/>
      </w:pPr>
    </w:p>
    <w:p w:rsidR="000833D3" w:rsidRDefault="000833D3" w:rsidP="000833D3">
      <w:pPr>
        <w:jc w:val="center"/>
      </w:pPr>
    </w:p>
    <w:p w:rsidR="000833D3" w:rsidRPr="009357B0" w:rsidRDefault="000833D3" w:rsidP="000833D3">
      <w:pPr>
        <w:jc w:val="center"/>
      </w:pPr>
    </w:p>
    <w:p w:rsidR="000833D3" w:rsidRDefault="000833D3" w:rsidP="000833D3"/>
    <w:p w:rsidR="000833D3" w:rsidRPr="009357B0" w:rsidRDefault="000833D3" w:rsidP="000833D3"/>
    <w:tbl>
      <w:tblPr>
        <w:tblW w:w="5000" w:type="pct"/>
        <w:jc w:val="center"/>
        <w:tblCellMar>
          <w:left w:w="0" w:type="dxa"/>
          <w:right w:w="0" w:type="dxa"/>
        </w:tblCellMar>
        <w:tblLook w:val="00A0"/>
      </w:tblPr>
      <w:tblGrid>
        <w:gridCol w:w="2217"/>
        <w:gridCol w:w="140"/>
        <w:gridCol w:w="2187"/>
        <w:gridCol w:w="138"/>
        <w:gridCol w:w="138"/>
        <w:gridCol w:w="2350"/>
        <w:gridCol w:w="144"/>
        <w:gridCol w:w="2183"/>
        <w:gridCol w:w="141"/>
      </w:tblGrid>
      <w:tr w:rsidR="000833D3" w:rsidRPr="009357B0" w:rsidTr="0063007E">
        <w:trPr>
          <w:jc w:val="center"/>
        </w:trPr>
        <w:tc>
          <w:tcPr>
            <w:tcW w:w="4816" w:type="dxa"/>
            <w:gridSpan w:val="4"/>
          </w:tcPr>
          <w:p w:rsidR="000833D3" w:rsidRPr="009357B0" w:rsidRDefault="000833D3" w:rsidP="0063007E">
            <w:pPr>
              <w:rPr>
                <w:b/>
              </w:rPr>
            </w:pPr>
            <w:r w:rsidRPr="009357B0">
              <w:rPr>
                <w:b/>
              </w:rPr>
              <w:t>Передал:</w:t>
            </w:r>
          </w:p>
        </w:tc>
        <w:tc>
          <w:tcPr>
            <w:tcW w:w="146" w:type="dxa"/>
          </w:tcPr>
          <w:p w:rsidR="000833D3" w:rsidRPr="009357B0" w:rsidRDefault="000833D3" w:rsidP="0063007E">
            <w:pPr>
              <w:rPr>
                <w:b/>
              </w:rPr>
            </w:pPr>
          </w:p>
        </w:tc>
        <w:tc>
          <w:tcPr>
            <w:tcW w:w="4960" w:type="dxa"/>
            <w:gridSpan w:val="4"/>
          </w:tcPr>
          <w:p w:rsidR="000833D3" w:rsidRPr="009357B0" w:rsidRDefault="000833D3" w:rsidP="0063007E">
            <w:pPr>
              <w:rPr>
                <w:b/>
              </w:rPr>
            </w:pPr>
            <w:r w:rsidRPr="009357B0">
              <w:rPr>
                <w:b/>
              </w:rPr>
              <w:t>Принял:</w:t>
            </w:r>
          </w:p>
        </w:tc>
      </w:tr>
      <w:tr w:rsidR="000833D3" w:rsidRPr="009357B0" w:rsidTr="0063007E">
        <w:trPr>
          <w:jc w:val="center"/>
        </w:trPr>
        <w:tc>
          <w:tcPr>
            <w:tcW w:w="2268" w:type="dxa"/>
            <w:tcBorders>
              <w:bottom w:val="single" w:sz="4" w:space="0" w:color="auto"/>
            </w:tcBorders>
            <w:vAlign w:val="bottom"/>
          </w:tcPr>
          <w:p w:rsidR="000833D3" w:rsidRPr="009357B0" w:rsidRDefault="000833D3" w:rsidP="0063007E">
            <w:pPr>
              <w:jc w:val="center"/>
            </w:pPr>
          </w:p>
        </w:tc>
        <w:tc>
          <w:tcPr>
            <w:tcW w:w="140" w:type="dxa"/>
            <w:tcBorders>
              <w:bottom w:val="single" w:sz="4" w:space="0" w:color="auto"/>
            </w:tcBorders>
            <w:vAlign w:val="bottom"/>
          </w:tcPr>
          <w:p w:rsidR="000833D3" w:rsidRPr="009357B0" w:rsidRDefault="000833D3" w:rsidP="0063007E">
            <w:pPr>
              <w:jc w:val="center"/>
            </w:pPr>
            <w:r w:rsidRPr="009357B0">
              <w:t>(</w:t>
            </w:r>
          </w:p>
        </w:tc>
        <w:tc>
          <w:tcPr>
            <w:tcW w:w="2270" w:type="dxa"/>
            <w:tcBorders>
              <w:bottom w:val="single" w:sz="4" w:space="0" w:color="auto"/>
            </w:tcBorders>
            <w:vAlign w:val="bottom"/>
          </w:tcPr>
          <w:p w:rsidR="000833D3" w:rsidRPr="009357B0" w:rsidRDefault="000833D3" w:rsidP="0063007E">
            <w:pPr>
              <w:jc w:val="center"/>
            </w:pPr>
          </w:p>
        </w:tc>
        <w:tc>
          <w:tcPr>
            <w:tcW w:w="138" w:type="dxa"/>
            <w:tcBorders>
              <w:bottom w:val="single" w:sz="4" w:space="0" w:color="auto"/>
            </w:tcBorders>
            <w:vAlign w:val="bottom"/>
          </w:tcPr>
          <w:p w:rsidR="000833D3" w:rsidRPr="009357B0" w:rsidRDefault="000833D3" w:rsidP="0063007E">
            <w:pPr>
              <w:jc w:val="center"/>
            </w:pPr>
            <w:r w:rsidRPr="009357B0">
              <w:t>)</w:t>
            </w:r>
          </w:p>
        </w:tc>
        <w:tc>
          <w:tcPr>
            <w:tcW w:w="146" w:type="dxa"/>
            <w:vAlign w:val="bottom"/>
          </w:tcPr>
          <w:p w:rsidR="000833D3" w:rsidRPr="009357B0" w:rsidRDefault="000833D3" w:rsidP="0063007E">
            <w:pPr>
              <w:jc w:val="center"/>
            </w:pPr>
          </w:p>
        </w:tc>
        <w:tc>
          <w:tcPr>
            <w:tcW w:w="2409" w:type="dxa"/>
            <w:tcBorders>
              <w:bottom w:val="single" w:sz="4" w:space="0" w:color="auto"/>
            </w:tcBorders>
            <w:vAlign w:val="bottom"/>
          </w:tcPr>
          <w:p w:rsidR="000833D3" w:rsidRPr="009357B0" w:rsidRDefault="000833D3" w:rsidP="0063007E">
            <w:pPr>
              <w:jc w:val="center"/>
            </w:pPr>
          </w:p>
        </w:tc>
        <w:tc>
          <w:tcPr>
            <w:tcW w:w="144" w:type="dxa"/>
            <w:tcBorders>
              <w:bottom w:val="single" w:sz="4" w:space="0" w:color="auto"/>
            </w:tcBorders>
            <w:vAlign w:val="bottom"/>
          </w:tcPr>
          <w:p w:rsidR="000833D3" w:rsidRPr="009357B0" w:rsidRDefault="000833D3" w:rsidP="0063007E">
            <w:pPr>
              <w:jc w:val="center"/>
            </w:pPr>
            <w:r w:rsidRPr="009357B0">
              <w:t>(</w:t>
            </w:r>
          </w:p>
        </w:tc>
        <w:tc>
          <w:tcPr>
            <w:tcW w:w="2266" w:type="dxa"/>
            <w:tcBorders>
              <w:bottom w:val="single" w:sz="4" w:space="0" w:color="auto"/>
            </w:tcBorders>
            <w:vAlign w:val="bottom"/>
          </w:tcPr>
          <w:p w:rsidR="000833D3" w:rsidRPr="009357B0" w:rsidRDefault="000833D3" w:rsidP="0063007E">
            <w:pPr>
              <w:jc w:val="center"/>
            </w:pPr>
          </w:p>
        </w:tc>
        <w:tc>
          <w:tcPr>
            <w:tcW w:w="141" w:type="dxa"/>
            <w:tcBorders>
              <w:bottom w:val="single" w:sz="4" w:space="0" w:color="auto"/>
            </w:tcBorders>
            <w:vAlign w:val="bottom"/>
          </w:tcPr>
          <w:p w:rsidR="000833D3" w:rsidRPr="009357B0" w:rsidRDefault="000833D3" w:rsidP="0063007E">
            <w:pPr>
              <w:jc w:val="center"/>
            </w:pPr>
            <w:r w:rsidRPr="009357B0">
              <w:t>)</w:t>
            </w:r>
          </w:p>
        </w:tc>
      </w:tr>
      <w:tr w:rsidR="000833D3" w:rsidRPr="009357B0" w:rsidTr="0063007E">
        <w:trPr>
          <w:jc w:val="center"/>
        </w:trPr>
        <w:tc>
          <w:tcPr>
            <w:tcW w:w="2268" w:type="dxa"/>
            <w:tcBorders>
              <w:top w:val="single" w:sz="4" w:space="0" w:color="auto"/>
            </w:tcBorders>
          </w:tcPr>
          <w:p w:rsidR="000833D3" w:rsidRPr="000E33D7" w:rsidRDefault="000833D3" w:rsidP="0063007E">
            <w:pPr>
              <w:jc w:val="center"/>
              <w:rPr>
                <w:sz w:val="18"/>
                <w:szCs w:val="18"/>
              </w:rPr>
            </w:pPr>
            <w:proofErr w:type="gramStart"/>
            <w:r w:rsidRPr="000E33D7">
              <w:rPr>
                <w:sz w:val="18"/>
                <w:szCs w:val="18"/>
              </w:rPr>
              <w:t>(подпись Претендента</w:t>
            </w:r>
            <w:proofErr w:type="gramEnd"/>
          </w:p>
          <w:p w:rsidR="000833D3" w:rsidRPr="000E33D7" w:rsidRDefault="000833D3" w:rsidP="0063007E">
            <w:pPr>
              <w:jc w:val="center"/>
              <w:rPr>
                <w:sz w:val="18"/>
                <w:szCs w:val="18"/>
              </w:rPr>
            </w:pPr>
            <w:r w:rsidRPr="000E33D7">
              <w:rPr>
                <w:sz w:val="18"/>
                <w:szCs w:val="18"/>
              </w:rPr>
              <w:t>(его уполномоченного представителя)</w:t>
            </w:r>
          </w:p>
        </w:tc>
        <w:tc>
          <w:tcPr>
            <w:tcW w:w="2548" w:type="dxa"/>
            <w:gridSpan w:val="3"/>
            <w:tcBorders>
              <w:top w:val="single" w:sz="4" w:space="0" w:color="auto"/>
            </w:tcBorders>
          </w:tcPr>
          <w:p w:rsidR="000833D3" w:rsidRPr="000E33D7" w:rsidRDefault="000833D3" w:rsidP="0063007E">
            <w:pPr>
              <w:jc w:val="center"/>
              <w:rPr>
                <w:sz w:val="18"/>
                <w:szCs w:val="18"/>
              </w:rPr>
            </w:pPr>
            <w:r w:rsidRPr="000E33D7">
              <w:rPr>
                <w:sz w:val="18"/>
                <w:szCs w:val="18"/>
              </w:rPr>
              <w:t>(расшифровка подписи)</w:t>
            </w:r>
          </w:p>
        </w:tc>
        <w:tc>
          <w:tcPr>
            <w:tcW w:w="146" w:type="dxa"/>
          </w:tcPr>
          <w:p w:rsidR="000833D3" w:rsidRPr="000E33D7" w:rsidRDefault="000833D3" w:rsidP="0063007E">
            <w:pPr>
              <w:rPr>
                <w:sz w:val="18"/>
                <w:szCs w:val="18"/>
              </w:rPr>
            </w:pPr>
          </w:p>
        </w:tc>
        <w:tc>
          <w:tcPr>
            <w:tcW w:w="2409" w:type="dxa"/>
            <w:tcBorders>
              <w:top w:val="single" w:sz="4" w:space="0" w:color="auto"/>
            </w:tcBorders>
          </w:tcPr>
          <w:p w:rsidR="000833D3" w:rsidRPr="000E33D7" w:rsidRDefault="000833D3" w:rsidP="0063007E">
            <w:pPr>
              <w:jc w:val="center"/>
              <w:rPr>
                <w:sz w:val="18"/>
                <w:szCs w:val="18"/>
              </w:rPr>
            </w:pPr>
            <w:proofErr w:type="gramStart"/>
            <w:r w:rsidRPr="000E33D7">
              <w:rPr>
                <w:sz w:val="18"/>
                <w:szCs w:val="18"/>
              </w:rPr>
              <w:t>(подпись уполномоченного</w:t>
            </w:r>
            <w:proofErr w:type="gramEnd"/>
          </w:p>
          <w:p w:rsidR="000833D3" w:rsidRPr="000E33D7" w:rsidRDefault="000833D3" w:rsidP="0063007E">
            <w:pPr>
              <w:jc w:val="center"/>
              <w:rPr>
                <w:sz w:val="18"/>
                <w:szCs w:val="18"/>
              </w:rPr>
            </w:pPr>
            <w:r w:rsidRPr="000E33D7">
              <w:rPr>
                <w:sz w:val="18"/>
                <w:szCs w:val="18"/>
              </w:rPr>
              <w:t>лица Организатора торгов)</w:t>
            </w:r>
          </w:p>
        </w:tc>
        <w:tc>
          <w:tcPr>
            <w:tcW w:w="2551" w:type="dxa"/>
            <w:gridSpan w:val="3"/>
            <w:tcBorders>
              <w:top w:val="single" w:sz="4" w:space="0" w:color="auto"/>
            </w:tcBorders>
          </w:tcPr>
          <w:p w:rsidR="000833D3" w:rsidRPr="000E33D7" w:rsidRDefault="000833D3" w:rsidP="0063007E">
            <w:pPr>
              <w:jc w:val="center"/>
              <w:rPr>
                <w:sz w:val="18"/>
                <w:szCs w:val="18"/>
              </w:rPr>
            </w:pPr>
            <w:r w:rsidRPr="000E33D7">
              <w:rPr>
                <w:sz w:val="18"/>
                <w:szCs w:val="18"/>
              </w:rPr>
              <w:t>(расшифровка подписи)</w:t>
            </w:r>
          </w:p>
        </w:tc>
      </w:tr>
    </w:tbl>
    <w:p w:rsidR="000833D3" w:rsidRPr="009357B0" w:rsidRDefault="000833D3" w:rsidP="000833D3">
      <w:pPr>
        <w:jc w:val="right"/>
      </w:pPr>
    </w:p>
    <w:p w:rsidR="000833D3" w:rsidRPr="009357B0" w:rsidRDefault="000833D3" w:rsidP="000833D3">
      <w:pPr>
        <w:jc w:val="right"/>
      </w:pPr>
    </w:p>
    <w:p w:rsidR="000833D3" w:rsidRDefault="000833D3" w:rsidP="000833D3"/>
    <w:p w:rsidR="000833D3" w:rsidRDefault="000833D3" w:rsidP="000833D3"/>
    <w:p w:rsidR="000833D3" w:rsidRDefault="000833D3" w:rsidP="000833D3"/>
    <w:p w:rsidR="000833D3" w:rsidRDefault="000833D3"/>
    <w:sectPr w:rsidR="000833D3" w:rsidSect="00890AC8">
      <w:pgSz w:w="11906" w:h="16838"/>
      <w:pgMar w:top="709"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1F" w:rsidRDefault="00025A1F" w:rsidP="00CF1C92">
      <w:r>
        <w:separator/>
      </w:r>
    </w:p>
  </w:endnote>
  <w:endnote w:type="continuationSeparator" w:id="0">
    <w:p w:rsidR="00025A1F" w:rsidRDefault="00025A1F" w:rsidP="00CF1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1F" w:rsidRDefault="00025A1F" w:rsidP="00CF1C92">
      <w:r>
        <w:separator/>
      </w:r>
    </w:p>
  </w:footnote>
  <w:footnote w:type="continuationSeparator" w:id="0">
    <w:p w:rsidR="00025A1F" w:rsidRDefault="00025A1F" w:rsidP="00CF1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7F" w:rsidRDefault="00A424C4" w:rsidP="00F334D3">
    <w:pPr>
      <w:pStyle w:val="a3"/>
      <w:jc w:val="center"/>
    </w:pPr>
    <w:r>
      <w:fldChar w:fldCharType="begin"/>
    </w:r>
    <w:r w:rsidR="000833D3">
      <w:instrText>PAGE   \* MERGEFORMAT</w:instrText>
    </w:r>
    <w:r>
      <w:fldChar w:fldCharType="separate"/>
    </w:r>
    <w:r w:rsidR="00CB58BC">
      <w:rPr>
        <w:noProof/>
      </w:rPr>
      <w:t>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7F" w:rsidRDefault="00A424C4">
    <w:pPr>
      <w:pStyle w:val="a3"/>
      <w:jc w:val="center"/>
    </w:pPr>
    <w:r>
      <w:fldChar w:fldCharType="begin"/>
    </w:r>
    <w:r w:rsidR="000833D3">
      <w:instrText>PAGE   \* MERGEFORMAT</w:instrText>
    </w:r>
    <w:r>
      <w:fldChar w:fldCharType="separate"/>
    </w:r>
    <w:r w:rsidR="00CB58BC">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10A1"/>
    <w:multiLevelType w:val="hybridMultilevel"/>
    <w:tmpl w:val="E86034CE"/>
    <w:lvl w:ilvl="0" w:tplc="C1F0982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07F441BA"/>
    <w:multiLevelType w:val="multilevel"/>
    <w:tmpl w:val="58D20A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9750BD4"/>
    <w:multiLevelType w:val="multilevel"/>
    <w:tmpl w:val="F9F6D91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33D3"/>
    <w:rsid w:val="00025A1F"/>
    <w:rsid w:val="000833D3"/>
    <w:rsid w:val="0031332D"/>
    <w:rsid w:val="00475CB5"/>
    <w:rsid w:val="00993AC7"/>
    <w:rsid w:val="00A424C4"/>
    <w:rsid w:val="00CB58BC"/>
    <w:rsid w:val="00CF1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3D3"/>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33D3"/>
    <w:pPr>
      <w:tabs>
        <w:tab w:val="center" w:pos="4677"/>
        <w:tab w:val="right" w:pos="9355"/>
      </w:tabs>
    </w:pPr>
  </w:style>
  <w:style w:type="character" w:customStyle="1" w:styleId="a4">
    <w:name w:val="Верхний колонтитул Знак"/>
    <w:basedOn w:val="a0"/>
    <w:link w:val="a3"/>
    <w:uiPriority w:val="99"/>
    <w:rsid w:val="000833D3"/>
    <w:rPr>
      <w:rFonts w:ascii="Times New Roman" w:eastAsia="Times New Roman" w:hAnsi="Times New Roman" w:cs="Times New Roman"/>
      <w:sz w:val="24"/>
      <w:szCs w:val="24"/>
    </w:rPr>
  </w:style>
  <w:style w:type="paragraph" w:styleId="a5">
    <w:name w:val="List Paragraph"/>
    <w:basedOn w:val="a"/>
    <w:uiPriority w:val="34"/>
    <w:qFormat/>
    <w:rsid w:val="000833D3"/>
    <w:pPr>
      <w:spacing w:after="160" w:line="256" w:lineRule="auto"/>
      <w:ind w:left="720"/>
      <w:contextualSpacing/>
    </w:pPr>
    <w:rPr>
      <w:rFonts w:ascii="Calibri" w:eastAsia="Calibri" w:hAnsi="Calibri"/>
      <w:sz w:val="22"/>
      <w:szCs w:val="22"/>
      <w:lang w:eastAsia="en-US"/>
    </w:rPr>
  </w:style>
  <w:style w:type="character" w:styleId="a6">
    <w:name w:val="Emphasis"/>
    <w:qFormat/>
    <w:rsid w:val="000833D3"/>
    <w:rPr>
      <w:i/>
      <w:iCs/>
    </w:rPr>
  </w:style>
  <w:style w:type="paragraph" w:styleId="a7">
    <w:name w:val="Plain Text"/>
    <w:basedOn w:val="a"/>
    <w:link w:val="a8"/>
    <w:unhideWhenUsed/>
    <w:rsid w:val="000833D3"/>
    <w:rPr>
      <w:rFonts w:ascii="Courier New" w:hAnsi="Courier New"/>
      <w:sz w:val="20"/>
      <w:szCs w:val="20"/>
    </w:rPr>
  </w:style>
  <w:style w:type="character" w:customStyle="1" w:styleId="a8">
    <w:name w:val="Текст Знак"/>
    <w:basedOn w:val="a0"/>
    <w:link w:val="a7"/>
    <w:rsid w:val="000833D3"/>
    <w:rPr>
      <w:rFonts w:ascii="Courier New" w:eastAsia="Times New Roman" w:hAnsi="Courier New" w:cs="Times New Roman"/>
      <w:sz w:val="20"/>
      <w:szCs w:val="20"/>
    </w:rPr>
  </w:style>
  <w:style w:type="character" w:styleId="a9">
    <w:name w:val="Hyperlink"/>
    <w:uiPriority w:val="99"/>
    <w:unhideWhenUsed/>
    <w:rsid w:val="000833D3"/>
    <w:rPr>
      <w:rFonts w:ascii="Times New Roman" w:hAnsi="Times New Roman" w:cs="Times New Roman" w:hint="default"/>
      <w:color w:val="0000FF"/>
      <w:u w:val="single"/>
    </w:rPr>
  </w:style>
  <w:style w:type="character" w:styleId="aa">
    <w:name w:val="Strong"/>
    <w:qFormat/>
    <w:rsid w:val="000833D3"/>
    <w:rPr>
      <w:rFonts w:ascii="Times New Roman" w:hAnsi="Times New Roman" w:cs="Times New Roman" w:hint="default"/>
      <w:b/>
      <w:bCs w:val="0"/>
    </w:rPr>
  </w:style>
  <w:style w:type="paragraph" w:styleId="ab">
    <w:name w:val="Normal (Web)"/>
    <w:basedOn w:val="a"/>
    <w:uiPriority w:val="99"/>
    <w:unhideWhenUsed/>
    <w:rsid w:val="000833D3"/>
  </w:style>
  <w:style w:type="paragraph" w:customStyle="1" w:styleId="ConsPlusNormal">
    <w:name w:val="ConsPlusNormal"/>
    <w:rsid w:val="00083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833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083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0833D3"/>
    <w:rPr>
      <w:rFonts w:ascii="Times New Roman" w:eastAsia="Times New Roman" w:hAnsi="Times New Roman" w:cs="Times New Roman"/>
      <w:sz w:val="28"/>
      <w:szCs w:val="20"/>
      <w:lang w:eastAsia="ru-RU"/>
    </w:rPr>
  </w:style>
  <w:style w:type="paragraph" w:styleId="ac">
    <w:name w:val="Title"/>
    <w:basedOn w:val="a"/>
    <w:link w:val="ad"/>
    <w:qFormat/>
    <w:rsid w:val="000833D3"/>
    <w:pPr>
      <w:jc w:val="center"/>
    </w:pPr>
    <w:rPr>
      <w:b/>
      <w:sz w:val="28"/>
      <w:szCs w:val="20"/>
    </w:rPr>
  </w:style>
  <w:style w:type="character" w:customStyle="1" w:styleId="ad">
    <w:name w:val="Название Знак"/>
    <w:basedOn w:val="a0"/>
    <w:link w:val="ac"/>
    <w:rsid w:val="000833D3"/>
    <w:rPr>
      <w:rFonts w:ascii="Times New Roman" w:eastAsia="Times New Roman" w:hAnsi="Times New Roman" w:cs="Times New Roman"/>
      <w:b/>
      <w:sz w:val="28"/>
      <w:szCs w:val="20"/>
      <w:lang w:eastAsia="ru-RU"/>
    </w:rPr>
  </w:style>
  <w:style w:type="paragraph" w:styleId="ae">
    <w:name w:val="Body Text Indent"/>
    <w:aliases w:val=" Знак"/>
    <w:basedOn w:val="a"/>
    <w:link w:val="af"/>
    <w:rsid w:val="000833D3"/>
    <w:pPr>
      <w:ind w:firstLine="709"/>
      <w:jc w:val="both"/>
    </w:pPr>
    <w:rPr>
      <w:sz w:val="28"/>
      <w:szCs w:val="20"/>
    </w:rPr>
  </w:style>
  <w:style w:type="character" w:customStyle="1" w:styleId="af">
    <w:name w:val="Основной текст с отступом Знак"/>
    <w:aliases w:val=" Знак Знак"/>
    <w:basedOn w:val="a0"/>
    <w:link w:val="ae"/>
    <w:rsid w:val="000833D3"/>
    <w:rPr>
      <w:rFonts w:ascii="Times New Roman" w:eastAsia="Times New Roman" w:hAnsi="Times New Roman" w:cs="Times New Roman"/>
      <w:sz w:val="28"/>
      <w:szCs w:val="20"/>
      <w:lang w:eastAsia="ru-RU"/>
    </w:rPr>
  </w:style>
  <w:style w:type="paragraph" w:customStyle="1" w:styleId="ConsNormal">
    <w:name w:val="ConsNormal"/>
    <w:rsid w:val="000833D3"/>
    <w:pPr>
      <w:widowControl w:val="0"/>
      <w:spacing w:after="0" w:line="240" w:lineRule="auto"/>
      <w:ind w:firstLine="720"/>
    </w:pPr>
    <w:rPr>
      <w:rFonts w:ascii="Arial" w:eastAsia="Times New Roman" w:hAnsi="Arial" w:cs="Times New Roman"/>
      <w:snapToGrid w:val="0"/>
      <w:sz w:val="20"/>
      <w:szCs w:val="20"/>
      <w:lang w:eastAsia="ru-RU"/>
    </w:rPr>
  </w:style>
  <w:style w:type="paragraph" w:styleId="2">
    <w:name w:val="Body Text Indent 2"/>
    <w:basedOn w:val="a"/>
    <w:link w:val="20"/>
    <w:rsid w:val="000833D3"/>
    <w:pPr>
      <w:spacing w:after="120" w:line="480" w:lineRule="auto"/>
      <w:ind w:left="283"/>
    </w:pPr>
    <w:rPr>
      <w:sz w:val="20"/>
      <w:szCs w:val="20"/>
    </w:rPr>
  </w:style>
  <w:style w:type="character" w:customStyle="1" w:styleId="20">
    <w:name w:val="Основной текст с отступом 2 Знак"/>
    <w:basedOn w:val="a0"/>
    <w:link w:val="2"/>
    <w:rsid w:val="000833D3"/>
    <w:rPr>
      <w:rFonts w:ascii="Times New Roman" w:eastAsia="Times New Roman" w:hAnsi="Times New Roman" w:cs="Times New Roman"/>
      <w:sz w:val="20"/>
      <w:szCs w:val="20"/>
      <w:lang w:eastAsia="ru-RU"/>
    </w:rPr>
  </w:style>
  <w:style w:type="paragraph" w:customStyle="1" w:styleId="ConsNonformat">
    <w:name w:val="ConsNonformat"/>
    <w:rsid w:val="000833D3"/>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79;&#1077;&#1085;&#1100;&#1082;&#1086;&#1074;&#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4836</Words>
  <Characters>27569</Characters>
  <Application>Microsoft Office Word</Application>
  <DocSecurity>0</DocSecurity>
  <Lines>229</Lines>
  <Paragraphs>64</Paragraphs>
  <ScaleCrop>false</ScaleCrop>
  <Company>SPecialiST RePack</Company>
  <LinksUpToDate>false</LinksUpToDate>
  <CharactersWithSpaces>32341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2021-01-29T00:50:00Z</dcterms:created>
  <dcterms:modified xsi:type="dcterms:W3CDTF">2021-02-11T23:50:00Z</dcterms:modified>
</cp:coreProperties>
</file>