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9C03B6">
        <w:tc>
          <w:tcPr>
            <w:tcW w:w="4775" w:type="dxa"/>
          </w:tcPr>
          <w:p w:rsidR="007D7602" w:rsidRDefault="007D7602" w:rsidP="009C03B6">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9C03B6">
            <w:pPr>
              <w:spacing w:after="0" w:line="240" w:lineRule="auto"/>
              <w:jc w:val="both"/>
              <w:rPr>
                <w:rFonts w:ascii="Times New Roman" w:hAnsi="Times New Roman"/>
                <w:sz w:val="26"/>
                <w:szCs w:val="26"/>
                <w:lang w:val="en-US" w:eastAsia="en-US"/>
              </w:rPr>
            </w:pPr>
          </w:p>
          <w:p w:rsidR="007D7602" w:rsidRDefault="007D7602" w:rsidP="009C03B6">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7D7602" w:rsidRDefault="007D7602" w:rsidP="009C03B6">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9C03B6">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29.03.2016 г.</w:t>
      </w:r>
      <w:r w:rsidR="00F50FC3">
        <w:rPr>
          <w:rFonts w:ascii="Times New Roman" w:hAnsi="Times New Roman"/>
          <w:sz w:val="32"/>
          <w:szCs w:val="32"/>
        </w:rPr>
        <w:t xml:space="preserve"> </w:t>
      </w:r>
      <w:r>
        <w:rPr>
          <w:rFonts w:ascii="Times New Roman" w:hAnsi="Times New Roman"/>
          <w:sz w:val="32"/>
          <w:szCs w:val="32"/>
        </w:rPr>
        <w:t xml:space="preserve">№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r w:rsidR="009B1A55">
        <w:rPr>
          <w:rFonts w:ascii="Times New Roman" w:hAnsi="Times New Roman"/>
          <w:sz w:val="32"/>
          <w:szCs w:val="32"/>
        </w:rPr>
        <w:t>, от 29.03.2018, от 15.05.2018</w:t>
      </w:r>
      <w:r w:rsidR="00F50FC3">
        <w:rPr>
          <w:rFonts w:ascii="Times New Roman" w:hAnsi="Times New Roman"/>
          <w:sz w:val="32"/>
          <w:szCs w:val="32"/>
        </w:rPr>
        <w:t xml:space="preserve"> № 92</w:t>
      </w:r>
      <w:r>
        <w:rPr>
          <w:rFonts w:ascii="Times New Roman" w:hAnsi="Times New Roman"/>
          <w:sz w:val="32"/>
          <w:szCs w:val="32"/>
        </w:rPr>
        <w:t>)</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lastRenderedPageBreak/>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9C03B6">
            <w:pPr>
              <w:spacing w:line="240" w:lineRule="auto"/>
              <w:jc w:val="both"/>
              <w:rPr>
                <w:rFonts w:ascii="Times New Roman" w:hAnsi="Times New Roman"/>
                <w:sz w:val="26"/>
                <w:szCs w:val="26"/>
                <w:lang w:eastAsia="en-US"/>
              </w:rPr>
            </w:pPr>
          </w:p>
        </w:tc>
      </w:tr>
      <w:tr w:rsidR="007D7602" w:rsidTr="009C03B6">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9C03B6">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село Золотоножка, прилегающие к ним земли, территории традиционного природопользования населения Зеньковского сельсовета, рекреационные земли,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20) утверждение правил благоустройства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w:t>
      </w:r>
      <w:r w:rsidRPr="00F54B43">
        <w:rPr>
          <w:rFonts w:ascii="Times New Roman" w:hAnsi="Times New Roman"/>
          <w:sz w:val="28"/>
          <w:szCs w:val="28"/>
        </w:rPr>
        <w:lastRenderedPageBreak/>
        <w:t>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5"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8"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9"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0"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1"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sidR="009B1A55">
        <w:rPr>
          <w:rFonts w:ascii="Times New Roman" w:hAnsi="Times New Roman"/>
          <w:sz w:val="28"/>
          <w:szCs w:val="28"/>
        </w:rPr>
        <w:t>;</w:t>
      </w:r>
    </w:p>
    <w:p w:rsidR="009C03B6" w:rsidRPr="009B1A55" w:rsidRDefault="007D7602" w:rsidP="009C03B6">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w:t>
      </w:r>
      <w:r w:rsidR="009C03B6" w:rsidRPr="009B1A55">
        <w:rPr>
          <w:rFonts w:ascii="Times New Roman" w:hAnsi="Times New Roman"/>
          <w:color w:val="548DD4" w:themeColor="text2" w:themeTint="99"/>
          <w:sz w:val="28"/>
          <w:szCs w:val="28"/>
        </w:rPr>
        <w:t xml:space="preserve">11) </w:t>
      </w:r>
      <w:r w:rsidR="009B1A55" w:rsidRPr="009B1A55">
        <w:rPr>
          <w:rFonts w:ascii="Times New Roman" w:hAnsi="Times New Roman"/>
          <w:color w:val="548DD4" w:themeColor="text2" w:themeTint="99"/>
          <w:sz w:val="28"/>
          <w:szCs w:val="28"/>
        </w:rPr>
        <w:t>исключить;</w:t>
      </w:r>
    </w:p>
    <w:p w:rsidR="007D7602" w:rsidRDefault="007D7602" w:rsidP="009C03B6">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Pr="003234AA"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Pr="00F54B43" w:rsidRDefault="007D7602" w:rsidP="007D7602">
      <w:pPr>
        <w:jc w:val="both"/>
        <w:rPr>
          <w:rFonts w:ascii="Times New Roman" w:hAnsi="Times New Roman"/>
          <w:sz w:val="28"/>
          <w:szCs w:val="28"/>
        </w:rPr>
      </w:pPr>
      <w:r>
        <w:rPr>
          <w:rFonts w:ascii="Times New Roman" w:hAnsi="Times New Roman"/>
          <w:sz w:val="28"/>
          <w:szCs w:val="28"/>
        </w:rPr>
        <w:t xml:space="preserve"> </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3"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w:t>
      </w:r>
      <w:r w:rsidRPr="00F54B43">
        <w:rPr>
          <w:rFonts w:ascii="Times New Roman" w:hAnsi="Times New Roman"/>
          <w:sz w:val="28"/>
          <w:szCs w:val="28"/>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w:t>
      </w:r>
      <w:r w:rsidRPr="00F54B43">
        <w:rPr>
          <w:rFonts w:ascii="Times New Roman" w:hAnsi="Times New Roman"/>
          <w:sz w:val="28"/>
          <w:szCs w:val="28"/>
        </w:rPr>
        <w:lastRenderedPageBreak/>
        <w:t>сельсовета в соответствии с федеральным законом, но не может быть менее 25 подписей.</w:t>
      </w:r>
      <w:proofErr w:type="gramEnd"/>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w:t>
      </w:r>
      <w:r w:rsidRPr="00F54B43">
        <w:rPr>
          <w:rFonts w:ascii="Times New Roman" w:hAnsi="Times New Roman"/>
          <w:bCs/>
          <w:sz w:val="28"/>
          <w:szCs w:val="28"/>
        </w:rPr>
        <w:lastRenderedPageBreak/>
        <w:t xml:space="preserve">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54B43">
        <w:rPr>
          <w:rFonts w:ascii="Times New Roman" w:hAnsi="Times New Roman"/>
          <w:sz w:val="28"/>
          <w:szCs w:val="28"/>
        </w:rPr>
        <w:lastRenderedPageBreak/>
        <w:t xml:space="preserve">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13. Публичные слушания</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proofErr w:type="gramStart"/>
      <w:r w:rsidRPr="00A732F8">
        <w:rPr>
          <w:color w:val="000000"/>
          <w:sz w:val="28"/>
          <w:szCs w:val="28"/>
          <w:highlight w:val="cyan"/>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 xml:space="preserve">3) </w:t>
      </w:r>
      <w:r w:rsidR="00B7500B" w:rsidRPr="00B7500B">
        <w:rPr>
          <w:color w:val="00B0F0"/>
          <w:sz w:val="28"/>
          <w:szCs w:val="28"/>
        </w:rPr>
        <w:t>утратил силу;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6"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4.Организация и проведение публичных слушаний 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F54B43">
        <w:rPr>
          <w:rFonts w:ascii="Times New Roman" w:hAnsi="Times New Roman"/>
          <w:sz w:val="28"/>
          <w:szCs w:val="28"/>
        </w:rPr>
        <w:t xml:space="preserve">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lastRenderedPageBreak/>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54B43">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w:t>
      </w:r>
      <w:r w:rsidRPr="00F54B43">
        <w:rPr>
          <w:rFonts w:ascii="Times New Roman" w:hAnsi="Times New Roman"/>
          <w:sz w:val="28"/>
          <w:szCs w:val="28"/>
        </w:rPr>
        <w:lastRenderedPageBreak/>
        <w:t xml:space="preserve">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lastRenderedPageBreak/>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 xml:space="preserve">Федерального закона от 6 октября 2003 года №131-ФЗ «Об общих принципах организации местного </w:t>
      </w:r>
      <w:r w:rsidRPr="00F54B43">
        <w:rPr>
          <w:i w:val="0"/>
        </w:rPr>
        <w:lastRenderedPageBreak/>
        <w:t>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proofErr w:type="gramStart"/>
      <w:r w:rsidRPr="00095317">
        <w:rPr>
          <w:rFonts w:ascii="Times New Roman" w:hAnsi="Times New Roman"/>
          <w:color w:val="00B050"/>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095317">
        <w:rPr>
          <w:rFonts w:ascii="Times New Roman" w:hAnsi="Times New Roman"/>
          <w:color w:val="00B050"/>
          <w:sz w:val="28"/>
          <w:szCs w:val="28"/>
        </w:rPr>
        <w:lastRenderedPageBreak/>
        <w:t>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095317">
        <w:rPr>
          <w:rFonts w:ascii="Times New Roman" w:hAnsi="Times New Roman"/>
          <w:color w:val="00B05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95317">
        <w:rPr>
          <w:rFonts w:ascii="Times New Roman" w:hAnsi="Times New Roman"/>
          <w:color w:val="00B050"/>
          <w:sz w:val="28"/>
          <w:szCs w:val="28"/>
        </w:rPr>
        <w:lastRenderedPageBreak/>
        <w:t>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095317">
        <w:rPr>
          <w:rFonts w:ascii="Times New Roman" w:hAnsi="Times New Roman"/>
          <w:color w:val="00B050"/>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lastRenderedPageBreak/>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18"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19"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0"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lastRenderedPageBreak/>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proofErr w:type="gramStart"/>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2"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w:t>
      </w:r>
      <w:proofErr w:type="gramEnd"/>
      <w:r w:rsidRPr="00FC1ACB">
        <w:rPr>
          <w:rFonts w:ascii="Times New Roman" w:hAnsi="Times New Roman"/>
          <w:color w:val="00B05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представляет Зеньковского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5"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6"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7"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28"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29"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w:t>
      </w:r>
      <w:r w:rsidRPr="00F54B43">
        <w:rPr>
          <w:rFonts w:ascii="Times New Roman" w:hAnsi="Times New Roman"/>
          <w:sz w:val="28"/>
          <w:szCs w:val="28"/>
        </w:rPr>
        <w:lastRenderedPageBreak/>
        <w:t>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lastRenderedPageBreak/>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lastRenderedPageBreak/>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pacing w:val="-8"/>
          <w:sz w:val="28"/>
          <w:szCs w:val="28"/>
        </w:rPr>
      </w:pPr>
      <w:r w:rsidRPr="00F54B43">
        <w:rPr>
          <w:rFonts w:ascii="Times New Roman" w:hAnsi="Times New Roman"/>
          <w:sz w:val="28"/>
          <w:szCs w:val="28"/>
        </w:rPr>
        <w:t xml:space="preserve">           - при замещении муниципальной должности сельсовета сроком от трех до пяти лет - 25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от пяти до семи лет - 35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семь и более лет - 45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w:t>
      </w:r>
      <w:r w:rsidRPr="00F54B43">
        <w:rPr>
          <w:rFonts w:ascii="Times New Roman" w:hAnsi="Times New Roman"/>
          <w:sz w:val="28"/>
          <w:szCs w:val="28"/>
        </w:rPr>
        <w:lastRenderedPageBreak/>
        <w:t>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lastRenderedPageBreak/>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7D7602" w:rsidRPr="00F54B43" w:rsidRDefault="007D7602" w:rsidP="007D7602">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lastRenderedPageBreak/>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w:t>
      </w:r>
      <w:proofErr w:type="gramStart"/>
      <w:r w:rsidRPr="00F54B43">
        <w:rPr>
          <w:rFonts w:ascii="Times New Roman" w:hAnsi="Times New Roman"/>
          <w:sz w:val="28"/>
          <w:szCs w:val="28"/>
        </w:rPr>
        <w:t>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w:t>
      </w:r>
      <w:r w:rsidRPr="00F54B43">
        <w:rPr>
          <w:rFonts w:ascii="Times New Roman" w:hAnsi="Times New Roman"/>
          <w:sz w:val="28"/>
          <w:szCs w:val="28"/>
        </w:rPr>
        <w:lastRenderedPageBreak/>
        <w:t xml:space="preserve">(представительном)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w:t>
      </w:r>
      <w:r w:rsidRPr="00F54B43">
        <w:rPr>
          <w:rFonts w:ascii="Times New Roman" w:hAnsi="Times New Roman"/>
          <w:sz w:val="28"/>
          <w:szCs w:val="28"/>
        </w:rPr>
        <w:lastRenderedPageBreak/>
        <w:t>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5E1FFD">
        <w:rPr>
          <w:rFonts w:ascii="Times New Roman" w:hAnsi="Times New Roman"/>
          <w:color w:val="00B050"/>
          <w:sz w:val="28"/>
          <w:szCs w:val="28"/>
        </w:rPr>
        <w:lastRenderedPageBreak/>
        <w:t>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Если для реализации данного решения дополнительно требуется принятие муниципального правового акта, орган местного самоуправления </w:t>
      </w:r>
      <w:r w:rsidRPr="00F54B43">
        <w:rPr>
          <w:rFonts w:ascii="Times New Roman" w:hAnsi="Times New Roman"/>
          <w:sz w:val="28"/>
          <w:szCs w:val="28"/>
        </w:rPr>
        <w:lastRenderedPageBreak/>
        <w:t>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w:t>
      </w:r>
      <w:r w:rsidRPr="00F54B43">
        <w:rPr>
          <w:sz w:val="28"/>
          <w:szCs w:val="28"/>
        </w:rPr>
        <w:lastRenderedPageBreak/>
        <w:t>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F54B43">
        <w:rPr>
          <w:rFonts w:ascii="Times New Roman" w:hAnsi="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lastRenderedPageBreak/>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w:t>
      </w:r>
      <w:r w:rsidRPr="00F54B43">
        <w:rPr>
          <w:rFonts w:ascii="Times New Roman" w:hAnsi="Times New Roman"/>
          <w:bCs/>
          <w:sz w:val="28"/>
          <w:szCs w:val="28"/>
        </w:rPr>
        <w:lastRenderedPageBreak/>
        <w:t>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lastRenderedPageBreak/>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w:t>
      </w:r>
      <w:r w:rsidRPr="00F54B43">
        <w:rPr>
          <w:rFonts w:ascii="Times New Roman" w:hAnsi="Times New Roman"/>
          <w:bCs/>
          <w:sz w:val="28"/>
          <w:szCs w:val="28"/>
        </w:rPr>
        <w:lastRenderedPageBreak/>
        <w:t>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lastRenderedPageBreak/>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w:t>
      </w:r>
      <w:r w:rsidRPr="00F54B43">
        <w:rPr>
          <w:rFonts w:ascii="Times New Roman" w:hAnsi="Times New Roman" w:cs="Times New Roman"/>
          <w:sz w:val="28"/>
          <w:szCs w:val="28"/>
        </w:rPr>
        <w:lastRenderedPageBreak/>
        <w:t>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lastRenderedPageBreak/>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w:t>
      </w:r>
      <w:r w:rsidRPr="00F54B43">
        <w:rPr>
          <w:rFonts w:ascii="Times New Roman" w:hAnsi="Times New Roman"/>
          <w:sz w:val="28"/>
          <w:szCs w:val="28"/>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0"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1"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сельского Совета народных депутатов об удалении главы Зеньковского сельсовета в отставку предполагается рассмотрение вопросов, касающихся </w:t>
      </w:r>
      <w:r w:rsidRPr="00F54B43">
        <w:rPr>
          <w:rFonts w:ascii="Times New Roman" w:hAnsi="Times New Roman"/>
          <w:sz w:val="28"/>
          <w:szCs w:val="28"/>
        </w:rPr>
        <w:lastRenderedPageBreak/>
        <w:t>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12. Решение Зеньковского сельского Совета народных депутатов об удалении главы Зеньковского сельсовета в отставку подлежит официальному </w:t>
      </w:r>
      <w:r w:rsidRPr="00F54B43">
        <w:rPr>
          <w:rFonts w:ascii="Times New Roman" w:hAnsi="Times New Roman"/>
          <w:sz w:val="28"/>
          <w:szCs w:val="28"/>
        </w:rPr>
        <w:lastRenderedPageBreak/>
        <w:t>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lastRenderedPageBreak/>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9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2"/>
    <w:rsid w:val="000715DD"/>
    <w:rsid w:val="0040552C"/>
    <w:rsid w:val="00452821"/>
    <w:rsid w:val="0048056C"/>
    <w:rsid w:val="007D7602"/>
    <w:rsid w:val="009B1A55"/>
    <w:rsid w:val="009C03B6"/>
    <w:rsid w:val="00AC2DA6"/>
    <w:rsid w:val="00AF0372"/>
    <w:rsid w:val="00B7500B"/>
    <w:rsid w:val="00F5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semiHidden/>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semiHidden/>
    <w:unhideWhenUsed/>
    <w:rsid w:val="007D76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FEDAD223DAC6C470E6043D09B7F6FB544DB11L6H" TargetMode="External"/><Relationship Id="rId13" Type="http://schemas.openxmlformats.org/officeDocument/2006/relationships/hyperlink" Target="consultantplus://offline/ref=8561E30529A2963A1594E428FD911AB22017DFEDAD223DAC6C470E6043D09B7F6FB544DF129501961BL7H" TargetMode="External"/><Relationship Id="rId18" Type="http://schemas.openxmlformats.org/officeDocument/2006/relationships/hyperlink" Target="consultantplus://offline/ref=1B4FF3FA05FC0E603A987866F87E5AE27837E2EE372A405F0295F7B80By6T8A" TargetMode="External"/><Relationship Id="rId26" Type="http://schemas.openxmlformats.org/officeDocument/2006/relationships/hyperlink" Target="consultantplus://offline/ref=8561E30529A2963A1594E428FD911AB22017DFEDAD223DAC6C470E6043D09B7F6FB544DF129501901BL2H" TargetMode="External"/><Relationship Id="rId3" Type="http://schemas.openxmlformats.org/officeDocument/2006/relationships/settings" Target="settings.xml"/><Relationship Id="rId21" Type="http://schemas.openxmlformats.org/officeDocument/2006/relationships/hyperlink" Target="consultantplus://offline/ref=AC135AE1878645000677BD6F04DCF0BF800A112CCBB207FD11EB9D3AEA76u6J" TargetMode="External"/><Relationship Id="rId34" Type="http://schemas.openxmlformats.org/officeDocument/2006/relationships/theme" Target="theme/theme1.xml"/><Relationship Id="rId7" Type="http://schemas.openxmlformats.org/officeDocument/2006/relationships/hyperlink" Target="consultantplus://offline/ref=8561E30529A2963A1594E428FD911AB22017DEE6AE263DAC6C470E60431DL0H" TargetMode="External"/><Relationship Id="rId12" Type="http://schemas.openxmlformats.org/officeDocument/2006/relationships/hyperlink" Target="consultantplus://offline/ref=F919FF3CBC66AA924FD24D51488A240D2297D122E63F36BB45127F4F69U9FBA" TargetMode="External"/><Relationship Id="rId17" Type="http://schemas.openxmlformats.org/officeDocument/2006/relationships/hyperlink" Target="consultantplus://offline/ref=1B4FF3FA05FC0E603A987866F87E5AE27837E2EE372A405F0295F7B80By6T8A" TargetMode="External"/><Relationship Id="rId25" Type="http://schemas.openxmlformats.org/officeDocument/2006/relationships/hyperlink" Target="consultantplus://offline/ref=5A418F12BC44E52B212E55F8906B419C46C2CF75D746E2E51EB7398667I7O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079D024B02A3A1EE1F053FF30697AC75FB028AF3B33D7B398899D9CF174A341D989B6C8022CBEDA6p9E" TargetMode="External"/><Relationship Id="rId20" Type="http://schemas.openxmlformats.org/officeDocument/2006/relationships/hyperlink" Target="consultantplus://offline/ref=1B4FF3FA05FC0E603A987866F87E5AE27837E2ED3C2D405F0295F7B80By6T8A" TargetMode="External"/><Relationship Id="rId29" Type="http://schemas.openxmlformats.org/officeDocument/2006/relationships/hyperlink" Target="consultantplus://offline/ref=8561E30529A2963A1594E428FD911AB22017DFEDAD223DAC6C470E6043D09B7F6FB544DF129401971BL5H" TargetMode="External"/><Relationship Id="rId1" Type="http://schemas.openxmlformats.org/officeDocument/2006/relationships/numbering" Target="numbering.xml"/><Relationship Id="rId6" Type="http://schemas.openxmlformats.org/officeDocument/2006/relationships/hyperlink" Target="consultantplus://offline/ref=8561E30529A2963A1594E428FD911AB22014DAE7AA263DAC6C470E6043D09B7F6FB544DF129401961BL0H" TargetMode="External"/><Relationship Id="rId11" Type="http://schemas.openxmlformats.org/officeDocument/2006/relationships/hyperlink" Target="consultantplus://offline/ref=8561E30529A2963A1594E428FD911AB22017DFEDAD223DAC6C470E6043D09B7F6FB544DF129401951BL3H" TargetMode="External"/><Relationship Id="rId24" Type="http://schemas.openxmlformats.org/officeDocument/2006/relationships/hyperlink" Target="consultantplus://offline/ref=62952A1C085BF16A844383099B775C6406E8CF498F19EB0901954C5294jCP7H" TargetMode="External"/><Relationship Id="rId32" Type="http://schemas.openxmlformats.org/officeDocument/2006/relationships/hyperlink" Target="consultantplus://offline/ref=3316CE6CE2C561FF6DD6B6E88D93D45235613620ED6D5438D927E53A72LDK3K" TargetMode="External"/><Relationship Id="rId5" Type="http://schemas.openxmlformats.org/officeDocument/2006/relationships/hyperlink" Target="consultantplus://offline/ref=D09271CE70A66CC6C0AB58F4709FAED0B2104D5ACDED33F3BAE658B012BAgDC" TargetMode="External"/><Relationship Id="rId15" Type="http://schemas.openxmlformats.org/officeDocument/2006/relationships/hyperlink" Target="consultantplus://offline/ref=45A79E4CC0005D6F828BBF73F55E15F60DBAF17833A534D67029F3r7q2A" TargetMode="External"/><Relationship Id="rId23" Type="http://schemas.openxmlformats.org/officeDocument/2006/relationships/hyperlink" Target="consultantplus://offline/ref=AC135AE1878645000677BD6F04DCF0BF83031C21C7B507FD11EB9D3AEA76u6J" TargetMode="External"/><Relationship Id="rId28" Type="http://schemas.openxmlformats.org/officeDocument/2006/relationships/hyperlink" Target="consultantplus://offline/ref=8561E30529A2963A1594E428FD911AB22017DFEDAD223DAC6C470E6043D09B7F6FB544DF129401961BLFH" TargetMode="External"/><Relationship Id="rId10" Type="http://schemas.openxmlformats.org/officeDocument/2006/relationships/hyperlink" Target="consultantplus://offline/ref=8561E30529A2963A1594E428FD911AB22017DFEDAD223DAC6C470E6043D09B7F6FB544DF129401951BL7H" TargetMode="External"/><Relationship Id="rId19" Type="http://schemas.openxmlformats.org/officeDocument/2006/relationships/hyperlink" Target="consultantplus://offline/ref=1B4FF3FA05FC0E603A987866F87E5AE27837E3EB3228405F0295F7B80By6T8A" TargetMode="External"/><Relationship Id="rId31" Type="http://schemas.openxmlformats.org/officeDocument/2006/relationships/hyperlink" Target="consultantplus://offline/ref=3316CE6CE2C561FF6DD6B6E88D93D45235613726E3685438D927E53A72LDK3K"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F129401941BL3H" TargetMode="External"/><Relationship Id="rId14" Type="http://schemas.openxmlformats.org/officeDocument/2006/relationships/hyperlink" Target="consultantplus://offline/ref=8561E30529A2963A1594E428FD911AB22017DFEDAD223DAC6C470E6043D09B7F6FB544DF129402971BL1H" TargetMode="External"/><Relationship Id="rId22" Type="http://schemas.openxmlformats.org/officeDocument/2006/relationships/hyperlink" Target="consultantplus://offline/ref=AC135AE1878645000677BD6F04DCF0BF83031D27C9B007FD11EB9D3AEA76u6J" TargetMode="External"/><Relationship Id="rId27" Type="http://schemas.openxmlformats.org/officeDocument/2006/relationships/hyperlink" Target="consultantplus://offline/ref=8561E30529A2963A1594E428FD911AB22017DFEDAD223DAC6C470E6043D09B7F6FB544DF1294079F1BL5H" TargetMode="External"/><Relationship Id="rId30"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66</Pages>
  <Words>23339</Words>
  <Characters>133033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2018-02-11T03:15:00Z</dcterms:created>
  <dcterms:modified xsi:type="dcterms:W3CDTF">2018-05-15T23:42:00Z</dcterms:modified>
</cp:coreProperties>
</file>