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67" w:rsidRPr="009A5A59" w:rsidRDefault="00470067" w:rsidP="00470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A5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70067" w:rsidRPr="009A5A59" w:rsidRDefault="00470067" w:rsidP="00470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A59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470067" w:rsidRPr="009A5A59" w:rsidRDefault="00470067" w:rsidP="00470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A59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470067" w:rsidRPr="009A5A59" w:rsidRDefault="00470067" w:rsidP="00470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A59">
        <w:rPr>
          <w:rFonts w:ascii="Times New Roman" w:hAnsi="Times New Roman" w:cs="Times New Roman"/>
          <w:sz w:val="28"/>
          <w:szCs w:val="28"/>
        </w:rPr>
        <w:t>ЗЕНЬКОВСКИЙ СЕЛЬСКИЙ СОВЕТ НАРОДНЫХ ДЕПУТАТОВ</w:t>
      </w:r>
    </w:p>
    <w:p w:rsidR="00470067" w:rsidRPr="009A5A59" w:rsidRDefault="00470067" w:rsidP="00470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A59">
        <w:rPr>
          <w:rFonts w:ascii="Times New Roman" w:hAnsi="Times New Roman" w:cs="Times New Roman"/>
          <w:sz w:val="28"/>
          <w:szCs w:val="28"/>
        </w:rPr>
        <w:t>(первый созыв)</w:t>
      </w:r>
    </w:p>
    <w:p w:rsidR="00470067" w:rsidRPr="009A5A59" w:rsidRDefault="00470067" w:rsidP="00470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067" w:rsidRPr="009A5A59" w:rsidRDefault="00470067" w:rsidP="00470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A59">
        <w:rPr>
          <w:rFonts w:ascii="Times New Roman" w:hAnsi="Times New Roman" w:cs="Times New Roman"/>
          <w:sz w:val="28"/>
          <w:szCs w:val="28"/>
        </w:rPr>
        <w:t>РЕШЕНИЕ</w:t>
      </w:r>
    </w:p>
    <w:p w:rsidR="00470067" w:rsidRPr="009A5A59" w:rsidRDefault="009A5A59" w:rsidP="00470067">
      <w:pPr>
        <w:rPr>
          <w:rFonts w:ascii="Times New Roman" w:hAnsi="Times New Roman" w:cs="Times New Roman"/>
          <w:sz w:val="28"/>
          <w:szCs w:val="28"/>
        </w:rPr>
      </w:pPr>
      <w:r w:rsidRPr="00CD59D1">
        <w:rPr>
          <w:rFonts w:ascii="Times New Roman" w:hAnsi="Times New Roman" w:cs="Times New Roman"/>
          <w:sz w:val="28"/>
          <w:szCs w:val="28"/>
        </w:rPr>
        <w:t>25.12</w:t>
      </w:r>
      <w:r w:rsidR="00470067" w:rsidRPr="00CD59D1">
        <w:rPr>
          <w:rFonts w:ascii="Times New Roman" w:hAnsi="Times New Roman" w:cs="Times New Roman"/>
          <w:sz w:val="28"/>
          <w:szCs w:val="28"/>
        </w:rPr>
        <w:t xml:space="preserve"> .2018                                                                                                      № </w:t>
      </w:r>
      <w:r w:rsidRPr="00CD59D1">
        <w:rPr>
          <w:rFonts w:ascii="Times New Roman" w:hAnsi="Times New Roman" w:cs="Times New Roman"/>
          <w:sz w:val="28"/>
          <w:szCs w:val="28"/>
        </w:rPr>
        <w:t>111</w:t>
      </w:r>
    </w:p>
    <w:p w:rsidR="00470067" w:rsidRPr="009A5A59" w:rsidRDefault="00470067" w:rsidP="00470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A59">
        <w:rPr>
          <w:rFonts w:ascii="Times New Roman" w:hAnsi="Times New Roman" w:cs="Times New Roman"/>
          <w:sz w:val="28"/>
          <w:szCs w:val="28"/>
        </w:rPr>
        <w:t>с.Зеньковка</w:t>
      </w:r>
    </w:p>
    <w:p w:rsidR="0089386E" w:rsidRPr="009A5A59" w:rsidRDefault="0089386E" w:rsidP="00470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A5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470067" w:rsidRPr="009A5A5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</w:t>
      </w:r>
      <w:r w:rsidRPr="009A5A5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 Правилах депутатской этики</w:t>
      </w:r>
      <w:r w:rsidR="00470067" w:rsidRPr="009A5A5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</w:p>
    <w:p w:rsidR="00470067" w:rsidRPr="009A5A59" w:rsidRDefault="00470067" w:rsidP="0089386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70067" w:rsidRPr="00CD59D1" w:rsidRDefault="00470067" w:rsidP="00CD59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CD59D1">
        <w:rPr>
          <w:rFonts w:ascii="Times New Roman" w:hAnsi="Times New Roman" w:cs="Times New Roman"/>
          <w:sz w:val="28"/>
          <w:szCs w:val="28"/>
        </w:rPr>
        <w:t>На основании Конституции Российской Федерации, в соответствии со статьей 28 Федерального закона от 06.10.2003 №131-ФЗ «Об общих принц</w:t>
      </w:r>
      <w:r w:rsidRPr="00CD59D1">
        <w:rPr>
          <w:rFonts w:ascii="Times New Roman" w:hAnsi="Times New Roman" w:cs="Times New Roman"/>
          <w:sz w:val="28"/>
          <w:szCs w:val="28"/>
        </w:rPr>
        <w:t>и</w:t>
      </w:r>
      <w:r w:rsidRPr="00CD59D1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</w:t>
      </w:r>
      <w:r w:rsidR="00CD59D1" w:rsidRPr="00CD5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D59D1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законом Амурской области от 18 января 1996 года N 57-ОЗ "О статусе депутата представительного органа местного самоуправления Амурской области", Регламентом сельского Совета народных депутатов (далее - депутат) должен руководствоваться правилами депутатской этики (далее </w:t>
      </w:r>
      <w:r w:rsidR="00CD5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="00CD59D1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Правила</w:t>
      </w:r>
      <w:proofErr w:type="gramEnd"/>
      <w:r w:rsidR="00CD5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),</w:t>
      </w:r>
      <w:r w:rsidRPr="00CD59D1">
        <w:rPr>
          <w:rFonts w:ascii="Times New Roman" w:hAnsi="Times New Roman" w:cs="Times New Roman"/>
          <w:sz w:val="28"/>
          <w:szCs w:val="28"/>
        </w:rPr>
        <w:t>рук</w:t>
      </w:r>
      <w:r w:rsidRPr="00CD59D1">
        <w:rPr>
          <w:rFonts w:ascii="Times New Roman" w:hAnsi="Times New Roman" w:cs="Times New Roman"/>
          <w:sz w:val="28"/>
          <w:szCs w:val="28"/>
        </w:rPr>
        <w:t>о</w:t>
      </w:r>
      <w:r w:rsidRPr="00CD59D1">
        <w:rPr>
          <w:rFonts w:ascii="Times New Roman" w:hAnsi="Times New Roman" w:cs="Times New Roman"/>
          <w:sz w:val="28"/>
          <w:szCs w:val="28"/>
        </w:rPr>
        <w:t xml:space="preserve">водствуясь уставом МО, </w:t>
      </w:r>
      <w:r w:rsidR="00CD59D1" w:rsidRPr="00CD59D1">
        <w:rPr>
          <w:sz w:val="28"/>
          <w:szCs w:val="28"/>
        </w:rPr>
        <w:t xml:space="preserve">Зеньковский </w:t>
      </w:r>
      <w:r w:rsidRPr="00CD59D1">
        <w:rPr>
          <w:rFonts w:ascii="Times New Roman" w:hAnsi="Times New Roman" w:cs="Times New Roman"/>
          <w:sz w:val="28"/>
          <w:szCs w:val="28"/>
        </w:rPr>
        <w:t>сельский  Совет народных  депутатов</w:t>
      </w:r>
      <w:r w:rsidRPr="009A5A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9D1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89386E" w:rsidRPr="009A5A59" w:rsidRDefault="00CD59D1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РЕШИЛ</w:t>
      </w:r>
      <w:r w:rsidR="0089386E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Утвердить Правила депутатской этики (Приложение).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Возложить на мандатную комиссию </w:t>
      </w:r>
      <w:r w:rsidR="00CD5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Зеньковского сельского Совета народных депутатов 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функции предварительного рассмотрения вопросов, связанных с нарушением правил этики депутатами </w:t>
      </w:r>
      <w:r w:rsidR="00CD5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Совета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Настоящее постановление вступает в силу со дня принятия.</w:t>
      </w:r>
    </w:p>
    <w:p w:rsidR="00CD59D1" w:rsidRDefault="0089386E" w:rsidP="00CD59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D5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D59D1" w:rsidRPr="00CD5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Совета </w:t>
      </w:r>
    </w:p>
    <w:p w:rsidR="00CD59D1" w:rsidRDefault="00CD59D1" w:rsidP="00CD59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D5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народных</w:t>
      </w:r>
      <w:r w:rsidR="0089386E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З.Р.Шинкоренко</w:t>
      </w:r>
      <w:proofErr w:type="spellEnd"/>
    </w:p>
    <w:p w:rsidR="00CD59D1" w:rsidRDefault="00CD59D1" w:rsidP="00CD59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D59D1" w:rsidRDefault="00CD59D1" w:rsidP="00CD59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67ACD" w:rsidRPr="009A5A59" w:rsidRDefault="00CD59D1" w:rsidP="00CD59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сельсовета                                                                   Н.В.Полунина</w:t>
      </w:r>
      <w:r w:rsidR="0089386E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167ACD" w:rsidRPr="009A5A59" w:rsidRDefault="00167ACD" w:rsidP="00CD59D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D59D1" w:rsidRDefault="0089386E" w:rsidP="00A91EE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Утверждено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D5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решением  Зеньковского сельского </w:t>
      </w:r>
    </w:p>
    <w:p w:rsidR="0089386E" w:rsidRPr="009A5A59" w:rsidRDefault="00CD59D1" w:rsidP="0089386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Совета народных  депутатов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25.12</w:t>
      </w:r>
      <w:r w:rsidR="0089386E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</w:t>
      </w:r>
      <w:r w:rsidR="0089386E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№111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9386E" w:rsidRPr="00CD59D1" w:rsidRDefault="0089386E" w:rsidP="004E14F8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CD59D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Депутат в своей деятельности должен соблюдать общепризнанные нормы морали и нравственности, этические нормы поведения.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1.2. При осуществлении своих полномочий депутат руководствуется </w:t>
      </w:r>
      <w:hyperlink r:id="rId4" w:history="1">
        <w:r w:rsidRPr="009A5A5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федеральным законодательством, </w:t>
      </w:r>
      <w:hyperlink r:id="rId5" w:history="1">
        <w:r w:rsidRPr="009A5A5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Уставом </w:t>
        </w:r>
        <w:r w:rsidR="004E14F8" w:rsidRPr="009A5A5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Зеньковского сельсовета</w:t>
        </w:r>
      </w:hyperlink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законодательством </w:t>
      </w:r>
      <w:r w:rsidR="004E14F8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Амурской области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Регламентом </w:t>
      </w:r>
      <w:r w:rsidR="004E14F8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народных 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</w:t>
      </w:r>
      <w:r w:rsidR="004E14F8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Зеньковского сельсовета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иными нормативными правовыми актами, а также настоящими Правилами.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1.3. Депутат должен уважать честь и достоинство граждан, депутатов </w:t>
      </w:r>
      <w:r w:rsidR="004E14F8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Совета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должностных лиц, а также воздерживаться от действий, заявлений и поступков, наносящих ущерб их чести, достоинству и деловой репутации.</w:t>
      </w:r>
    </w:p>
    <w:p w:rsidR="004E14F8" w:rsidRPr="009A5A59" w:rsidRDefault="004E14F8" w:rsidP="004E14F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1.4. Депутат должен воздерживаться от действий, заявлений и поступков, способных вызвать сомнения в добросовестном исполнении им своих полномочий, скомпрометировать самого депутата, других депутатов </w:t>
      </w:r>
      <w:r w:rsidR="004E14F8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и районного Совета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как коллегиальный законодательный (представительный) орган государственной власти </w:t>
      </w:r>
      <w:r w:rsidR="004E14F8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Константиновского района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1.5. В случае нарушения депутатом Правил депутатской этики </w:t>
      </w:r>
      <w:r w:rsidR="003F3E9B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сельский Совет народных 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депутатов может применить к нему соответствующие меры воздействия, указанные в настоящих Правилах.</w:t>
      </w:r>
    </w:p>
    <w:p w:rsidR="0089386E" w:rsidRPr="009A5A59" w:rsidRDefault="0089386E" w:rsidP="008938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II. Правила депутатской этики, относящиеся к деятельности депутата на </w:t>
      </w:r>
      <w:proofErr w:type="gramStart"/>
      <w:r w:rsidRPr="009A5A5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заседаниях</w:t>
      </w:r>
      <w:proofErr w:type="gramEnd"/>
      <w:r w:rsidRPr="009A5A5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сессий, комитетов и постоянных комиссий </w:t>
      </w:r>
      <w:r w:rsidR="003F3E9B" w:rsidRPr="009A5A5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сельского Совета народных депутатов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2.1. Депутат содействует созданию на </w:t>
      </w:r>
      <w:proofErr w:type="gramStart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заседаниях</w:t>
      </w:r>
      <w:proofErr w:type="gramEnd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сессий, комитетов, комиссий и иных рабочих органов </w:t>
      </w:r>
      <w:r w:rsidR="003F3E9B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Совета народных депутатов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администрации </w:t>
      </w:r>
      <w:r w:rsidR="003F3E9B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Зеньковского сельсовета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атмосферы доброжелательности, деловитости, сотрудничества.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2.2. Депутат должен проявлять выдержку и корректность, уважение к мнению других депутатов, не должен использовать в своей речи грубые выражения и оскорбления в адрес других депутатов и иных лиц. Депутат не вправе отстаивать свою позицию посредством угроз и ультиматумов. Председательствующий на </w:t>
      </w:r>
      <w:proofErr w:type="gramStart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заседании</w:t>
      </w:r>
      <w:proofErr w:type="gramEnd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обязан в таком случае сделать предупреждение о недопустимости таких высказываний и действий.</w:t>
      </w:r>
    </w:p>
    <w:p w:rsidR="003F3E9B" w:rsidRPr="009A5A59" w:rsidRDefault="003F3E9B" w:rsidP="003F3E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F3E9B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2.3. Депутат обязан присутствовать на всех заседаниях сессий, комитетов и комиссий </w:t>
      </w:r>
      <w:r w:rsidR="003F3E9B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Совета народных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депутатов, в состав которых он входит. В случае невозможности присутствовать на заседании сессии, комитета, комиссии по уважительной причине депутат заблаговременно информирует об этом соответственно председателя, а в его отсутствие - заместителя председателя </w:t>
      </w:r>
      <w:r w:rsidR="003F3E9B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Совета народных 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депутатов, председателя либо заместителя председателя комитета, комиссии </w:t>
      </w:r>
      <w:r w:rsidR="003F3E9B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Совета.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2.4. Депутат на </w:t>
      </w:r>
      <w:proofErr w:type="gramStart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заседаниях</w:t>
      </w:r>
      <w:proofErr w:type="gramEnd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F3E9B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Совета народных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и его органов должен с уважением относиться к председательствующему и подчиняться требованиям, предъявленным к нему в пределах своих полномочий председательствующим.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2.5. Депутат должен обращаться к другим депутатам и ко всем присутствующим на </w:t>
      </w:r>
      <w:proofErr w:type="gramStart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заседаниях</w:t>
      </w:r>
      <w:proofErr w:type="gramEnd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лицам в официальной и уважительной форме.</w:t>
      </w:r>
    </w:p>
    <w:p w:rsidR="003F3E9B" w:rsidRPr="009A5A59" w:rsidRDefault="003F3E9B" w:rsidP="003F3E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 Депутат, считающий себя оскорбленным в результате слов или действий другого депутата, вправе требовать публичного извинения со стороны оскорбителя.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2.7. Депутатом не допускаются: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прерывание своего участия на </w:t>
      </w:r>
      <w:proofErr w:type="gramStart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заседаниях</w:t>
      </w:r>
      <w:proofErr w:type="gramEnd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без разрешения председательствующего;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выступления на </w:t>
      </w:r>
      <w:proofErr w:type="gramStart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заседаниях</w:t>
      </w:r>
      <w:proofErr w:type="gramEnd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без предоставления слова председательствующим;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выступление на </w:t>
      </w:r>
      <w:proofErr w:type="gramStart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заседаниях</w:t>
      </w:r>
      <w:proofErr w:type="gramEnd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сессии не по повестке дня;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уклонение от участия в голосовании;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выкрики и прерывание </w:t>
      </w:r>
      <w:proofErr w:type="gramStart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выступающего</w:t>
      </w:r>
      <w:proofErr w:type="gramEnd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9386E" w:rsidRPr="009A5A59" w:rsidRDefault="0089386E" w:rsidP="008938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III. Правила депутатской этики, относящиеся к взаимоотношениям депутата с государственными органами, органами местного самоуправления, юридическими лицами, средствами массовой информации, должностными лицами и гражданами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3.1. Депутат не вправе использовать в личных целях возможности, связанные со статусом депутата, во взаимоотношениях с государственными органами, органами местного самоуправления, юридическими лицами, средствами массовой информации, должностными лицами и гражданами.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 Депутат не вправе использовать представленную ему в связи с осуществлением депутатских полномочий официальную информацию для извлечения личной выгоды, для иных целей, не связанных с осуществлением депутатских полномочий.</w:t>
      </w:r>
    </w:p>
    <w:p w:rsidR="003F3E9B" w:rsidRPr="009A5A59" w:rsidRDefault="003F3E9B" w:rsidP="003F3E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Депутат вправе использовать информацию, составляющую охраняемую законом тайну, ставшую ему известной в процессе осуществления депутатских полномочий, только в целях, связанных с осуществлением депутатских полномочий, и в порядке, установленном законодательством Российской Федерации.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Опубликование депутатом печатных, аудио- и видеоматериалов, полученных в ходе подготовки и рассмотрения вопросов на </w:t>
      </w:r>
      <w:r w:rsidR="003F3E9B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Сессиях Совета народных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и его органов, осуществляется с соблюдением требований законодательства Российской Федерации.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F3E9B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предоставлении любых сведений о работе </w:t>
      </w:r>
      <w:r w:rsidR="003F3E9B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Совета народных 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депутатов в открытый доступ депутат обязан соблюдать права и законные интересы граждан и организаций, в том числе не умалять честь, достоинство и деловую репутацию граждан, деловую репутацию организаций.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Депутат вправе использовать именной бланк "Депутат</w:t>
      </w:r>
      <w:r w:rsidR="003F3E9B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Зеньковского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F3E9B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Совета народных депутатов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 только для официальных обращений и составленных им документов. Тексты таких обращений и документов подписываются самим депутатом. Запрещается передача депутатских бланков другим лицам для использования от имени депутата.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3.5. Депутат не вправе разглашать сведения, которые стали ему известны в связи с осуществлением депутатских полномочий, если эти сведения: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касаются вопросов, рассмотренных на закрытых </w:t>
      </w:r>
      <w:proofErr w:type="gramStart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заседаниях</w:t>
      </w:r>
      <w:proofErr w:type="gramEnd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составляют государственную, коммерческую или служебную тайну либо относятся к данным, подлежащим защите согласно Федеральному закону от 27 июля 2006 года N 152-ФЗ "О персональных данных";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связаны с личной или семейной жизнью граждан, с деловой репутацией и деятельностью юридических лиц и о необходимости неразглашения указанных сведений заявлено лицом, их предоставившим.</w:t>
      </w:r>
    </w:p>
    <w:p w:rsidR="003F3E9B" w:rsidRPr="009A5A59" w:rsidRDefault="003F3E9B" w:rsidP="003F3E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F3E9B" w:rsidRPr="009A5A59" w:rsidRDefault="0089386E" w:rsidP="003F3E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3.6. Депутат вправе использовать помощь работников аппарата </w:t>
      </w:r>
      <w:r w:rsidR="003F3E9B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Совета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только в связи с исполнением депутатских полномочий. Взаимоотношения депутатов и работников аппарата </w:t>
      </w:r>
      <w:r w:rsidR="003F3E9B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Совета народных 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депутатов определяются в соответствии с законодательством о государственной гражданской службе, законодательством Российской Федерации о труде, регламентом </w:t>
      </w:r>
      <w:r w:rsidR="003F3E9B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Совета народных депутатов.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 не вправе давать поручения, указания органам государственной власти, органам местного самоуправления и их должностным лицам.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3.7. Депутат, выступая с различного рода публичными заявлениями, комментируя деятельность государственных органов, органов местного самоуправления, юридических лиц, средств массовой информации, должностных лиц, в том числе с использованием информационно-телекоммуникационных сетей, включая сеть "Интернет", обязан использовать только достоверные факты. Выступления и комментарии депутата должны быть корректными, не задевать чести и достоинства граждан, должностных лиц, деловую репутацию юридических лиц.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Депутат не вправе при выступлениях выражать свое мнение по тем или иным вопросам как позицию </w:t>
      </w:r>
      <w:r w:rsidR="003F3E9B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Совета народных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депутатов, за исключением случаев, когда он официально уполномочен выражать мнение коллегиального органа.</w:t>
      </w:r>
    </w:p>
    <w:p w:rsidR="003F3E9B" w:rsidRPr="009A5A59" w:rsidRDefault="0089386E" w:rsidP="003F3E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3.8. Депутат не вправе использовать свое положение для рекламы деятельности юридических и физических лиц, а также выпускаемой ими продукции и оказания услуг.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3.9. Депутат поддерживает связь с избирателями своего избирательного 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округа, ответственен перед ними и им подотчетен. Депутат обязан своевременно отвечать на обращения граждан и организаций, внимательно изучать поступившие от них предложения, заявления и жалобы.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Поведение депутата в общении с населением должно соответствовать высоким моральным требованиям. Депутат не вправе допускать высказывания, направленные на возбуждение ненависти либо вражды, унижение достоинства человека или группы лиц.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Представляя интересы населения, депутат должен проявлять уважение к его убеждениям, традициям, культурным особенностям этнических и социальных групп, религиозных </w:t>
      </w:r>
      <w:proofErr w:type="spellStart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конфессий</w:t>
      </w:r>
      <w:proofErr w:type="spellEnd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способствовать межнациональному и межконфессиональному миру и согласию.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7211A" w:rsidRPr="009A5A59" w:rsidRDefault="0067211A" w:rsidP="008938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9386E" w:rsidRPr="009A5A59" w:rsidRDefault="0089386E" w:rsidP="008938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IV. Финансовые и имущественные требования к депутатам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4.1. Депутат не должен использовать преимущества, предоставленные ему статусом депутата, в целях получения материальной или иной выгоды для себя и лиц, состоящих с ним в близком родстве или свойстве.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4.2. Депутат обязан соблюдать ограничения и запреты, выполнять обязанности, предусмотренные законодательством Российской Федерации и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Амурской области.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4.3. В связи с осуществлением депутатской деятельности не допускается получение депутатом от юридических и физических лиц каких-либо услуг, льгот и привилегий, </w:t>
      </w:r>
      <w:proofErr w:type="gramStart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помимо</w:t>
      </w:r>
      <w:proofErr w:type="gramEnd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предоставленных ему на законном основании.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9386E" w:rsidRPr="009A5A59" w:rsidRDefault="0089386E" w:rsidP="008938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V. Рассмотрен</w:t>
      </w:r>
      <w:r w:rsidR="0067211A" w:rsidRPr="009A5A5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ие вопросов депутатской этики на сессии Зеньковского сельского Совета народных депутатов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5.1. Вопросы, связанные с нарушением депутатом настоящих Правил, рассматриваются на </w:t>
      </w:r>
      <w:proofErr w:type="gramStart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основании</w:t>
      </w:r>
      <w:proofErr w:type="gramEnd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документов и информации, в том числе письменных заявлений, обращений, результатов мониторинга средств массовой информации, информационно-телекоммуникационных сетей, включая сеть "Интернет" (далее - информация).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Информация, поступившая в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Совет народных 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в установленном порядке, направляется председателем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Совета народных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депутатов, а в его отсутствие заместителем председателя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Совета народных 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депутатов, для рассмотрения в Мандатную комиссию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Совета народных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(далее - Мандатная комиссия).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5.2. Мандатная комиссия обязана назначить заседание по рассмотрению информации, переданной в комиссию в соответствии с пунктом 5.1 настоящих Правил, в срок, не превышающий 10 рабочих дней.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5.3. Мандатная комиссия организует свою работу и принимает решения в порядке, установленном Положением о Мандатной комиссии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Зеньковского Совета народных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депутатов, утвержденным постановлением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районного Совета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народных депутатов.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5.4. На заседании Мандатной комиссии вправе присутствовать депутат, поступок которого рассматривается, а также могут приглашаться и заслушиваться заявители и иные лица. По требованию депутата, поступок которого рассматривается на </w:t>
      </w:r>
      <w:proofErr w:type="gramStart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заседании</w:t>
      </w:r>
      <w:proofErr w:type="gramEnd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комиссии, комиссия проводит закрытое заседание.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результатам рассмотрения информации на заседании комиссии готовится заключение Мандатной комиссии.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случае, когда по результатам рассмотрения информации Мандатная комиссия признает факт нарушения депутатом настоящих Правил установленным, она направляет соответствующее заключение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сессии сельского Совета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народных 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депутатов для его рассмотрения.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 этом Мандатная комиссия вправе огласить на сессии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Совета народных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факты, связанные с нарушением депутатом настоящих Правил, вносить в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сессию сельского Совета народных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предложение: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рекомендовать депутату принести извинения или отказаться от публично сделанного заявления;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 объявлении депутату публичного порицания.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 принятом решении комиссия информирует заявителя, депутата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Совета народных 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депутатов, поступок которого рассматривался, в течение 7 дней со дня его принятия.</w:t>
      </w:r>
    </w:p>
    <w:p w:rsidR="0067211A" w:rsidRPr="009A5A59" w:rsidRDefault="0067211A" w:rsidP="006721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5.5. </w:t>
      </w:r>
      <w:proofErr w:type="gramStart"/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нарушения настоящих Правил, допущенного депутатом в ходе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сессии сельского Совета народных 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депутатов,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сельский Совет народных 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вправе рассмотреть вопрос о нарушении депутатом Правил депутатской этики непосредственно на данном заседании, без предварительного рассмотрения этого вопроса Мандатной комиссией, если факт нарушения депутатом настоящих Правил является очевидным и не требует дополнительной проверки.</w:t>
      </w:r>
      <w:proofErr w:type="gramEnd"/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 этом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сессия сельского Совета народных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вправе принять решение: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 объявлении депутату замечания;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лишении депутата права обсуждения и высказывания мнения по вопросу, при рассмотрении которого им было допущено нарушение настоящих Правил, либо на все время до завершения заседания.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5.6. На заседания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Совета народных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для рассмотрения заключения Мандатной комиссии могут быть приглашены и заслушаны заявители и другие лица, информация которых позволит выяснить обстоятельства и принять объективное решение. По требованию депутата, поступок которого рассматривается,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 народных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проводит закрытое заседание.</w:t>
      </w:r>
    </w:p>
    <w:p w:rsidR="0067211A" w:rsidRPr="009A5A59" w:rsidRDefault="0067211A" w:rsidP="006721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результатам рассмотрения заключения Мандатной комиссии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сессия сельского Совета народных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принимает решение о признании факта нарушения депутатом настоящих Правил установленным либо не установленным.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5.7. В случае принятия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сессией сельского Совета народных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решения о признании факта нарушения депутатом настоящих Правил установленным,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сессия 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7211A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Совета народных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вправе: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рекомендовать депутату принести извинения или отказаться от публично сделанного заявления;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принять решение об объявлении депутату публичного порицания и (или) об информировании избирателей через средства массовой информации о факте нарушения депутатом Правил депутатской этики.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5.8. В случае признания</w:t>
      </w:r>
      <w:r w:rsidR="009A5A59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сессией 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A5A59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Совета народных 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депутатов факта нарушения депутатом настоящих Правил не установленным сторона, которая инициировала данный процесс, обязана принести депутату публичное извинение.</w:t>
      </w:r>
    </w:p>
    <w:p w:rsidR="009A5A59" w:rsidRPr="009A5A59" w:rsidRDefault="0089386E" w:rsidP="009A5A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5.9. Решение </w:t>
      </w:r>
      <w:r w:rsidR="009A5A59"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сессии сельского Совета народных</w:t>
      </w: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по вопросам нарушения настоящих Правил может быть обжаловано заинтересованным лицом в судебном порядке.</w:t>
      </w:r>
    </w:p>
    <w:p w:rsidR="0089386E" w:rsidRPr="009A5A59" w:rsidRDefault="0089386E" w:rsidP="008938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5A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02B9C" w:rsidRPr="009A5A59" w:rsidRDefault="00C02B9C">
      <w:pPr>
        <w:rPr>
          <w:rFonts w:ascii="Times New Roman" w:hAnsi="Times New Roman" w:cs="Times New Roman"/>
          <w:sz w:val="28"/>
          <w:szCs w:val="28"/>
        </w:rPr>
      </w:pPr>
    </w:p>
    <w:sectPr w:rsidR="00C02B9C" w:rsidRPr="009A5A59" w:rsidSect="00C0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6E"/>
    <w:rsid w:val="00167ACD"/>
    <w:rsid w:val="003A6CC9"/>
    <w:rsid w:val="003F3E9B"/>
    <w:rsid w:val="00470067"/>
    <w:rsid w:val="004E14F8"/>
    <w:rsid w:val="0067211A"/>
    <w:rsid w:val="0089386E"/>
    <w:rsid w:val="009A13BC"/>
    <w:rsid w:val="009A5A59"/>
    <w:rsid w:val="00A91EE6"/>
    <w:rsid w:val="00C02B9C"/>
    <w:rsid w:val="00CD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</w:style>
  <w:style w:type="paragraph" w:styleId="1">
    <w:name w:val="heading 1"/>
    <w:basedOn w:val="a"/>
    <w:link w:val="10"/>
    <w:uiPriority w:val="9"/>
    <w:qFormat/>
    <w:rsid w:val="00893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3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3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38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9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386E"/>
    <w:rPr>
      <w:color w:val="0000FF"/>
      <w:u w:val="single"/>
    </w:rPr>
  </w:style>
  <w:style w:type="paragraph" w:styleId="a4">
    <w:name w:val="caption"/>
    <w:basedOn w:val="a"/>
    <w:qFormat/>
    <w:rsid w:val="00470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748300094" TargetMode="Externa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2020-02-19T02:56:00Z</cp:lastPrinted>
  <dcterms:created xsi:type="dcterms:W3CDTF">2020-02-07T07:14:00Z</dcterms:created>
  <dcterms:modified xsi:type="dcterms:W3CDTF">2020-02-19T02:57:00Z</dcterms:modified>
</cp:coreProperties>
</file>