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CC" w:rsidRDefault="00D070CC" w:rsidP="00D0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D070CC" w:rsidRDefault="00D070CC" w:rsidP="00D070C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D070CC" w:rsidRDefault="00D070CC" w:rsidP="00D070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070CC" w:rsidRDefault="00D070CC" w:rsidP="00D070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D070CC" w:rsidRDefault="00D070CC" w:rsidP="00D070CC">
      <w:pPr>
        <w:jc w:val="center"/>
        <w:rPr>
          <w:sz w:val="28"/>
          <w:szCs w:val="28"/>
        </w:rPr>
      </w:pPr>
    </w:p>
    <w:p w:rsidR="00D070CC" w:rsidRDefault="00D070CC" w:rsidP="00D07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D070CC" w:rsidRDefault="00D070CC" w:rsidP="00D070CC">
      <w:pPr>
        <w:rPr>
          <w:sz w:val="28"/>
          <w:szCs w:val="28"/>
        </w:rPr>
      </w:pPr>
    </w:p>
    <w:p w:rsidR="00D070CC" w:rsidRDefault="00D070CC" w:rsidP="00D070CC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E31B66">
        <w:rPr>
          <w:sz w:val="28"/>
          <w:szCs w:val="28"/>
        </w:rPr>
        <w:t xml:space="preserve">03 мая  </w:t>
      </w:r>
      <w:r>
        <w:rPr>
          <w:sz w:val="28"/>
          <w:szCs w:val="28"/>
        </w:rPr>
        <w:t xml:space="preserve">2018 года                                                           </w:t>
      </w:r>
      <w:r w:rsidR="00E31B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="00E31B66">
        <w:rPr>
          <w:sz w:val="28"/>
          <w:szCs w:val="28"/>
        </w:rPr>
        <w:t xml:space="preserve"> 15</w:t>
      </w:r>
    </w:p>
    <w:p w:rsidR="00D070CC" w:rsidRDefault="00D070CC" w:rsidP="00D070CC">
      <w:pPr>
        <w:jc w:val="center"/>
        <w:rPr>
          <w:sz w:val="28"/>
          <w:szCs w:val="28"/>
        </w:rPr>
      </w:pPr>
    </w:p>
    <w:p w:rsidR="00D070CC" w:rsidRDefault="00D070CC" w:rsidP="00D070CC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с.Зеньковка</w:t>
      </w:r>
    </w:p>
    <w:p w:rsidR="00D070CC" w:rsidRDefault="00D070CC" w:rsidP="00D070CC">
      <w:pPr>
        <w:ind w:left="300"/>
        <w:jc w:val="both"/>
        <w:rPr>
          <w:sz w:val="28"/>
          <w:szCs w:val="28"/>
        </w:rPr>
      </w:pPr>
    </w:p>
    <w:p w:rsidR="00D070CC" w:rsidRDefault="00D070CC" w:rsidP="00D070CC">
      <w:pPr>
        <w:ind w:left="300"/>
        <w:rPr>
          <w:sz w:val="28"/>
          <w:szCs w:val="28"/>
        </w:rPr>
      </w:pPr>
    </w:p>
    <w:p w:rsidR="00D070CC" w:rsidRDefault="00D070CC" w:rsidP="00D070C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уполномоченного лица </w:t>
      </w:r>
    </w:p>
    <w:p w:rsidR="00D070CC" w:rsidRDefault="00D070CC" w:rsidP="00D070C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944F9">
        <w:rPr>
          <w:sz w:val="20"/>
          <w:szCs w:val="20"/>
        </w:rPr>
        <w:t xml:space="preserve"> </w:t>
      </w:r>
      <w:r w:rsidRPr="008944F9">
        <w:rPr>
          <w:sz w:val="28"/>
          <w:szCs w:val="28"/>
        </w:rPr>
        <w:t xml:space="preserve">области защиты населения и территорий </w:t>
      </w:r>
    </w:p>
    <w:p w:rsidR="00D070CC" w:rsidRDefault="00D070CC" w:rsidP="00D070CC">
      <w:pPr>
        <w:rPr>
          <w:sz w:val="28"/>
          <w:szCs w:val="28"/>
        </w:rPr>
      </w:pPr>
      <w:r w:rsidRPr="008944F9">
        <w:rPr>
          <w:sz w:val="28"/>
          <w:szCs w:val="28"/>
        </w:rPr>
        <w:t xml:space="preserve">от чрезвычайных ситуаций и </w:t>
      </w:r>
      <w:proofErr w:type="gramStart"/>
      <w:r w:rsidRPr="008944F9">
        <w:rPr>
          <w:sz w:val="28"/>
          <w:szCs w:val="28"/>
        </w:rPr>
        <w:t>гражданской</w:t>
      </w:r>
      <w:proofErr w:type="gramEnd"/>
      <w:r w:rsidRPr="008944F9">
        <w:rPr>
          <w:sz w:val="28"/>
          <w:szCs w:val="28"/>
        </w:rPr>
        <w:t xml:space="preserve"> </w:t>
      </w:r>
    </w:p>
    <w:p w:rsidR="00D070CC" w:rsidRDefault="00D070CC" w:rsidP="00D070CC">
      <w:pPr>
        <w:rPr>
          <w:sz w:val="28"/>
          <w:szCs w:val="28"/>
        </w:rPr>
      </w:pPr>
      <w:r w:rsidRPr="008944F9">
        <w:rPr>
          <w:sz w:val="28"/>
          <w:szCs w:val="28"/>
        </w:rPr>
        <w:t xml:space="preserve">обороны на территории </w:t>
      </w:r>
      <w:r>
        <w:rPr>
          <w:sz w:val="28"/>
          <w:szCs w:val="28"/>
        </w:rPr>
        <w:t xml:space="preserve">Зеньковского </w:t>
      </w:r>
    </w:p>
    <w:p w:rsidR="00D070CC" w:rsidRDefault="00D070CC" w:rsidP="00D070CC">
      <w:pPr>
        <w:rPr>
          <w:sz w:val="28"/>
          <w:szCs w:val="28"/>
        </w:rPr>
      </w:pPr>
      <w:r w:rsidRPr="008944F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D070CC" w:rsidRDefault="00D070CC" w:rsidP="00D070CC">
      <w:pPr>
        <w:widowControl w:val="0"/>
        <w:ind w:right="-108"/>
        <w:jc w:val="center"/>
        <w:rPr>
          <w:b/>
          <w:bCs/>
          <w:sz w:val="20"/>
          <w:szCs w:val="20"/>
        </w:rPr>
      </w:pPr>
    </w:p>
    <w:p w:rsidR="00D070CC" w:rsidRDefault="00D070CC" w:rsidP="00D070CC">
      <w:pPr>
        <w:widowControl w:val="0"/>
        <w:ind w:right="-108"/>
        <w:jc w:val="center"/>
        <w:rPr>
          <w:bCs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both"/>
        <w:rPr>
          <w:sz w:val="28"/>
          <w:szCs w:val="28"/>
        </w:rPr>
      </w:pPr>
      <w:r w:rsidRPr="00D875FA">
        <w:rPr>
          <w:bCs/>
          <w:sz w:val="28"/>
          <w:szCs w:val="28"/>
        </w:rPr>
        <w:t>В соответствии с требованиями Федерального закона от 21 декабря 1994г. №</w:t>
      </w:r>
      <w:r>
        <w:rPr>
          <w:bCs/>
          <w:sz w:val="28"/>
          <w:szCs w:val="28"/>
        </w:rPr>
        <w:t xml:space="preserve"> </w:t>
      </w:r>
      <w:r w:rsidRPr="00D875FA">
        <w:rPr>
          <w:bCs/>
          <w:sz w:val="28"/>
          <w:szCs w:val="28"/>
        </w:rPr>
        <w:t xml:space="preserve">68 «О защите населения и территорий от чрезвычайных ситуаций природного и техногенного характера», </w:t>
      </w:r>
      <w:r w:rsidRPr="00D875FA">
        <w:rPr>
          <w:sz w:val="28"/>
          <w:szCs w:val="28"/>
        </w:rPr>
        <w:t>постановлением Правительства РФ от 30 декабря 2003г. № 794 (в ред. ПП РФ от 27.05.2005г. №</w:t>
      </w:r>
      <w:r>
        <w:rPr>
          <w:sz w:val="28"/>
          <w:szCs w:val="28"/>
        </w:rPr>
        <w:t xml:space="preserve"> </w:t>
      </w:r>
      <w:r w:rsidRPr="00D875FA">
        <w:rPr>
          <w:sz w:val="28"/>
          <w:szCs w:val="28"/>
        </w:rPr>
        <w:t>335) «О единой государственной системе предупреждения и ликвидации чрезвычайных ситуаций»</w:t>
      </w:r>
    </w:p>
    <w:p w:rsidR="00D070CC" w:rsidRDefault="00D070CC" w:rsidP="00D070CC">
      <w:pPr>
        <w:widowControl w:val="0"/>
        <w:ind w:right="-108" w:firstLine="7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481F">
        <w:rPr>
          <w:bCs/>
          <w:sz w:val="28"/>
          <w:szCs w:val="28"/>
        </w:rPr>
        <w:t>постановляю:</w:t>
      </w:r>
    </w:p>
    <w:p w:rsidR="00D070CC" w:rsidRPr="0081481F" w:rsidRDefault="00D070CC" w:rsidP="00D070CC">
      <w:pPr>
        <w:widowControl w:val="0"/>
        <w:ind w:right="-108" w:firstLine="748"/>
        <w:jc w:val="both"/>
        <w:rPr>
          <w:bCs/>
          <w:sz w:val="28"/>
          <w:szCs w:val="28"/>
        </w:rPr>
      </w:pPr>
    </w:p>
    <w:p w:rsidR="00D070CC" w:rsidRDefault="00D070CC" w:rsidP="00D070C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875F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Оставить за собой исполнение обязанностей </w:t>
      </w:r>
      <w:r>
        <w:rPr>
          <w:sz w:val="28"/>
          <w:szCs w:val="28"/>
        </w:rPr>
        <w:t xml:space="preserve">уполномоченного лица </w:t>
      </w:r>
    </w:p>
    <w:p w:rsidR="00D070CC" w:rsidRDefault="00D070CC" w:rsidP="00D070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4F9">
        <w:rPr>
          <w:sz w:val="20"/>
          <w:szCs w:val="20"/>
        </w:rPr>
        <w:t xml:space="preserve"> </w:t>
      </w:r>
      <w:r w:rsidRPr="008944F9">
        <w:rPr>
          <w:sz w:val="28"/>
          <w:szCs w:val="28"/>
        </w:rPr>
        <w:t xml:space="preserve">области защиты населения и территорий от чрезвычайных ситуаций и гражданской обороны на территории </w:t>
      </w:r>
      <w:r>
        <w:rPr>
          <w:sz w:val="28"/>
          <w:szCs w:val="28"/>
        </w:rPr>
        <w:t xml:space="preserve">Зеньковского </w:t>
      </w:r>
      <w:r w:rsidRPr="008944F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</w:p>
    <w:p w:rsidR="00D070CC" w:rsidRPr="00D875FA" w:rsidRDefault="00D070CC" w:rsidP="00D070CC">
      <w:pPr>
        <w:widowControl w:val="0"/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Pr="00D875FA">
        <w:rPr>
          <w:bCs/>
          <w:sz w:val="28"/>
          <w:szCs w:val="28"/>
        </w:rPr>
        <w:t xml:space="preserve">. </w:t>
      </w:r>
      <w:proofErr w:type="gramStart"/>
      <w:r w:rsidRPr="00D875FA">
        <w:rPr>
          <w:bCs/>
          <w:sz w:val="28"/>
          <w:szCs w:val="28"/>
        </w:rPr>
        <w:t>Контроль за</w:t>
      </w:r>
      <w:proofErr w:type="gramEnd"/>
      <w:r w:rsidRPr="00D875FA">
        <w:rPr>
          <w:bCs/>
          <w:sz w:val="28"/>
          <w:szCs w:val="28"/>
        </w:rPr>
        <w:t xml:space="preserve"> выполнением данного постановления </w:t>
      </w:r>
      <w:r>
        <w:rPr>
          <w:bCs/>
          <w:sz w:val="28"/>
          <w:szCs w:val="28"/>
        </w:rPr>
        <w:t>оставляю за собой</w:t>
      </w:r>
      <w:r w:rsidRPr="00D875FA">
        <w:rPr>
          <w:bCs/>
          <w:sz w:val="28"/>
          <w:szCs w:val="28"/>
        </w:rPr>
        <w:t>.</w:t>
      </w:r>
    </w:p>
    <w:p w:rsidR="00D070CC" w:rsidRDefault="00D070CC" w:rsidP="00D070CC">
      <w:pPr>
        <w:widowControl w:val="0"/>
        <w:ind w:right="-108" w:firstLine="748"/>
        <w:jc w:val="both"/>
        <w:rPr>
          <w:bCs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both"/>
        <w:rPr>
          <w:bCs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both"/>
        <w:rPr>
          <w:bCs/>
          <w:sz w:val="20"/>
          <w:szCs w:val="20"/>
        </w:rPr>
      </w:pPr>
    </w:p>
    <w:p w:rsidR="00D070CC" w:rsidRDefault="00D070CC" w:rsidP="00D070CC">
      <w:pPr>
        <w:widowControl w:val="0"/>
        <w:ind w:right="-108"/>
        <w:jc w:val="both"/>
        <w:outlineLvl w:val="0"/>
        <w:rPr>
          <w:b/>
          <w:sz w:val="20"/>
          <w:szCs w:val="20"/>
        </w:rPr>
      </w:pPr>
    </w:p>
    <w:p w:rsidR="00D070CC" w:rsidRPr="00D875FA" w:rsidRDefault="00D070CC" w:rsidP="00D070CC">
      <w:pPr>
        <w:widowControl w:val="0"/>
        <w:ind w:right="-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 </w:t>
      </w:r>
      <w:r w:rsidRPr="00D875FA">
        <w:rPr>
          <w:sz w:val="28"/>
          <w:szCs w:val="28"/>
        </w:rPr>
        <w:t xml:space="preserve">сельсовета                    </w:t>
      </w:r>
      <w:r>
        <w:rPr>
          <w:sz w:val="28"/>
          <w:szCs w:val="28"/>
        </w:rPr>
        <w:t xml:space="preserve">                    Н.В.Полунина</w:t>
      </w:r>
    </w:p>
    <w:p w:rsidR="00D070CC" w:rsidRPr="00D875FA" w:rsidRDefault="00D070CC" w:rsidP="00D070CC">
      <w:pPr>
        <w:widowControl w:val="0"/>
        <w:ind w:right="-108" w:firstLine="748"/>
        <w:jc w:val="right"/>
        <w:outlineLvl w:val="0"/>
        <w:rPr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sz w:val="20"/>
          <w:szCs w:val="20"/>
        </w:rPr>
      </w:pPr>
    </w:p>
    <w:p w:rsidR="00D070CC" w:rsidRDefault="00D070CC" w:rsidP="00D070CC">
      <w:pPr>
        <w:widowControl w:val="0"/>
        <w:ind w:right="-108" w:firstLine="74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070CC" w:rsidRDefault="00D070CC" w:rsidP="00D070CC">
      <w:pPr>
        <w:widowControl w:val="0"/>
        <w:ind w:right="-108" w:firstLine="748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D070CC" w:rsidRDefault="00D070CC" w:rsidP="00D070CC">
      <w:pPr>
        <w:widowControl w:val="0"/>
        <w:ind w:right="-108" w:firstLine="748"/>
        <w:jc w:val="right"/>
        <w:rPr>
          <w:sz w:val="20"/>
          <w:szCs w:val="20"/>
        </w:rPr>
      </w:pPr>
      <w:r>
        <w:rPr>
          <w:sz w:val="20"/>
          <w:szCs w:val="20"/>
        </w:rPr>
        <w:t>главы Зеньковского сельсовета</w:t>
      </w:r>
    </w:p>
    <w:p w:rsidR="00D070CC" w:rsidRDefault="00D070CC" w:rsidP="00D070CC">
      <w:pPr>
        <w:widowControl w:val="0"/>
        <w:ind w:right="-108" w:firstLine="7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31B66">
        <w:rPr>
          <w:sz w:val="20"/>
          <w:szCs w:val="20"/>
        </w:rPr>
        <w:t xml:space="preserve">03.05.2018 </w:t>
      </w:r>
      <w:r>
        <w:rPr>
          <w:sz w:val="20"/>
          <w:szCs w:val="20"/>
        </w:rPr>
        <w:t xml:space="preserve"> № </w:t>
      </w:r>
      <w:r w:rsidR="00E31B66">
        <w:rPr>
          <w:sz w:val="20"/>
          <w:szCs w:val="20"/>
        </w:rPr>
        <w:t>15</w:t>
      </w:r>
    </w:p>
    <w:p w:rsidR="00D070CC" w:rsidRDefault="00D070CC" w:rsidP="00D070CC">
      <w:pPr>
        <w:pStyle w:val="5"/>
        <w:jc w:val="center"/>
        <w:rPr>
          <w:sz w:val="20"/>
          <w:szCs w:val="20"/>
        </w:rPr>
      </w:pPr>
    </w:p>
    <w:p w:rsidR="00D070CC" w:rsidRDefault="00D070CC" w:rsidP="00D070CC">
      <w:pPr>
        <w:pStyle w:val="5"/>
        <w:jc w:val="center"/>
        <w:rPr>
          <w:sz w:val="20"/>
          <w:szCs w:val="20"/>
        </w:rPr>
      </w:pPr>
    </w:p>
    <w:p w:rsidR="00D070CC" w:rsidRDefault="00D070CC" w:rsidP="00D070CC"/>
    <w:p w:rsidR="00D070CC" w:rsidRDefault="00D070CC" w:rsidP="00D070CC">
      <w:pPr>
        <w:pStyle w:val="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ПОЛОЖЕНИЕ</w:t>
      </w:r>
    </w:p>
    <w:p w:rsidR="00D070CC" w:rsidRDefault="00D070CC" w:rsidP="00D070CC">
      <w:pPr>
        <w:widowControl w:val="0"/>
        <w:ind w:right="-1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УПРАВЛЕНИИ ГРАЖДАНСКОЙ ЗАЩИТЫ И ПОЖАРНОЙ БЕЗОПАСНОСТИ </w:t>
      </w:r>
    </w:p>
    <w:p w:rsidR="00D070CC" w:rsidRDefault="00D070CC" w:rsidP="00D070CC">
      <w:pPr>
        <w:widowControl w:val="0"/>
        <w:ind w:right="-1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ЗЕНЬКОВСКОГО СЕЛЬСОВЕТА</w:t>
      </w:r>
    </w:p>
    <w:p w:rsidR="00D070CC" w:rsidRDefault="00D070CC" w:rsidP="00D070CC">
      <w:pPr>
        <w:jc w:val="both"/>
        <w:rPr>
          <w:b/>
          <w:bCs/>
          <w:snapToGrid w:val="0"/>
          <w:sz w:val="20"/>
          <w:szCs w:val="20"/>
        </w:rPr>
      </w:pPr>
    </w:p>
    <w:p w:rsidR="00D070CC" w:rsidRDefault="00D070CC" w:rsidP="00D070CC">
      <w:pPr>
        <w:jc w:val="both"/>
        <w:rPr>
          <w:b/>
          <w:bCs/>
          <w:snapToGrid w:val="0"/>
          <w:sz w:val="20"/>
          <w:szCs w:val="20"/>
        </w:rPr>
      </w:pPr>
    </w:p>
    <w:p w:rsidR="00D070CC" w:rsidRDefault="00D070CC" w:rsidP="00D070CC">
      <w:pPr>
        <w:jc w:val="center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1. Общие положения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sz w:val="20"/>
          <w:szCs w:val="20"/>
        </w:rPr>
        <w:t>«Управление гражданской защиты и пожарной безопасности Зеньковского  сельсовета»  (далее – учреждение) является органом, уполномоченным на решение задач в области защиты населения и территорий от чрезвычайных ситуаций и гражданской обороны на территории</w:t>
      </w:r>
      <w:r w:rsidRPr="0081481F">
        <w:rPr>
          <w:sz w:val="20"/>
          <w:szCs w:val="20"/>
        </w:rPr>
        <w:t xml:space="preserve"> </w:t>
      </w:r>
      <w:r>
        <w:rPr>
          <w:sz w:val="20"/>
          <w:szCs w:val="20"/>
        </w:rPr>
        <w:t>Зеньковского сельсовета, созданным при администрации Зеньковского сельсовета для реализации полномочий Зеньковского сельсовета, возложенных на него федеральным законодательством в области защиты населения и территорий от чрезвычайных ситуаций природного и техногенного характера</w:t>
      </w:r>
      <w:proofErr w:type="gramEnd"/>
      <w:r>
        <w:rPr>
          <w:sz w:val="20"/>
          <w:szCs w:val="20"/>
        </w:rPr>
        <w:t xml:space="preserve"> (далее -  чрезвычайные ситуации), обеспечения первичных мер пожарной безопасности и гражданской обороны на территории Зеньковского сельсовета.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Официальное наименование учреждения: 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-полное наименование учреждения: «Муниципальное учреждение «Управление гражданской защиты и пожарной безопасности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».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-сокращенное наименование учреждения: «Управление ГЗ и ПБ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».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Учредителем учреждения является администрация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 (далее – учредитель)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 xml:space="preserve">чреждение находится в ведомственном подчинении учредителя, местонахождение которого:   </w:t>
      </w:r>
      <w:r>
        <w:rPr>
          <w:sz w:val="20"/>
          <w:szCs w:val="20"/>
          <w:u w:val="single"/>
        </w:rPr>
        <w:t xml:space="preserve">   (</w:t>
      </w:r>
      <w:r>
        <w:rPr>
          <w:i/>
          <w:sz w:val="20"/>
          <w:szCs w:val="20"/>
          <w:u w:val="single"/>
        </w:rPr>
        <w:t xml:space="preserve">адрес)  </w:t>
      </w:r>
      <w:r>
        <w:rPr>
          <w:sz w:val="20"/>
          <w:szCs w:val="20"/>
        </w:rPr>
        <w:t>.</w:t>
      </w:r>
    </w:p>
    <w:p w:rsidR="00D070CC" w:rsidRDefault="00D070CC" w:rsidP="00D070CC">
      <w:pPr>
        <w:pStyle w:val="a3"/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1.4. Руководство деятельностью учреждения осуществляет глава администрации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.</w:t>
      </w:r>
    </w:p>
    <w:p w:rsidR="00D070CC" w:rsidRDefault="00D070CC" w:rsidP="00D070CC">
      <w:pPr>
        <w:pStyle w:val="a3"/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Организационно-методическое руководство деятельностью учреждением осуществляет управление гражданской защиты и пожарной безопасности Администрации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 xml:space="preserve"> в пределах своей компетенции.</w:t>
      </w:r>
    </w:p>
    <w:p w:rsidR="00D070CC" w:rsidRDefault="00D070CC" w:rsidP="00D070CC">
      <w:pPr>
        <w:pStyle w:val="a3"/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Руководство деятельностью учреждения по вопросам организации предупреждения и тушения пожаров и выполнения других задач в пределах компетенции МЧС России осуществляет Главное управление МЧС России по </w:t>
      </w:r>
      <w:r>
        <w:rPr>
          <w:i/>
          <w:sz w:val="20"/>
          <w:szCs w:val="20"/>
          <w:u w:val="single"/>
        </w:rPr>
        <w:t>(субъекту федерации)</w:t>
      </w:r>
      <w:r>
        <w:rPr>
          <w:sz w:val="20"/>
          <w:szCs w:val="20"/>
        </w:rPr>
        <w:t>.</w:t>
      </w:r>
    </w:p>
    <w:p w:rsidR="00D070CC" w:rsidRDefault="00D070CC" w:rsidP="00D070CC">
      <w:pPr>
        <w:pStyle w:val="3"/>
        <w:widowControl w:val="0"/>
        <w:spacing w:after="0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Полномочия собственника имущества учреждения в соответствии с действующим законодательством осуществляет администрация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.</w:t>
      </w:r>
    </w:p>
    <w:p w:rsidR="00D070CC" w:rsidRDefault="00D070CC" w:rsidP="00D070CC">
      <w:pPr>
        <w:pStyle w:val="3"/>
        <w:widowControl w:val="0"/>
        <w:spacing w:after="0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Штатная численность учреждения утверждается главой администрации 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1.7. Материально-техническое и финансовое обеспечение деятельности учреждения осуществляется за счет средств местного бюджета.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1.8. Учреждение является юридическим лицом, имеет смету, самостоятельный баланс, лицевые счета, открытые в установленном порядке для учета операций по исполнению расходов местного бюджета и печать с изображением Государственного герба Российской Федерации и со своим наименованием, штампы, бланки и другие реквизиты, необходимые для его деятельности.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1.9. Учреждение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 xml:space="preserve">, правовыми актами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 и настоящим Положением.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1.10. Учреждение осуществляет свою деятельность во взаимодействии с Главным управлением МЧС России по </w:t>
      </w:r>
      <w:r>
        <w:rPr>
          <w:i/>
          <w:sz w:val="20"/>
          <w:szCs w:val="20"/>
          <w:u w:val="single"/>
        </w:rPr>
        <w:t>(субъекту федерации)</w:t>
      </w:r>
      <w:r>
        <w:rPr>
          <w:sz w:val="20"/>
          <w:szCs w:val="20"/>
        </w:rPr>
        <w:t xml:space="preserve">, управлением ГЗ и ПБ Администрации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 xml:space="preserve">, общественными объединениями и организациями, расположенными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1.12. Местонахождение учреждения: </w:t>
      </w:r>
      <w:r>
        <w:rPr>
          <w:i/>
          <w:sz w:val="20"/>
          <w:szCs w:val="20"/>
          <w:u w:val="single"/>
        </w:rPr>
        <w:t xml:space="preserve">  676990,Амурская область Константиновский район, с. Зеньковка, ул</w:t>
      </w:r>
      <w:proofErr w:type="gramStart"/>
      <w:r>
        <w:rPr>
          <w:i/>
          <w:sz w:val="20"/>
          <w:szCs w:val="20"/>
          <w:u w:val="single"/>
        </w:rPr>
        <w:t>.С</w:t>
      </w:r>
      <w:proofErr w:type="gramEnd"/>
      <w:r>
        <w:rPr>
          <w:i/>
          <w:sz w:val="20"/>
          <w:szCs w:val="20"/>
          <w:u w:val="single"/>
        </w:rPr>
        <w:t>оветская,д.19,кв.(офис) 2.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</w:p>
    <w:p w:rsidR="00D070CC" w:rsidRDefault="00D070CC" w:rsidP="00D070CC">
      <w:pPr>
        <w:widowControl w:val="0"/>
        <w:shd w:val="clear" w:color="auto" w:fill="FFFFFF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2. Основные задачи учреждения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Основными задачами учреждения являются: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 организация реализации единой государственной политики в области защиты населения и территорий от чрезвычайных ситуаций, обеспечения первичных мер пожарной безопасности и гражданской обороны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текущее и перспективное планирование в области защиты населения и территорий от чрезвычайных ситуаций, обеспечения первичных мер пожарной безопасности и гражданской обороны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осуществление управления в области защиты населения и территорий от чрезвычайных ситуаций, обеспечения первичных мер пожарной безопасности и гражданской обороны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осуществление в установленном порядке сбора и обработки информации в области защиты населения и территорий от чрезвычайных ситуаций, обеспечения первичных мер пожарной безопасности и гражданской обороны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070CC" w:rsidRDefault="00D070CC" w:rsidP="00D070CC">
      <w:pPr>
        <w:widowControl w:val="0"/>
        <w:shd w:val="clear" w:color="auto" w:fill="FFFFFF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3. Основные функции учреждения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 Учреждение в соответствии с возложенными на него задачами осуществляет следующие основные функции: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1) разрабатывает: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-проект плана действий </w:t>
      </w:r>
      <w:r>
        <w:rPr>
          <w:i/>
          <w:sz w:val="20"/>
          <w:szCs w:val="20"/>
          <w:u w:val="single"/>
        </w:rPr>
        <w:t>(муниципального)</w:t>
      </w:r>
      <w:r>
        <w:rPr>
          <w:sz w:val="20"/>
          <w:szCs w:val="20"/>
        </w:rPr>
        <w:t xml:space="preserve">  звена РСЧС по предупреждению и ликвидации чрезвычайных ситуаций природного и техногенного характера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-проект плана гражданской обороны и защиты населения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 и вносит предложения о введении его в действие в полном объеме или частично;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-проекты муниципальных правовых актов по вопросам защиты населения и территорий от чрезвычайных ситуаций, обеспечения первичных мер пожарной безопасности и гражданской обороны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-проект плана основных мероприятий по гражданской обороне, предупреждению и ликвидации чрезвычайных ситуаций, обеспечению пожарной безопасности, безопасности людей на водных объектах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 на год;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осуществляет в пределах своей компетенции организационно-методическую работу с администрацией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 и организациями, расположенными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по вопросам: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-планирования мероприятий гражданской обороны, защиты населения и территорий от чрезвычайных ситуаций и </w:t>
      </w:r>
      <w:proofErr w:type="gramStart"/>
      <w:r>
        <w:rPr>
          <w:sz w:val="20"/>
          <w:szCs w:val="20"/>
        </w:rPr>
        <w:t>обеспечения</w:t>
      </w:r>
      <w:proofErr w:type="gramEnd"/>
      <w:r>
        <w:rPr>
          <w:sz w:val="20"/>
          <w:szCs w:val="20"/>
        </w:rPr>
        <w:t xml:space="preserve"> первичных мер пожарной безопасности;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-создания, хранения, использования и восполнения резервов финансовых и материальных ресурсов для ликвидации чрезвычайных ситуаций;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-создания и содержания запасов материально-технических, продовольственных, медицинских и иных сре</w:t>
      </w:r>
      <w:proofErr w:type="gramStart"/>
      <w:r>
        <w:rPr>
          <w:sz w:val="20"/>
          <w:szCs w:val="20"/>
        </w:rPr>
        <w:t>дств в ц</w:t>
      </w:r>
      <w:proofErr w:type="gramEnd"/>
      <w:r>
        <w:rPr>
          <w:sz w:val="20"/>
          <w:szCs w:val="20"/>
        </w:rPr>
        <w:t>елях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-создания и обеспечения </w:t>
      </w:r>
      <w:proofErr w:type="gramStart"/>
      <w:r>
        <w:rPr>
          <w:sz w:val="20"/>
          <w:szCs w:val="20"/>
        </w:rPr>
        <w:t>деятельности</w:t>
      </w:r>
      <w:proofErr w:type="gramEnd"/>
      <w:r>
        <w:rPr>
          <w:sz w:val="20"/>
          <w:szCs w:val="20"/>
        </w:rPr>
        <w:t xml:space="preserve"> поисковых и аварийно-спасательных формирований, ведет их учет;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-создания и поддержания в готовности постоянно-действующих органов управления и органов повседневного управления </w:t>
      </w:r>
      <w:r>
        <w:rPr>
          <w:i/>
          <w:sz w:val="20"/>
          <w:szCs w:val="20"/>
          <w:u w:val="single"/>
        </w:rPr>
        <w:t>(муниципального)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звена РСЧС;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-проведения мероприятий по поддержанию устойчивого функционирования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proofErr w:type="gramStart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 военное время и в чрезвычайных ситуациях;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-подготовки или повышения квалификации должностных лиц по гражданской обороне, защите населения и территорий от чрезвычайных ситуаций, обеспечению пожарной безопасности;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-подготовки поисково-спасательных и иных формирований; 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-обучения населения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способам защиты от опасностей, возникающих при ведении военных действий или вследствие этих действий, способам защиты и действиям в условиях чрезвычайных ситуаций и пожаров, мерам пожарной безопасности, безопасности людей на водных объектах, а также подготовки молодежи по основам безопасности жизнедеятельности;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3) осуществляет в установленном порядке сбор и обмен информацией в области защиты населения и территорий от чрезвычайных ситуаций, и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4) осуществляет мероприятия по реабилитации спасателей и пожарных-спасателей;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5) осуществляет в пределах своей компетенции мероприятия по обеспечению мобилизационной подготовки;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координирует в установленном порядке деятельность аварийно-спасательных служб и формирований, а также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, имеющих уставные задачи по проведению аварийно-спасательных и других неотложных работ (далее - АСДНР) и действующих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обеспечивает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в установленном порядке: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-организацию проведения мероприятий по гражданской обороне, защите населения и территорий от чрезвычайных ситуаций, тушению пожаров и обеспечению первичных мер пожарной безопасности, а также </w:t>
      </w:r>
      <w:r>
        <w:rPr>
          <w:sz w:val="20"/>
          <w:szCs w:val="20"/>
        </w:rPr>
        <w:lastRenderedPageBreak/>
        <w:t>по поиску и спасанию людей, и обеспечения безопасности людей на водных объектах включая, подготовку и содержание в готовности необходимых сил и средств;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-работу учреждений сети наблюдения и лабораторного контроля в интересах гражданской обороны, а также по прогнозированию чрезвычайных ситуаций и пожаров и районированию территорий по наличию объектов повышенного риска (потенциально опасных объектов);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-привлечение организаций, общественных объединений, аварийно-спаса</w:t>
      </w:r>
      <w:r>
        <w:rPr>
          <w:sz w:val="20"/>
          <w:szCs w:val="20"/>
        </w:rPr>
        <w:softHyphen/>
        <w:t xml:space="preserve">тельных формирований  и спасательных служб,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, к мероприятиям по предупрежде</w:t>
      </w:r>
      <w:r>
        <w:rPr>
          <w:sz w:val="20"/>
          <w:szCs w:val="20"/>
        </w:rPr>
        <w:softHyphen/>
        <w:t>нию и ликвидации чрезвычайных ситуаций и тушению пожаров;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-круглосуточное функционирование единой дежурной диспетчерской службы и пункта управления гражданской обороны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-оповещение руководящего состава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, а также информирование </w:t>
      </w:r>
      <w:proofErr w:type="gramStart"/>
      <w:r>
        <w:rPr>
          <w:sz w:val="20"/>
          <w:szCs w:val="20"/>
        </w:rPr>
        <w:t>населения</w:t>
      </w:r>
      <w:proofErr w:type="gramEnd"/>
      <w:r>
        <w:rPr>
          <w:sz w:val="20"/>
          <w:szCs w:val="20"/>
        </w:rPr>
        <w:t xml:space="preserve"> ЗАТО о приведении в готовность системы гражданской обороны, об угрозе нападения противника и применения им средств массового поражения, о возникновении (угрозе возникновения) чрезвычайных ситуаций, пожаров и ходе ликвидации их последствий;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-связь с общественностью и средствами массовой информации по вопросам своей компетенции;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-мероприятия по созданию, сохранению и использованию страхового фонда документации на объекты повышенного риска и объекты систем жизнеобеспечения населения;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-мероприятия по совершенствованию территориальной подсистемы мониторинга и прогнозирования пожаров и чрезвычайных ситуаций, в т.ч. учреждений сети наблюдения и лабораторного контроля гражданской обороны, а также разработке и внедрению в установленном порядке показателей риска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8) обеспечивает в пределах своей компетенции: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-создание и поддержание в состоянии постоянной готовности технических систем управления гражданской обороной;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-создание, совершенствование и поддержание в готовности муниципальной системы централизованного оповещения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-формирование и представление в установленном порядке материалов для ведения реестров потенциально опасных объектов, территорий и акваторий, загрязненных нефтью и нефтепродуктами;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-проведение мероприятий по организации радиационной, химической, биологической и медицинской защиты населения;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-проведение мероприятий по защите сведений, составляющих государственную или служебную тайну в сфере деятельности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-проведение тематических совещаний, семинаров, конференций по вопросам гражданской обороны, предупреждения и ликвидации чрезвычайных ситуаций, пожарной безопасности, безопасности людей на водных объектах, обобщение и издание материалов по результатам этих мероприятий;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принимает меры по выявлению, обобщению и распространению передового опыта деятельности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, пожарных и пожарно-спасательных частей, поисково-спасательных и иных формирований по вопросам гражданской обороны, предупреждения и ликвидации чрезвычайных ситуаций, пожарной безопасности, безопасности людей на водных объектах;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участвует в установленном порядке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-подготовке ежегодных докладов «О состоянии гражданской обороны Российской Федерации» и «О состоянии защиты населения и территорий от чрезвычайных ситуаций природного и техногенного характера» в части касающейся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исследовании</w:t>
      </w:r>
      <w:proofErr w:type="gramEnd"/>
      <w:r>
        <w:rPr>
          <w:sz w:val="20"/>
          <w:szCs w:val="20"/>
        </w:rPr>
        <w:t xml:space="preserve"> причин, условий возникновения и последствий чрезвычайных ситуаций и пожаров, а также в разработке мер, направленных на создание условий для успешной их ликвидации и тушения пожаров;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-подготовке и проведении соревнований учащихся в рамках Всероссийского детско-юношеского движения «Школа безопасности»;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проведении</w:t>
      </w:r>
      <w:proofErr w:type="gramEnd"/>
      <w:r>
        <w:rPr>
          <w:sz w:val="20"/>
          <w:szCs w:val="20"/>
        </w:rPr>
        <w:t xml:space="preserve"> аттестации поисково-спасательной службы аварийно-спасательных формирований, а также внештатных и добровольных спасателей;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-разработке проекта мобилизационного плана экономики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 xml:space="preserve"> в части, касающейся мероприятий гражданской обороны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участвует в подготовке предложений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-составу и размещению сил </w:t>
      </w:r>
      <w:r>
        <w:rPr>
          <w:i/>
          <w:sz w:val="20"/>
          <w:szCs w:val="20"/>
          <w:u w:val="single"/>
        </w:rPr>
        <w:t>(муниципального)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звена РСЧС;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-отнесению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 xml:space="preserve">, к категориям по гражданской обороне; 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-созданию убежищ и иных объектов гражданской обороны; 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-накоплению, хранению и использованию в целях гражданской обороны запасов материально-технических, продовольственных, медицинских и иных средств, а также резервов финансовых и материальных ресурсов для ликвидации чрезвычайных ситуаций;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-эвакуации населения, материальных и культурных ценностей в безопасные районы, их размещению;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-развертыванию лечебных и других учреждений, необходимых для первоочередного обеспечения пострадавшего населения;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-привлечению воинских частей войск гражданской обороны, подразделений территориальных органов федеральных органов исполнительной власти для проведения в мирное время мероприятий, направленных на предупреждение и ликвидацию чрезвычайных ситуаций, а также мероприятий по тушению пожаров в соответствии с возложенными на них задачами;</w:t>
      </w:r>
      <w:proofErr w:type="gramEnd"/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-привлечению сил и средств </w:t>
      </w:r>
      <w:r>
        <w:rPr>
          <w:i/>
          <w:sz w:val="20"/>
          <w:szCs w:val="20"/>
          <w:u w:val="single"/>
        </w:rPr>
        <w:t>(муниципального</w:t>
      </w:r>
      <w:proofErr w:type="gramStart"/>
      <w:r>
        <w:rPr>
          <w:i/>
          <w:sz w:val="20"/>
          <w:szCs w:val="20"/>
          <w:u w:val="single"/>
        </w:rPr>
        <w:t xml:space="preserve"> )</w:t>
      </w:r>
      <w:proofErr w:type="gramEnd"/>
      <w:r>
        <w:rPr>
          <w:sz w:val="20"/>
          <w:szCs w:val="20"/>
        </w:rPr>
        <w:t xml:space="preserve">  звена РСЧС к ликвидации чрезвычайных ситуаций и тушению пожаров, а также для решения задач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-созданию, реорганизации и ликвидации пожарных и пожарно-спасательных частей, поисково-спасательных и иных формирований;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-разработке перечня организаций, в которых в обязательном порядке создается пожарная охрана, содержащаяся за счет средств местного бюджета;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-выпуску из государственного резерва материальных ценностей, предназначенных для обеспечения неотложных работ при ликвидации чрезвычайных ситуаций и тушения пожаров;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12) участвует в рассмотрении проектов стандартов, норм, правил и других нормативных документов, содержащих требования пожарной безопасности, или в которых эти требования должны быть установлены;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организует обучение должностных лиц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 вопросам защиты от чрезвычайных ситуаций, обеспечения пожарной безопасности и ведения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14) оказывает помощь общеобразовательным учреждениям в программно-методическом обеспечении учебного процесса по предметам «Безопасности жизнедеятельности» («Основы безопасности жизнедеятельности»);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15) содействует: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-созданию, укреплению и развитию добровольных поисково-спасательных и пожарных формирований;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-обеспечению организаций средствами предупреждения и тушения пожаров;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16) рассматривает письма, жалобы и заявления граждан, принимает меры к устранению выявленных недостатков;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</w:p>
    <w:p w:rsidR="00D070CC" w:rsidRDefault="00D070CC" w:rsidP="00D070CC">
      <w:pPr>
        <w:widowControl w:val="0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4. Полномочия учреждения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 Учреждение в соответствии с заданиями учредителя планирует и осуществляет финансово-хозяйственную деятельность.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 Учреждение строит свои отношения с юридическими и физическими лицами во всех сферах деятельности на основе гражданско-правовых договоров,  соглашений, контрактов (далее - договоры).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 и областному законодательству, а также настоящему Положению.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4.3. Учреждение имеет право: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-совершать в установленном порядке различные сделки, не противоречащие настоящему Положению и не запрещенные действующим законодательством;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-реализовывать работы и услуги, оказываемые юридическим и физическим лицам, по установленным действующим законодательством ценам и тарифам;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-запрашивать и получать в установленном порядке от территориальных органов федеральных органов исполнительной власти, органов государственной власти области, органов статистики, администрации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и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, независимо от их организационно-правовой формы информацию и сведения, необходимые для выполнения задач, предусмотренных настоящим Положением;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-приобретать или арендовать имущество, необходимое для осуществления  своей деятельности, за счет средств, получаемых в установленном порядке;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-проводить в установленном порядке проверки администрации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и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, по вопросам входящим в компетенцию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-осуществлять методическое руководство администрацией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и организациями, расположенными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, в части проведения единой политики в решении задач защиты населения и территорий от чрезвычайных ситуаций, обеспечения пожарной безопасности, безопасности людей на водных объектах и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-представлять интересы администрации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 судебных органах, территориальных органах федеральных органов исполнительной власти, структурных подразделениях администрации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 xml:space="preserve"> по вопросам, входящим в компетенцию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-разрабатывать методические материалы и рекомендации по вопросам, входящим в компетенцию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-привлекать на договорной основе экспертов для проведения исследований и подготовки заключений по вопросам предупреждения и ликвидации чрезвычайных ситуаций, пожарной безопасности, </w:t>
      </w:r>
      <w:r>
        <w:rPr>
          <w:sz w:val="20"/>
          <w:szCs w:val="20"/>
        </w:rPr>
        <w:lastRenderedPageBreak/>
        <w:t>безопасности людей на водных объектах и гражданской обороны;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-участвовать в рассмотрении проектов программ, законов и иных нормативных правовых актов, разрабатываемых органами государственной власти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 xml:space="preserve"> и администрацией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 вопросам, входящим в компетенцию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-иметь специальные транспортные средства, оборудованные в установленном порядке;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-осуществлять другие права, не противоречащие действующему законодательству и задачам, установленным настоящим Положением.</w:t>
      </w:r>
    </w:p>
    <w:p w:rsidR="00D070CC" w:rsidRDefault="00D070CC" w:rsidP="00D070CC">
      <w:pPr>
        <w:widowControl w:val="0"/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D070CC" w:rsidRDefault="00D070CC" w:rsidP="00D070CC">
      <w:pPr>
        <w:widowControl w:val="0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5. Руководство учреждением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Учреждение возглавляет начальник, имеющий соответствующую подготовку по гражданской обороне, защите населения и территорий от чрезвычайных ситуаций, назначаемый на должность и освобождаемый от должности главой администрации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по согласованию с  начальником управления гражданской защиты и пожарной безопасности администрации </w:t>
      </w:r>
      <w:r>
        <w:rPr>
          <w:i/>
          <w:sz w:val="20"/>
          <w:szCs w:val="20"/>
          <w:u w:val="single"/>
        </w:rPr>
        <w:t>(субъекта федерации)</w:t>
      </w:r>
      <w:r>
        <w:rPr>
          <w:sz w:val="20"/>
          <w:szCs w:val="20"/>
        </w:rPr>
        <w:t>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 Права и обязанности начальника учреждения, а также основания для расторжения трудовых отношений с ним устанавливаются действующим законодательством, настоящим Положением и заключенным с начальником учреждения трудовым договором.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5.3. Начальник учреждения действует по принципу единоначалия и несет ответственность за последствия своих действий в соответствии с федеральным и областным законодательством, настоящим Положением и заключенным с ним трудовым договором.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5.4. Начальник учреждения действует от имени учреждения без доверенности и представляет его интересы на территории Российской Федерации и за ее пределами.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Начальник учреждения: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-организует работу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-руководит деятельностью учреждения и принимает решения по вопросам, отнесенным к его компетенции, самостоятельно на основе единоначалия;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-обеспечивает поддержание учреждения в постоянной готовности для вы</w:t>
      </w:r>
      <w:r>
        <w:rPr>
          <w:sz w:val="20"/>
          <w:szCs w:val="20"/>
        </w:rPr>
        <w:softHyphen/>
        <w:t>полнения задач по предназначению;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 согласованию с учредителем утверждает штатное расписание учреждения, вносит в него изменения в пределах установленной главой администрации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штатной численности и фонда оплаты труда, утвержденного в смете доходов и расходов на содержание учреждения на соответствующий год;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-распределяет обязанности между работниками и устанавливает их обязанности и ответственность;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-утверждает должностные инструкции, а также вносит в них изменения;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-осуществляет прием на работу работников учреждения в установленном законодательством порядке, заключает, изменяет и прекращает с ними трудовые договора;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-по согласованию с учредителем формирует и утверждает смету доходов и расходов учреждения в соответствии с ассигнованием, утвержденным в местном бюджете;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-распределяет в установленном порядке выделенные финансовые средства и материальные ресурсы;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-вносит в установленном порядке предложения о награждении отличившихся работников учреждения, поисково-спасательных и иных формирований государственными наградами Российской Федерации, нагрудными знаками МЧС России, а также предложения по другим видам поощрения;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-вносит в установленном порядке на рассмотрение учредителю проекты муниципальных правовых актов по вопросам гражданской обороны, защиты населения и территорий от чрезвычайных ситуаций, пожарной безопасности, безопасности людей на водных объектах, а также предложения по вопросам организации деятельности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-направляет в установленном порядке учредителю, руководителям организаций, расположенных на территории </w:t>
      </w:r>
      <w:r>
        <w:rPr>
          <w:i/>
          <w:sz w:val="20"/>
          <w:szCs w:val="20"/>
          <w:u w:val="single"/>
        </w:rPr>
        <w:t>(муниципального образования)</w:t>
      </w:r>
      <w:r>
        <w:rPr>
          <w:sz w:val="20"/>
          <w:szCs w:val="20"/>
        </w:rPr>
        <w:t>, предложения по устранению недостатков, выявленных в ходе проверок выполнения мероприятий по предупреждению и ликвидации чрезвычайных ситуаций, пожарной безопасности, безопасности людей на водных объектах;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-применяет в пределах предоставленных ему прав поощрения и дисциплинарные взыскания в отношении работников учреждения в соответствии с Трудовым кодексом Российской Федерации;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-по согласованию с учредителем, устанавливает размеры должностных окладов, надбавок,  доплат  и других выплат стимулирующего характера в пределах средств, выделенных на эти цели по смете доходов и расходов в соответствии с федеральным и областным законодательством;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-является распорядителем средств, открывает в учреждениях банков текущие и иные счета, подписывает финансовые и иные документы, касающиеся деятельности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-распоряжается имуществом учреждения в пределах, установленных  федеральным и областным законодательством и настоящим Положением, заключает от имени учреждения договора, выдает доверенности;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-обеспечивает выполнение санитарно-гигиенических, противопожарных и иных требований по охране жизни и здоровья работников;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-определяет по согласованию с учредителем состав и объем сведений, составляющих </w:t>
      </w:r>
      <w:r>
        <w:rPr>
          <w:sz w:val="20"/>
          <w:szCs w:val="20"/>
        </w:rPr>
        <w:lastRenderedPageBreak/>
        <w:t>государственную и служебную тайну, порядок их защиты;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-обеспечивает соблюдение законности в деятельности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-участвует в заседаниях и совещаниях, проводимых учредителем при обсуждении вопросов, входящих в компетенцию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-осуществляет иные функции, соответствующие задачам учреждения и не противоречащие федеральному и областному законодательству.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Начальник учреждения несет ответственность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>: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-выполнение задач, предусмотренных настоящим Положением;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-за своевременность представления, полноту и достоверность отчетности учреждения, предусмотренной федеральным и областным законодательством;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за состояние учета, своевременность  и полноту представления отчетности, в том числе бухгалтерской и статистической, а также за организацию защиты сведений составляющих государственную тайну;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-за убытки, причиненные учреждению его виновными действиями (бездействием), в том числе и в случае утраты имущества учреждения;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-за организацию защиты сведений, составляющих государственную тайну.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5.7. В пределах своей компетенции начальник учреждения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учреждения.</w:t>
      </w:r>
    </w:p>
    <w:p w:rsidR="00D070CC" w:rsidRDefault="00D070CC" w:rsidP="00D070CC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Приказы (распоряжения) и указания начальника учреждения </w:t>
      </w:r>
      <w:proofErr w:type="gramStart"/>
      <w:r>
        <w:rPr>
          <w:sz w:val="20"/>
          <w:szCs w:val="20"/>
        </w:rPr>
        <w:t>обязательны к исполнению</w:t>
      </w:r>
      <w:proofErr w:type="gramEnd"/>
      <w:r>
        <w:rPr>
          <w:sz w:val="20"/>
          <w:szCs w:val="20"/>
        </w:rPr>
        <w:t xml:space="preserve"> всеми работниками учреждения. </w:t>
      </w:r>
    </w:p>
    <w:p w:rsidR="00333920" w:rsidRDefault="00D070CC" w:rsidP="00D070CC">
      <w:r>
        <w:rPr>
          <w:sz w:val="20"/>
          <w:szCs w:val="20"/>
        </w:rPr>
        <w:br w:type="page"/>
      </w:r>
    </w:p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CC"/>
    <w:rsid w:val="000B275D"/>
    <w:rsid w:val="00333920"/>
    <w:rsid w:val="00514C11"/>
    <w:rsid w:val="00AA4304"/>
    <w:rsid w:val="00D070CC"/>
    <w:rsid w:val="00E31B66"/>
    <w:rsid w:val="00EC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70CC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0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070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070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70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70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2018-05-14T02:33:00Z</cp:lastPrinted>
  <dcterms:created xsi:type="dcterms:W3CDTF">2018-05-14T02:18:00Z</dcterms:created>
  <dcterms:modified xsi:type="dcterms:W3CDTF">2018-05-14T04:16:00Z</dcterms:modified>
</cp:coreProperties>
</file>