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503"/>
        <w:gridCol w:w="5068"/>
      </w:tblGrid>
      <w:tr w:rsidR="00846DC7" w:rsidTr="00EC61D3">
        <w:tc>
          <w:tcPr>
            <w:tcW w:w="4503" w:type="dxa"/>
          </w:tcPr>
          <w:p w:rsidR="00846DC7" w:rsidRDefault="00846DC7">
            <w:pPr>
              <w:widowControl w:val="0"/>
              <w:suppressAutoHyphens w:val="0"/>
              <w:jc w:val="center"/>
              <w:rPr>
                <w:sz w:val="28"/>
                <w:szCs w:val="28"/>
              </w:rPr>
            </w:pPr>
          </w:p>
        </w:tc>
        <w:tc>
          <w:tcPr>
            <w:tcW w:w="5068" w:type="dxa"/>
          </w:tcPr>
          <w:p w:rsidR="00846DC7" w:rsidRDefault="00846DC7">
            <w:pPr>
              <w:widowControl w:val="0"/>
              <w:suppressAutoHyphens w:val="0"/>
              <w:rPr>
                <w:sz w:val="28"/>
                <w:szCs w:val="28"/>
              </w:rPr>
            </w:pPr>
          </w:p>
          <w:p w:rsidR="00846DC7" w:rsidRDefault="00846DC7">
            <w:pPr>
              <w:widowControl w:val="0"/>
              <w:suppressAutoHyphens w:val="0"/>
              <w:rPr>
                <w:sz w:val="28"/>
                <w:szCs w:val="28"/>
              </w:rPr>
            </w:pPr>
          </w:p>
          <w:p w:rsidR="00846DC7" w:rsidRDefault="00846DC7">
            <w:pPr>
              <w:widowControl w:val="0"/>
              <w:suppressAutoHyphens w:val="0"/>
              <w:rPr>
                <w:sz w:val="28"/>
                <w:szCs w:val="28"/>
              </w:rPr>
            </w:pPr>
          </w:p>
          <w:p w:rsidR="00846DC7" w:rsidRDefault="00846DC7">
            <w:pPr>
              <w:widowControl w:val="0"/>
              <w:suppressAutoHyphens w:val="0"/>
              <w:rPr>
                <w:sz w:val="28"/>
                <w:szCs w:val="28"/>
              </w:rPr>
            </w:pPr>
            <w:r>
              <w:rPr>
                <w:sz w:val="28"/>
                <w:szCs w:val="28"/>
              </w:rPr>
              <w:t>УТВЕРЖДЕНА</w:t>
            </w:r>
          </w:p>
          <w:p w:rsidR="00846DC7" w:rsidRDefault="00846DC7">
            <w:pPr>
              <w:widowControl w:val="0"/>
              <w:suppressAutoHyphens w:val="0"/>
              <w:rPr>
                <w:sz w:val="28"/>
                <w:szCs w:val="28"/>
              </w:rPr>
            </w:pPr>
            <w:r>
              <w:rPr>
                <w:sz w:val="28"/>
                <w:szCs w:val="28"/>
              </w:rPr>
              <w:t xml:space="preserve">постановлением администрации </w:t>
            </w:r>
          </w:p>
          <w:p w:rsidR="00846DC7" w:rsidRDefault="00846DC7" w:rsidP="004E3BDD">
            <w:pPr>
              <w:widowControl w:val="0"/>
              <w:suppressAutoHyphens w:val="0"/>
              <w:rPr>
                <w:sz w:val="28"/>
                <w:szCs w:val="28"/>
              </w:rPr>
            </w:pPr>
            <w:r>
              <w:rPr>
                <w:sz w:val="28"/>
                <w:szCs w:val="28"/>
              </w:rPr>
              <w:t xml:space="preserve">сельсовета от </w:t>
            </w:r>
            <w:r w:rsidR="00770EBC">
              <w:rPr>
                <w:sz w:val="28"/>
                <w:szCs w:val="28"/>
              </w:rPr>
              <w:t>06</w:t>
            </w:r>
            <w:r w:rsidR="004E3BDD">
              <w:rPr>
                <w:sz w:val="28"/>
                <w:szCs w:val="28"/>
              </w:rPr>
              <w:t>.06.</w:t>
            </w:r>
            <w:r>
              <w:rPr>
                <w:sz w:val="28"/>
                <w:szCs w:val="28"/>
              </w:rPr>
              <w:t xml:space="preserve">2018 г. № </w:t>
            </w:r>
            <w:r w:rsidR="004E3BDD">
              <w:rPr>
                <w:sz w:val="28"/>
                <w:szCs w:val="28"/>
              </w:rPr>
              <w:t>24</w:t>
            </w:r>
          </w:p>
        </w:tc>
      </w:tr>
    </w:tbl>
    <w:p w:rsidR="00846DC7" w:rsidRDefault="00846DC7" w:rsidP="00EC61D3">
      <w:pPr>
        <w:widowControl w:val="0"/>
        <w:shd w:val="clear" w:color="auto" w:fill="FFFFFF"/>
        <w:suppressAutoHyphens w:val="0"/>
        <w:jc w:val="right"/>
        <w:rPr>
          <w:sz w:val="28"/>
          <w:szCs w:val="28"/>
        </w:rPr>
      </w:pPr>
    </w:p>
    <w:p w:rsidR="00846DC7" w:rsidRDefault="00846DC7" w:rsidP="00EC61D3">
      <w:pPr>
        <w:widowControl w:val="0"/>
        <w:shd w:val="clear" w:color="auto" w:fill="FFFFFF"/>
        <w:suppressAutoHyphens w:val="0"/>
        <w:jc w:val="right"/>
        <w:rPr>
          <w:sz w:val="28"/>
          <w:szCs w:val="28"/>
        </w:rPr>
      </w:pPr>
    </w:p>
    <w:p w:rsidR="00846DC7" w:rsidRDefault="00846DC7" w:rsidP="00EC61D3">
      <w:pPr>
        <w:widowControl w:val="0"/>
        <w:shd w:val="clear" w:color="auto" w:fill="FFFFFF"/>
        <w:suppressAutoHyphens w:val="0"/>
        <w:jc w:val="right"/>
        <w:rPr>
          <w:sz w:val="28"/>
          <w:szCs w:val="28"/>
        </w:rPr>
      </w:pPr>
    </w:p>
    <w:p w:rsidR="00846DC7" w:rsidRDefault="00846DC7" w:rsidP="00EC61D3">
      <w:pPr>
        <w:widowControl w:val="0"/>
        <w:shd w:val="clear" w:color="auto" w:fill="FFFFFF"/>
        <w:suppressAutoHyphens w:val="0"/>
        <w:jc w:val="right"/>
        <w:rPr>
          <w:sz w:val="28"/>
          <w:szCs w:val="28"/>
        </w:rPr>
      </w:pPr>
    </w:p>
    <w:p w:rsidR="00846DC7" w:rsidRDefault="00846DC7" w:rsidP="00EC61D3">
      <w:pPr>
        <w:widowControl w:val="0"/>
        <w:shd w:val="clear" w:color="auto" w:fill="FFFFFF"/>
        <w:suppressAutoHyphens w:val="0"/>
        <w:jc w:val="right"/>
        <w:rPr>
          <w:sz w:val="28"/>
          <w:szCs w:val="28"/>
        </w:rPr>
      </w:pPr>
    </w:p>
    <w:p w:rsidR="00846DC7" w:rsidRDefault="00846DC7" w:rsidP="00EC61D3">
      <w:pPr>
        <w:widowControl w:val="0"/>
        <w:shd w:val="clear" w:color="auto" w:fill="FFFFFF"/>
        <w:suppressAutoHyphens w:val="0"/>
        <w:jc w:val="right"/>
        <w:rPr>
          <w:sz w:val="28"/>
          <w:szCs w:val="28"/>
        </w:rPr>
      </w:pPr>
    </w:p>
    <w:p w:rsidR="00846DC7" w:rsidRDefault="00846DC7" w:rsidP="00EC61D3">
      <w:pPr>
        <w:widowControl w:val="0"/>
        <w:shd w:val="clear" w:color="auto" w:fill="FFFFFF"/>
        <w:suppressAutoHyphens w:val="0"/>
        <w:jc w:val="right"/>
        <w:rPr>
          <w:sz w:val="28"/>
          <w:szCs w:val="28"/>
        </w:rPr>
      </w:pPr>
    </w:p>
    <w:p w:rsidR="00846DC7" w:rsidRDefault="00846DC7" w:rsidP="00EC61D3">
      <w:pPr>
        <w:widowControl w:val="0"/>
        <w:shd w:val="clear" w:color="auto" w:fill="FFFFFF"/>
        <w:suppressAutoHyphens w:val="0"/>
        <w:jc w:val="right"/>
        <w:rPr>
          <w:sz w:val="28"/>
          <w:szCs w:val="28"/>
        </w:rPr>
      </w:pPr>
    </w:p>
    <w:p w:rsidR="00846DC7" w:rsidRDefault="00846DC7" w:rsidP="00EC61D3">
      <w:pPr>
        <w:widowControl w:val="0"/>
        <w:shd w:val="clear" w:color="auto" w:fill="FFFFFF"/>
        <w:suppressAutoHyphens w:val="0"/>
        <w:jc w:val="right"/>
        <w:rPr>
          <w:sz w:val="28"/>
          <w:szCs w:val="28"/>
        </w:rPr>
      </w:pPr>
    </w:p>
    <w:p w:rsidR="00846DC7" w:rsidRDefault="00846DC7" w:rsidP="00EC61D3">
      <w:pPr>
        <w:widowControl w:val="0"/>
        <w:shd w:val="clear" w:color="auto" w:fill="FFFFFF"/>
        <w:suppressAutoHyphens w:val="0"/>
        <w:jc w:val="right"/>
        <w:rPr>
          <w:sz w:val="28"/>
          <w:szCs w:val="28"/>
        </w:rPr>
      </w:pPr>
    </w:p>
    <w:p w:rsidR="00846DC7" w:rsidRDefault="00846DC7" w:rsidP="00EC61D3">
      <w:pPr>
        <w:widowControl w:val="0"/>
        <w:shd w:val="clear" w:color="auto" w:fill="FFFFFF"/>
        <w:suppressAutoHyphens w:val="0"/>
        <w:jc w:val="right"/>
        <w:rPr>
          <w:sz w:val="28"/>
          <w:szCs w:val="28"/>
        </w:rPr>
      </w:pPr>
    </w:p>
    <w:p w:rsidR="00846DC7" w:rsidRDefault="00846DC7" w:rsidP="00EC61D3">
      <w:pPr>
        <w:widowControl w:val="0"/>
        <w:shd w:val="clear" w:color="auto" w:fill="FFFFFF"/>
        <w:suppressAutoHyphens w:val="0"/>
        <w:jc w:val="right"/>
        <w:rPr>
          <w:sz w:val="28"/>
          <w:szCs w:val="28"/>
        </w:rPr>
      </w:pPr>
    </w:p>
    <w:p w:rsidR="00846DC7" w:rsidRDefault="00846DC7" w:rsidP="00EC61D3">
      <w:pPr>
        <w:jc w:val="center"/>
        <w:rPr>
          <w:sz w:val="40"/>
          <w:szCs w:val="40"/>
        </w:rPr>
      </w:pPr>
      <w:r>
        <w:rPr>
          <w:sz w:val="40"/>
          <w:szCs w:val="40"/>
        </w:rPr>
        <w:t>ДОКУМЕНТАЦИЯ</w:t>
      </w:r>
    </w:p>
    <w:p w:rsidR="00846DC7" w:rsidRPr="00EC61D3" w:rsidRDefault="00846DC7" w:rsidP="00EC61D3">
      <w:pPr>
        <w:jc w:val="center"/>
        <w:rPr>
          <w:sz w:val="28"/>
          <w:szCs w:val="28"/>
        </w:rPr>
      </w:pPr>
      <w:r>
        <w:rPr>
          <w:sz w:val="28"/>
          <w:szCs w:val="28"/>
        </w:rPr>
        <w:t xml:space="preserve">об электронном аукционе на право заключения муниципального контракта </w:t>
      </w:r>
    </w:p>
    <w:p w:rsidR="00846DC7" w:rsidRDefault="00846DC7" w:rsidP="00EC61D3">
      <w:pPr>
        <w:jc w:val="center"/>
        <w:rPr>
          <w:sz w:val="28"/>
          <w:szCs w:val="28"/>
        </w:rPr>
      </w:pPr>
      <w:r w:rsidRPr="00EC61D3">
        <w:rPr>
          <w:sz w:val="28"/>
          <w:szCs w:val="28"/>
        </w:rPr>
        <w:t xml:space="preserve">на приобретение котла водогрейного для нужд администрации Зеньковского </w:t>
      </w:r>
      <w:r>
        <w:rPr>
          <w:sz w:val="28"/>
          <w:szCs w:val="28"/>
        </w:rPr>
        <w:t>сельсовета</w:t>
      </w:r>
    </w:p>
    <w:p w:rsidR="00846DC7" w:rsidRDefault="00846DC7" w:rsidP="00EC61D3">
      <w:pPr>
        <w:jc w:val="center"/>
        <w:rPr>
          <w:sz w:val="28"/>
          <w:szCs w:val="28"/>
        </w:rPr>
      </w:pPr>
    </w:p>
    <w:p w:rsidR="00846DC7" w:rsidRDefault="00846DC7" w:rsidP="00EC61D3">
      <w:pPr>
        <w:jc w:val="center"/>
        <w:rPr>
          <w:sz w:val="28"/>
          <w:szCs w:val="28"/>
        </w:rPr>
      </w:pPr>
    </w:p>
    <w:p w:rsidR="00846DC7" w:rsidRDefault="00846DC7" w:rsidP="00EC61D3">
      <w:pPr>
        <w:ind w:firstLine="708"/>
        <w:jc w:val="center"/>
        <w:rPr>
          <w:sz w:val="28"/>
          <w:szCs w:val="28"/>
        </w:rPr>
      </w:pPr>
      <w:r>
        <w:rPr>
          <w:sz w:val="28"/>
          <w:szCs w:val="28"/>
        </w:rPr>
        <w:t>Закупка у субъектов малого предпринимательства, социально ориентированных некоммерческих организаций</w:t>
      </w:r>
    </w:p>
    <w:p w:rsidR="00846DC7" w:rsidRDefault="00846DC7" w:rsidP="00EC61D3"/>
    <w:p w:rsidR="00846DC7" w:rsidRDefault="00846DC7" w:rsidP="00EC61D3"/>
    <w:p w:rsidR="00846DC7" w:rsidRDefault="00846DC7" w:rsidP="00EC61D3"/>
    <w:p w:rsidR="00846DC7" w:rsidRDefault="00846DC7" w:rsidP="00EC61D3"/>
    <w:p w:rsidR="00846DC7" w:rsidRDefault="00846DC7" w:rsidP="00EC61D3">
      <w:pPr>
        <w:widowControl w:val="0"/>
        <w:suppressAutoHyphens w:val="0"/>
        <w:jc w:val="center"/>
        <w:rPr>
          <w:color w:val="FF0000"/>
          <w:sz w:val="28"/>
          <w:szCs w:val="28"/>
        </w:rPr>
      </w:pPr>
    </w:p>
    <w:p w:rsidR="00846DC7" w:rsidRDefault="00846DC7" w:rsidP="00EC61D3">
      <w:pPr>
        <w:widowControl w:val="0"/>
        <w:suppressAutoHyphens w:val="0"/>
        <w:jc w:val="center"/>
        <w:rPr>
          <w:bCs/>
          <w:color w:val="FF0000"/>
          <w:sz w:val="28"/>
          <w:szCs w:val="28"/>
        </w:rPr>
      </w:pPr>
    </w:p>
    <w:p w:rsidR="00846DC7" w:rsidRDefault="00846DC7" w:rsidP="00EC61D3">
      <w:pPr>
        <w:widowControl w:val="0"/>
        <w:suppressAutoHyphens w:val="0"/>
        <w:jc w:val="center"/>
        <w:rPr>
          <w:bCs/>
          <w:sz w:val="28"/>
          <w:szCs w:val="28"/>
        </w:rPr>
      </w:pPr>
    </w:p>
    <w:p w:rsidR="00846DC7" w:rsidRDefault="00846DC7" w:rsidP="00EC61D3">
      <w:pPr>
        <w:widowControl w:val="0"/>
        <w:suppressAutoHyphens w:val="0"/>
        <w:jc w:val="center"/>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jc w:val="right"/>
        <w:rPr>
          <w:sz w:val="28"/>
          <w:szCs w:val="28"/>
        </w:rPr>
      </w:pPr>
    </w:p>
    <w:p w:rsidR="00846DC7" w:rsidRDefault="00846DC7" w:rsidP="00EC61D3">
      <w:pPr>
        <w:widowControl w:val="0"/>
        <w:suppressAutoHyphens w:val="0"/>
        <w:jc w:val="right"/>
        <w:rPr>
          <w:sz w:val="28"/>
          <w:szCs w:val="28"/>
        </w:rPr>
      </w:pPr>
    </w:p>
    <w:p w:rsidR="00846DC7" w:rsidRDefault="00846DC7" w:rsidP="00EC61D3">
      <w:pPr>
        <w:widowControl w:val="0"/>
        <w:suppressAutoHyphens w:val="0"/>
        <w:jc w:val="right"/>
        <w:rPr>
          <w:sz w:val="28"/>
          <w:szCs w:val="28"/>
        </w:rPr>
      </w:pPr>
    </w:p>
    <w:p w:rsidR="00846DC7" w:rsidRDefault="00846DC7" w:rsidP="00EC61D3">
      <w:pPr>
        <w:widowControl w:val="0"/>
        <w:suppressAutoHyphens w:val="0"/>
        <w:jc w:val="right"/>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jc w:val="center"/>
        <w:rPr>
          <w:sz w:val="28"/>
          <w:szCs w:val="28"/>
        </w:rPr>
      </w:pPr>
      <w:r>
        <w:rPr>
          <w:sz w:val="28"/>
          <w:szCs w:val="28"/>
        </w:rPr>
        <w:t>с. Зеньковка, 2018</w:t>
      </w:r>
    </w:p>
    <w:p w:rsidR="00846DC7" w:rsidRDefault="00846DC7" w:rsidP="00EC61D3">
      <w:pPr>
        <w:widowControl w:val="0"/>
        <w:suppressAutoHyphens w:val="0"/>
        <w:jc w:val="center"/>
        <w:rPr>
          <w:sz w:val="28"/>
          <w:szCs w:val="28"/>
        </w:rPr>
      </w:pPr>
    </w:p>
    <w:p w:rsidR="00846DC7" w:rsidRDefault="00846DC7" w:rsidP="00EC61D3">
      <w:pPr>
        <w:widowControl w:val="0"/>
        <w:suppressAutoHyphens w:val="0"/>
        <w:jc w:val="center"/>
        <w:rPr>
          <w:sz w:val="28"/>
          <w:szCs w:val="28"/>
        </w:rPr>
      </w:pPr>
      <w:r>
        <w:rPr>
          <w:sz w:val="28"/>
          <w:szCs w:val="28"/>
        </w:rPr>
        <w:t>СОДЕРЖАНИЕ</w:t>
      </w:r>
    </w:p>
    <w:p w:rsidR="00846DC7" w:rsidRDefault="00846DC7" w:rsidP="00EC61D3">
      <w:pPr>
        <w:widowControl w:val="0"/>
        <w:suppressAutoHyphens w:val="0"/>
        <w:jc w:val="center"/>
        <w:rPr>
          <w:sz w:val="28"/>
          <w:szCs w:val="28"/>
        </w:rPr>
      </w:pPr>
    </w:p>
    <w:p w:rsidR="00846DC7" w:rsidRDefault="00846DC7" w:rsidP="00EC61D3">
      <w:pPr>
        <w:widowControl w:val="0"/>
        <w:tabs>
          <w:tab w:val="left" w:pos="720"/>
        </w:tabs>
        <w:suppressAutoHyphens w:val="0"/>
        <w:jc w:val="both"/>
        <w:rPr>
          <w:sz w:val="28"/>
          <w:szCs w:val="28"/>
          <w:shd w:val="clear" w:color="auto" w:fill="FFFFFF"/>
        </w:rPr>
      </w:pPr>
      <w:smartTag w:uri="urn:schemas-microsoft-com:office:smarttags" w:element="place">
        <w:r>
          <w:rPr>
            <w:bCs/>
            <w:sz w:val="28"/>
            <w:szCs w:val="28"/>
            <w:lang w:val="en-US"/>
          </w:rPr>
          <w:t>I</w:t>
        </w:r>
        <w:r>
          <w:rPr>
            <w:bCs/>
            <w:sz w:val="28"/>
            <w:szCs w:val="28"/>
          </w:rPr>
          <w:t>.</w:t>
        </w:r>
      </w:smartTag>
      <w:r>
        <w:rPr>
          <w:bCs/>
          <w:sz w:val="28"/>
          <w:szCs w:val="28"/>
          <w:shd w:val="clear" w:color="auto" w:fill="FFFFFF"/>
        </w:rPr>
        <w:t>Условия проведения электронного аукциона</w:t>
      </w:r>
    </w:p>
    <w:p w:rsidR="00846DC7" w:rsidRDefault="00846DC7" w:rsidP="00EC61D3">
      <w:pPr>
        <w:widowControl w:val="0"/>
        <w:tabs>
          <w:tab w:val="left" w:pos="720"/>
        </w:tabs>
        <w:suppressAutoHyphens w:val="0"/>
        <w:jc w:val="both"/>
        <w:rPr>
          <w:bCs/>
          <w:sz w:val="28"/>
          <w:szCs w:val="28"/>
          <w:shd w:val="clear" w:color="auto" w:fill="FFFFFF"/>
        </w:rPr>
      </w:pPr>
      <w:r>
        <w:rPr>
          <w:bCs/>
          <w:sz w:val="28"/>
          <w:szCs w:val="28"/>
          <w:shd w:val="clear" w:color="auto" w:fill="FFFFFF"/>
        </w:rPr>
        <w:t>1. Общая информация</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Законодательное регулирование</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Заказчик</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Муниципальный контракт</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Предмет аукциона. Сроки поставки товара, выполнения работ, оказания услуг</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Начальная (максимальная) цена контракта</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оказанных услуг потребностям заказчика</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Требования к гарантийному сроку и (или) объему предоставления гарантий качества товаров, работы, услуги</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Документы, подтверждающие соответствие товара, работ, услуг требованиям, установленным в соответствии с законодательством Российской Федерации</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Источник финансирования и порядок оплаты</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Требования к участникам закупки</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Расходы на участие в электронном аукционе</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Преимущества, предоставляемые при участии в определении поставщика (подрядчика, исполнителя)</w:t>
      </w:r>
    </w:p>
    <w:p w:rsidR="00846DC7" w:rsidRDefault="00846DC7" w:rsidP="00EC61D3">
      <w:pPr>
        <w:widowControl w:val="0"/>
        <w:numPr>
          <w:ilvl w:val="1"/>
          <w:numId w:val="4"/>
        </w:numPr>
        <w:tabs>
          <w:tab w:val="left" w:pos="720"/>
        </w:tabs>
        <w:suppressAutoHyphens w:val="0"/>
        <w:ind w:left="0" w:firstLine="0"/>
        <w:jc w:val="both"/>
        <w:rPr>
          <w:sz w:val="28"/>
          <w:szCs w:val="28"/>
          <w:shd w:val="clear" w:color="auto" w:fill="FFFFFF"/>
        </w:rPr>
      </w:pPr>
      <w:r>
        <w:rPr>
          <w:sz w:val="28"/>
          <w:szCs w:val="28"/>
          <w:shd w:val="clear" w:color="auto" w:fill="FFFFFF"/>
        </w:rPr>
        <w:t>Основание отстранения от участия в закупке</w:t>
      </w:r>
    </w:p>
    <w:p w:rsidR="00846DC7" w:rsidRDefault="00846DC7" w:rsidP="00EC61D3">
      <w:pPr>
        <w:widowControl w:val="0"/>
        <w:tabs>
          <w:tab w:val="left" w:pos="720"/>
        </w:tabs>
        <w:suppressAutoHyphens w:val="0"/>
        <w:jc w:val="both"/>
        <w:rPr>
          <w:bCs/>
          <w:sz w:val="28"/>
          <w:szCs w:val="28"/>
          <w:shd w:val="clear" w:color="auto" w:fill="FFFFFF"/>
        </w:rPr>
      </w:pPr>
      <w:r>
        <w:rPr>
          <w:bCs/>
          <w:sz w:val="28"/>
          <w:szCs w:val="28"/>
          <w:shd w:val="clear" w:color="auto" w:fill="FFFFFF"/>
        </w:rPr>
        <w:t>2. Документация об электронном аукционе</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2.1. Содержание документации об электронном аукционе</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2.2. Порядок предоставления документации об электронном аукционе, разъяснения ее положений</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2.3. Внесение изменений в документацию об электронном аукционе</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2.4. Отказ от проведения электронного аукциона</w:t>
      </w:r>
    </w:p>
    <w:p w:rsidR="00846DC7" w:rsidRDefault="00846DC7" w:rsidP="00EC61D3">
      <w:pPr>
        <w:widowControl w:val="0"/>
        <w:tabs>
          <w:tab w:val="left" w:pos="720"/>
        </w:tabs>
        <w:suppressAutoHyphens w:val="0"/>
        <w:jc w:val="both"/>
        <w:rPr>
          <w:bCs/>
          <w:sz w:val="28"/>
          <w:szCs w:val="28"/>
          <w:shd w:val="clear" w:color="auto" w:fill="FFFFFF"/>
        </w:rPr>
      </w:pPr>
      <w:r>
        <w:rPr>
          <w:bCs/>
          <w:sz w:val="28"/>
          <w:szCs w:val="28"/>
          <w:shd w:val="clear" w:color="auto" w:fill="FFFFFF"/>
        </w:rPr>
        <w:t>3. Подготовка заявки на участие в электронном аукционе</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3.1. Язык документов, входящих в состав заявки на участие в электронном аукционе</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3.2. Требование к содержанию, составу заявки на участие в электронном аукционе.</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3.3. Сведения о валюте, используемой для формирования цены контракта и расчетов с поставщиками</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3.4. Обеспечение заявок на участие в электронном аукционе</w:t>
      </w:r>
    </w:p>
    <w:p w:rsidR="00846DC7" w:rsidRDefault="00846DC7" w:rsidP="00EC61D3">
      <w:pPr>
        <w:widowControl w:val="0"/>
        <w:tabs>
          <w:tab w:val="left" w:pos="720"/>
        </w:tabs>
        <w:suppressAutoHyphens w:val="0"/>
        <w:jc w:val="both"/>
        <w:rPr>
          <w:bCs/>
          <w:sz w:val="28"/>
          <w:szCs w:val="28"/>
          <w:shd w:val="clear" w:color="auto" w:fill="FFFFFF"/>
        </w:rPr>
      </w:pPr>
      <w:r>
        <w:rPr>
          <w:bCs/>
          <w:sz w:val="28"/>
          <w:szCs w:val="28"/>
          <w:shd w:val="clear" w:color="auto" w:fill="FFFFFF"/>
        </w:rPr>
        <w:t>4. Порядок подачи заявок на участие в электронном аукционе</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4.1. Место и срок подачи, регистрации заявок на участие в электронном аукционе</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4.2. Отзыв заявок на участие в электронном аукционе</w:t>
      </w:r>
    </w:p>
    <w:p w:rsidR="00846DC7" w:rsidRDefault="00846DC7" w:rsidP="00EC61D3">
      <w:pPr>
        <w:widowControl w:val="0"/>
        <w:tabs>
          <w:tab w:val="left" w:pos="720"/>
        </w:tabs>
        <w:suppressAutoHyphens w:val="0"/>
        <w:jc w:val="both"/>
        <w:rPr>
          <w:bCs/>
          <w:sz w:val="28"/>
          <w:szCs w:val="28"/>
          <w:shd w:val="clear" w:color="auto" w:fill="FFFFFF"/>
        </w:rPr>
      </w:pPr>
      <w:r>
        <w:rPr>
          <w:bCs/>
          <w:sz w:val="28"/>
          <w:szCs w:val="28"/>
          <w:shd w:val="clear" w:color="auto" w:fill="FFFFFF"/>
        </w:rPr>
        <w:t>5. Рассмотрение заявок на участие в электронном аукционе</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lastRenderedPageBreak/>
        <w:t>5.1. Рассмотрение первых частей заявок на участие в электронном аукционе</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5.2. Процедура проведения электронного аукциона</w:t>
      </w:r>
    </w:p>
    <w:p w:rsidR="00846DC7" w:rsidRDefault="00846DC7" w:rsidP="00EC61D3">
      <w:pPr>
        <w:widowControl w:val="0"/>
        <w:tabs>
          <w:tab w:val="left" w:pos="720"/>
        </w:tabs>
        <w:suppressAutoHyphens w:val="0"/>
        <w:jc w:val="both"/>
        <w:rPr>
          <w:bCs/>
          <w:sz w:val="28"/>
          <w:szCs w:val="28"/>
          <w:shd w:val="clear" w:color="auto" w:fill="FFFFFF"/>
        </w:rPr>
      </w:pPr>
      <w:r>
        <w:rPr>
          <w:bCs/>
          <w:sz w:val="28"/>
          <w:szCs w:val="28"/>
          <w:shd w:val="clear" w:color="auto" w:fill="FFFFFF"/>
        </w:rPr>
        <w:t>6. Определение победителя электронного аукциона</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6.1. Рассмотрение вторых частей заявок</w:t>
      </w:r>
    </w:p>
    <w:p w:rsidR="00846DC7" w:rsidRDefault="00846DC7" w:rsidP="00EC61D3">
      <w:pPr>
        <w:widowControl w:val="0"/>
        <w:tabs>
          <w:tab w:val="left" w:pos="720"/>
        </w:tabs>
        <w:suppressAutoHyphens w:val="0"/>
        <w:jc w:val="both"/>
        <w:rPr>
          <w:bCs/>
          <w:sz w:val="28"/>
          <w:szCs w:val="28"/>
          <w:shd w:val="clear" w:color="auto" w:fill="FFFFFF"/>
        </w:rPr>
      </w:pPr>
      <w:r>
        <w:rPr>
          <w:bCs/>
          <w:sz w:val="28"/>
          <w:szCs w:val="28"/>
          <w:shd w:val="clear" w:color="auto" w:fill="FFFFFF"/>
        </w:rPr>
        <w:t>7. Обеспечение исполнения контракта, порядок предоставления обеспечения исполнения контракта</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7.1. Порядок предоставления обеспечения исполнения контракта</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7.2. Безотзывная банковская гарантия</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7.3. Внесение денежных средств в качестве обеспечения исполнения контракта</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7.4. Антидемпинговые меры</w:t>
      </w:r>
    </w:p>
    <w:p w:rsidR="00846DC7" w:rsidRDefault="00846DC7" w:rsidP="00EC61D3">
      <w:pPr>
        <w:widowControl w:val="0"/>
        <w:tabs>
          <w:tab w:val="left" w:pos="720"/>
        </w:tabs>
        <w:suppressAutoHyphens w:val="0"/>
        <w:jc w:val="both"/>
        <w:rPr>
          <w:bCs/>
          <w:sz w:val="28"/>
          <w:szCs w:val="28"/>
          <w:shd w:val="clear" w:color="auto" w:fill="FFFFFF"/>
        </w:rPr>
      </w:pPr>
      <w:r>
        <w:rPr>
          <w:bCs/>
          <w:sz w:val="28"/>
          <w:szCs w:val="28"/>
          <w:shd w:val="clear" w:color="auto" w:fill="FFFFFF"/>
        </w:rPr>
        <w:t>8. Заключение контракта по результатам электронного аукциона</w:t>
      </w:r>
    </w:p>
    <w:p w:rsidR="00846DC7" w:rsidRDefault="00846DC7" w:rsidP="00EC61D3">
      <w:pPr>
        <w:widowControl w:val="0"/>
        <w:tabs>
          <w:tab w:val="left" w:pos="720"/>
        </w:tabs>
        <w:suppressAutoHyphens w:val="0"/>
        <w:jc w:val="both"/>
        <w:rPr>
          <w:bCs/>
          <w:sz w:val="28"/>
          <w:szCs w:val="28"/>
          <w:shd w:val="clear" w:color="auto" w:fill="FFFFFF"/>
        </w:rPr>
      </w:pPr>
      <w:r>
        <w:rPr>
          <w:bCs/>
          <w:sz w:val="28"/>
          <w:szCs w:val="28"/>
          <w:shd w:val="clear" w:color="auto" w:fill="FFFFFF"/>
        </w:rPr>
        <w:t>9. Изменение, расторжение контракта</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9.1. Возможность заказчика изменить условия контракта</w:t>
      </w:r>
    </w:p>
    <w:p w:rsidR="00846DC7" w:rsidRDefault="00846DC7" w:rsidP="00EC61D3">
      <w:pPr>
        <w:widowControl w:val="0"/>
        <w:suppressAutoHyphens w:val="0"/>
        <w:autoSpaceDE w:val="0"/>
        <w:autoSpaceDN/>
        <w:jc w:val="both"/>
      </w:pPr>
      <w:r>
        <w:rPr>
          <w:sz w:val="28"/>
          <w:szCs w:val="28"/>
          <w:shd w:val="clear" w:color="auto" w:fill="FFFFFF"/>
        </w:rPr>
        <w:t xml:space="preserve">9.2. </w:t>
      </w:r>
      <w:r>
        <w:rPr>
          <w:sz w:val="28"/>
          <w:szCs w:val="28"/>
        </w:rPr>
        <w:t>Расторжение контракта</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9.3. Односторонний отказ от исполнения контракта</w:t>
      </w:r>
    </w:p>
    <w:p w:rsidR="00846DC7" w:rsidRDefault="00846DC7" w:rsidP="00EC61D3">
      <w:pPr>
        <w:widowControl w:val="0"/>
        <w:tabs>
          <w:tab w:val="left" w:pos="720"/>
        </w:tabs>
        <w:suppressAutoHyphens w:val="0"/>
        <w:jc w:val="both"/>
        <w:rPr>
          <w:sz w:val="28"/>
          <w:szCs w:val="28"/>
          <w:shd w:val="clear" w:color="auto" w:fill="FFFFFF"/>
        </w:rPr>
      </w:pPr>
    </w:p>
    <w:p w:rsidR="00846DC7" w:rsidRDefault="00846DC7" w:rsidP="00EC61D3">
      <w:pPr>
        <w:widowControl w:val="0"/>
        <w:tabs>
          <w:tab w:val="left" w:pos="168"/>
        </w:tabs>
        <w:suppressAutoHyphens w:val="0"/>
        <w:jc w:val="both"/>
        <w:rPr>
          <w:bCs/>
          <w:sz w:val="28"/>
          <w:szCs w:val="28"/>
          <w:shd w:val="clear" w:color="auto" w:fill="FFFFFF"/>
        </w:rPr>
      </w:pPr>
      <w:r>
        <w:rPr>
          <w:bCs/>
          <w:sz w:val="28"/>
          <w:szCs w:val="28"/>
          <w:shd w:val="clear" w:color="auto" w:fill="FFFFFF"/>
          <w:lang w:val="en-US"/>
        </w:rPr>
        <w:t>II</w:t>
      </w:r>
      <w:r>
        <w:rPr>
          <w:bCs/>
          <w:sz w:val="28"/>
          <w:szCs w:val="28"/>
          <w:shd w:val="clear" w:color="auto" w:fill="FFFFFF"/>
        </w:rPr>
        <w:t>. Информационная карта электронного аукциона</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1. Приложение 1 «Техническое задание»</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2. Приложение 2 «Форма заявки на участие в аукционе»</w:t>
      </w:r>
    </w:p>
    <w:p w:rsidR="00846DC7" w:rsidRDefault="00846DC7" w:rsidP="00EC61D3">
      <w:pPr>
        <w:widowControl w:val="0"/>
        <w:tabs>
          <w:tab w:val="left" w:pos="720"/>
        </w:tabs>
        <w:suppressAutoHyphens w:val="0"/>
        <w:jc w:val="both"/>
        <w:rPr>
          <w:sz w:val="28"/>
          <w:szCs w:val="28"/>
          <w:shd w:val="clear" w:color="auto" w:fill="FFFFFF"/>
        </w:rPr>
      </w:pPr>
    </w:p>
    <w:p w:rsidR="00846DC7" w:rsidRDefault="00846DC7" w:rsidP="00EC61D3">
      <w:pPr>
        <w:widowControl w:val="0"/>
        <w:tabs>
          <w:tab w:val="left" w:pos="720"/>
        </w:tabs>
        <w:suppressAutoHyphens w:val="0"/>
        <w:jc w:val="both"/>
        <w:rPr>
          <w:bCs/>
          <w:sz w:val="28"/>
          <w:szCs w:val="28"/>
          <w:shd w:val="clear" w:color="auto" w:fill="FFFFFF"/>
        </w:rPr>
      </w:pPr>
      <w:r>
        <w:rPr>
          <w:bCs/>
          <w:sz w:val="28"/>
          <w:szCs w:val="28"/>
          <w:shd w:val="clear" w:color="auto" w:fill="FFFFFF"/>
          <w:lang w:val="en-US"/>
        </w:rPr>
        <w:t>III</w:t>
      </w:r>
      <w:r>
        <w:rPr>
          <w:bCs/>
          <w:sz w:val="28"/>
          <w:szCs w:val="28"/>
          <w:shd w:val="clear" w:color="auto" w:fill="FFFFFF"/>
        </w:rPr>
        <w:t>. Проект муниципального контракта</w:t>
      </w:r>
    </w:p>
    <w:p w:rsidR="00846DC7" w:rsidRDefault="00846DC7" w:rsidP="00EC61D3">
      <w:pPr>
        <w:widowControl w:val="0"/>
        <w:tabs>
          <w:tab w:val="left" w:pos="720"/>
        </w:tabs>
        <w:suppressAutoHyphens w:val="0"/>
        <w:jc w:val="both"/>
        <w:rPr>
          <w:sz w:val="28"/>
          <w:szCs w:val="28"/>
          <w:shd w:val="clear" w:color="auto" w:fill="FFFFFF"/>
        </w:rPr>
      </w:pPr>
      <w:r>
        <w:rPr>
          <w:sz w:val="28"/>
          <w:szCs w:val="28"/>
          <w:shd w:val="clear" w:color="auto" w:fill="FFFFFF"/>
        </w:rPr>
        <w:t>1. Приложение 1 «Техническое задание»</w:t>
      </w:r>
    </w:p>
    <w:p w:rsidR="00846DC7" w:rsidRDefault="00846DC7" w:rsidP="00EC61D3">
      <w:pPr>
        <w:widowControl w:val="0"/>
        <w:tabs>
          <w:tab w:val="left" w:pos="10206"/>
        </w:tabs>
        <w:suppressAutoHyphens w:val="0"/>
        <w:jc w:val="both"/>
        <w:rPr>
          <w:sz w:val="28"/>
          <w:szCs w:val="28"/>
        </w:rPr>
      </w:pPr>
      <w:r>
        <w:rPr>
          <w:sz w:val="28"/>
          <w:szCs w:val="28"/>
          <w:shd w:val="clear" w:color="auto" w:fill="FFFFFF"/>
        </w:rPr>
        <w:t>2. Приложение 2 «Локальные сметы»</w:t>
      </w:r>
    </w:p>
    <w:p w:rsidR="00846DC7" w:rsidRDefault="00846DC7" w:rsidP="00EC61D3">
      <w:pPr>
        <w:widowControl w:val="0"/>
        <w:tabs>
          <w:tab w:val="left" w:pos="720"/>
        </w:tabs>
        <w:suppressAutoHyphens w:val="0"/>
        <w:jc w:val="both"/>
        <w:rPr>
          <w:sz w:val="28"/>
          <w:szCs w:val="28"/>
          <w:shd w:val="clear" w:color="auto" w:fill="FFFFFF"/>
        </w:rPr>
      </w:pPr>
    </w:p>
    <w:p w:rsidR="00846DC7" w:rsidRDefault="00846DC7" w:rsidP="00EC61D3">
      <w:pPr>
        <w:widowControl w:val="0"/>
        <w:suppressAutoHyphens w:val="0"/>
        <w:rPr>
          <w:bCs/>
          <w:noProof/>
          <w:sz w:val="28"/>
          <w:szCs w:val="28"/>
        </w:rPr>
      </w:pPr>
      <w:r>
        <w:rPr>
          <w:bCs/>
          <w:noProof/>
          <w:sz w:val="28"/>
          <w:szCs w:val="28"/>
          <w:lang w:val="en-US"/>
        </w:rPr>
        <w:t>IV</w:t>
      </w:r>
      <w:r>
        <w:rPr>
          <w:bCs/>
          <w:noProof/>
          <w:sz w:val="28"/>
          <w:szCs w:val="28"/>
        </w:rPr>
        <w:t>. Описание объекта закупки</w:t>
      </w:r>
    </w:p>
    <w:p w:rsidR="00846DC7" w:rsidRDefault="00846DC7" w:rsidP="00EC61D3">
      <w:pPr>
        <w:widowControl w:val="0"/>
        <w:tabs>
          <w:tab w:val="left" w:pos="720"/>
        </w:tabs>
        <w:suppressAutoHyphens w:val="0"/>
        <w:jc w:val="both"/>
        <w:rPr>
          <w:sz w:val="28"/>
          <w:szCs w:val="28"/>
          <w:shd w:val="clear" w:color="auto" w:fill="FFFF00"/>
        </w:rPr>
      </w:pPr>
    </w:p>
    <w:p w:rsidR="00846DC7" w:rsidRDefault="00846DC7" w:rsidP="00EC61D3">
      <w:pPr>
        <w:widowControl w:val="0"/>
        <w:tabs>
          <w:tab w:val="left" w:pos="720"/>
        </w:tabs>
        <w:suppressAutoHyphens w:val="0"/>
        <w:jc w:val="both"/>
        <w:rPr>
          <w:sz w:val="28"/>
          <w:szCs w:val="28"/>
        </w:rPr>
      </w:pPr>
      <w:r>
        <w:rPr>
          <w:bCs/>
          <w:noProof/>
          <w:sz w:val="28"/>
          <w:szCs w:val="28"/>
          <w:lang w:val="en-US"/>
        </w:rPr>
        <w:t>V</w:t>
      </w:r>
      <w:r>
        <w:rPr>
          <w:bCs/>
          <w:noProof/>
          <w:sz w:val="28"/>
          <w:szCs w:val="28"/>
        </w:rPr>
        <w:t xml:space="preserve">. </w:t>
      </w:r>
      <w:r>
        <w:rPr>
          <w:sz w:val="28"/>
          <w:szCs w:val="28"/>
        </w:rPr>
        <w:t>Обоснование начальной (максимальной) цены контракта</w:t>
      </w:r>
    </w:p>
    <w:p w:rsidR="00846DC7" w:rsidRDefault="00846DC7" w:rsidP="00EC61D3">
      <w:pPr>
        <w:widowControl w:val="0"/>
        <w:tabs>
          <w:tab w:val="left" w:pos="720"/>
        </w:tabs>
        <w:suppressAutoHyphens w:val="0"/>
        <w:ind w:firstLine="720"/>
        <w:jc w:val="both"/>
        <w:rPr>
          <w:sz w:val="28"/>
          <w:szCs w:val="28"/>
        </w:rPr>
      </w:pPr>
    </w:p>
    <w:p w:rsidR="00846DC7" w:rsidRDefault="00846DC7" w:rsidP="00EC61D3">
      <w:pPr>
        <w:widowControl w:val="0"/>
        <w:tabs>
          <w:tab w:val="left" w:pos="720"/>
        </w:tabs>
        <w:suppressAutoHyphens w:val="0"/>
        <w:ind w:firstLine="720"/>
        <w:jc w:val="both"/>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Default="00846DC7" w:rsidP="00EC61D3">
      <w:pPr>
        <w:widowControl w:val="0"/>
        <w:suppressAutoHyphens w:val="0"/>
        <w:rPr>
          <w:sz w:val="28"/>
          <w:szCs w:val="28"/>
        </w:rPr>
      </w:pPr>
    </w:p>
    <w:p w:rsidR="00846DC7" w:rsidRPr="00EC61D3" w:rsidRDefault="00846DC7" w:rsidP="00EC61D3">
      <w:pPr>
        <w:pStyle w:val="ConsPlusNormal0"/>
        <w:widowControl w:val="0"/>
        <w:suppressAutoHyphens w:val="0"/>
        <w:spacing w:line="200" w:lineRule="atLeast"/>
        <w:ind w:firstLine="0"/>
        <w:jc w:val="center"/>
        <w:rPr>
          <w:rStyle w:val="10"/>
          <w:rFonts w:ascii="Times New Roman" w:hAnsi="Times New Roman" w:cs="Times New Roman"/>
          <w:caps/>
          <w:color w:val="auto"/>
          <w:sz w:val="32"/>
          <w:szCs w:val="24"/>
        </w:rPr>
      </w:pPr>
      <w:bookmarkStart w:id="0" w:name="_Ref166642713"/>
      <w:smartTag w:uri="urn:schemas-microsoft-com:office:smarttags" w:element="place">
        <w:r w:rsidRPr="00EC61D3">
          <w:rPr>
            <w:rStyle w:val="10"/>
            <w:rFonts w:ascii="Times New Roman" w:hAnsi="Times New Roman" w:cs="Times New Roman"/>
            <w:b w:val="0"/>
            <w:caps/>
            <w:color w:val="auto"/>
            <w:lang w:val="en-US"/>
          </w:rPr>
          <w:lastRenderedPageBreak/>
          <w:t>I</w:t>
        </w:r>
        <w:r w:rsidRPr="00EC61D3">
          <w:rPr>
            <w:rStyle w:val="10"/>
            <w:rFonts w:ascii="Times New Roman" w:hAnsi="Times New Roman" w:cs="Times New Roman"/>
            <w:b w:val="0"/>
            <w:caps/>
            <w:color w:val="auto"/>
          </w:rPr>
          <w:t>.</w:t>
        </w:r>
      </w:smartTag>
      <w:r w:rsidRPr="00EC61D3">
        <w:rPr>
          <w:rStyle w:val="10"/>
          <w:rFonts w:ascii="Times New Roman" w:hAnsi="Times New Roman" w:cs="Times New Roman"/>
          <w:b w:val="0"/>
          <w:caps/>
          <w:color w:val="auto"/>
        </w:rPr>
        <w:t xml:space="preserve"> УСЛОВИЯ ПРОВЕДЕНИЯ ЭлектроннОГО АУКЦИОН</w:t>
      </w:r>
      <w:bookmarkEnd w:id="0"/>
      <w:r w:rsidRPr="00EC61D3">
        <w:rPr>
          <w:rStyle w:val="10"/>
          <w:rFonts w:ascii="Times New Roman" w:hAnsi="Times New Roman" w:cs="Times New Roman"/>
          <w:b w:val="0"/>
          <w:caps/>
          <w:color w:val="auto"/>
        </w:rPr>
        <w:t xml:space="preserve">А </w:t>
      </w:r>
    </w:p>
    <w:p w:rsidR="00846DC7" w:rsidRDefault="00846DC7" w:rsidP="00EC61D3">
      <w:pPr>
        <w:widowControl w:val="0"/>
        <w:suppressAutoHyphens w:val="0"/>
        <w:spacing w:line="200" w:lineRule="atLeast"/>
        <w:jc w:val="both"/>
      </w:pPr>
    </w:p>
    <w:p w:rsidR="00846DC7" w:rsidRDefault="00846DC7" w:rsidP="00EC61D3">
      <w:pPr>
        <w:widowControl w:val="0"/>
        <w:shd w:val="clear" w:color="auto" w:fill="FFFFFF"/>
        <w:tabs>
          <w:tab w:val="left" w:pos="1421"/>
        </w:tabs>
        <w:suppressAutoHyphens w:val="0"/>
        <w:spacing w:line="200" w:lineRule="atLeast"/>
        <w:jc w:val="center"/>
        <w:rPr>
          <w:bCs/>
          <w:spacing w:val="-1"/>
        </w:rPr>
      </w:pPr>
      <w:r>
        <w:rPr>
          <w:bCs/>
          <w:spacing w:val="-1"/>
        </w:rPr>
        <w:t>1. ОБЩАЯ ИНФОРМАЦИЯ</w:t>
      </w:r>
    </w:p>
    <w:p w:rsidR="00846DC7" w:rsidRDefault="00846DC7" w:rsidP="00EC61D3">
      <w:pPr>
        <w:widowControl w:val="0"/>
        <w:shd w:val="clear" w:color="auto" w:fill="FFFFFF"/>
        <w:tabs>
          <w:tab w:val="left" w:pos="1421"/>
        </w:tabs>
        <w:suppressAutoHyphens w:val="0"/>
        <w:spacing w:line="200" w:lineRule="atLeast"/>
        <w:ind w:firstLine="720"/>
        <w:jc w:val="both"/>
        <w:rPr>
          <w:bCs/>
          <w:spacing w:val="-1"/>
        </w:rPr>
      </w:pPr>
    </w:p>
    <w:p w:rsidR="00846DC7" w:rsidRDefault="00846DC7" w:rsidP="00EC61D3">
      <w:pPr>
        <w:widowControl w:val="0"/>
        <w:shd w:val="clear" w:color="auto" w:fill="FFFFFF"/>
        <w:tabs>
          <w:tab w:val="left" w:pos="1421"/>
        </w:tabs>
        <w:suppressAutoHyphens w:val="0"/>
        <w:spacing w:line="200" w:lineRule="atLeast"/>
        <w:ind w:firstLine="720"/>
        <w:jc w:val="both"/>
        <w:rPr>
          <w:bCs/>
        </w:rPr>
      </w:pPr>
      <w:r>
        <w:rPr>
          <w:bCs/>
          <w:spacing w:val="-1"/>
        </w:rPr>
        <w:t xml:space="preserve">1.1. </w:t>
      </w:r>
      <w:r>
        <w:rPr>
          <w:bCs/>
        </w:rPr>
        <w:t>Законодательное регулирование</w:t>
      </w:r>
    </w:p>
    <w:p w:rsidR="00846DC7" w:rsidRDefault="00846DC7" w:rsidP="00EC61D3">
      <w:pPr>
        <w:widowControl w:val="0"/>
        <w:suppressAutoHyphens w:val="0"/>
        <w:spacing w:line="100" w:lineRule="atLeast"/>
        <w:ind w:firstLine="720"/>
        <w:jc w:val="both"/>
      </w:pPr>
      <w:r>
        <w:t xml:space="preserve">1.1.1. </w:t>
      </w:r>
      <w:bookmarkStart w:id="1" w:name="_Ref119427085"/>
      <w:r>
        <w:t xml:space="preserve">Настоящая документация </w:t>
      </w:r>
      <w:bookmarkEnd w:id="1"/>
      <w:r>
        <w:t>об электронном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ФЗ-44).</w:t>
      </w:r>
    </w:p>
    <w:p w:rsidR="00846DC7" w:rsidRDefault="00846DC7" w:rsidP="00EC61D3">
      <w:pPr>
        <w:widowControl w:val="0"/>
        <w:suppressAutoHyphens w:val="0"/>
        <w:spacing w:line="200" w:lineRule="atLeast"/>
        <w:ind w:firstLine="720"/>
        <w:jc w:val="both"/>
        <w:rPr>
          <w:bCs/>
        </w:rPr>
      </w:pPr>
      <w:r>
        <w:rPr>
          <w:bCs/>
          <w:spacing w:val="-1"/>
        </w:rPr>
        <w:t xml:space="preserve">1.2. </w:t>
      </w:r>
      <w:r>
        <w:rPr>
          <w:bCs/>
        </w:rPr>
        <w:t>Заказчик</w:t>
      </w:r>
    </w:p>
    <w:p w:rsidR="00846DC7" w:rsidRDefault="00846DC7" w:rsidP="00EC61D3">
      <w:pPr>
        <w:widowControl w:val="0"/>
        <w:suppressAutoHyphens w:val="0"/>
        <w:spacing w:line="100" w:lineRule="atLeast"/>
        <w:ind w:firstLine="720"/>
        <w:jc w:val="both"/>
      </w:pPr>
      <w:r>
        <w:t>1.2.1. Заказчик указан в «Информационной карте электронного аукциона».</w:t>
      </w:r>
    </w:p>
    <w:p w:rsidR="00846DC7" w:rsidRDefault="00846DC7" w:rsidP="00EC61D3">
      <w:pPr>
        <w:pStyle w:val="33"/>
        <w:suppressAutoHyphens w:val="0"/>
        <w:spacing w:line="100" w:lineRule="atLeast"/>
        <w:ind w:left="0" w:firstLine="720"/>
      </w:pPr>
      <w:r>
        <w:t>1.2.2. Контрактная служба – структурное подразделение (должностных лиц) заказчика, выполняющее в соответствии с положением (регламентом) о деятельности контрактной службы комплекс функций и полномочий, предусмотренных Федеральным законом о контрактной системе и не переданных уполномоченному органу, который осуществляет полномочия на определение поставщиков (подрядчиков, исполнителей).</w:t>
      </w:r>
    </w:p>
    <w:p w:rsidR="00846DC7" w:rsidRDefault="00846DC7" w:rsidP="00EC61D3">
      <w:pPr>
        <w:widowControl w:val="0"/>
        <w:suppressAutoHyphens w:val="0"/>
        <w:spacing w:line="100" w:lineRule="atLeast"/>
        <w:ind w:firstLine="720"/>
        <w:jc w:val="both"/>
      </w:pPr>
      <w:r>
        <w:t>1.2.3. 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846DC7" w:rsidRDefault="00846DC7" w:rsidP="00EC61D3">
      <w:pPr>
        <w:widowControl w:val="0"/>
        <w:suppressAutoHyphens w:val="0"/>
        <w:spacing w:line="200" w:lineRule="atLeast"/>
        <w:ind w:firstLine="720"/>
        <w:jc w:val="both"/>
        <w:rPr>
          <w:bCs/>
        </w:rPr>
      </w:pPr>
      <w:r>
        <w:rPr>
          <w:bCs/>
          <w:shd w:val="clear" w:color="auto" w:fill="FFFFFF"/>
        </w:rPr>
        <w:t xml:space="preserve">1.3. </w:t>
      </w:r>
      <w:r>
        <w:rPr>
          <w:bCs/>
        </w:rPr>
        <w:t>Муниципальный контракт на поставку товаров, выполнение работ, оказание услуг</w:t>
      </w:r>
    </w:p>
    <w:p w:rsidR="00846DC7" w:rsidRDefault="00846DC7" w:rsidP="00EC61D3">
      <w:pPr>
        <w:pStyle w:val="ConsPlusNormal0"/>
        <w:widowControl w:val="0"/>
        <w:suppressAutoHyphens w:val="0"/>
        <w:spacing w:line="100" w:lineRule="atLeast"/>
        <w:jc w:val="both"/>
        <w:rPr>
          <w:rFonts w:ascii="Times New Roman" w:hAnsi="Times New Roman" w:cs="Times New Roman"/>
        </w:rPr>
      </w:pPr>
      <w:r>
        <w:rPr>
          <w:rFonts w:ascii="Times New Roman" w:hAnsi="Times New Roman" w:cs="Times New Roman"/>
        </w:rPr>
        <w:t>1.3.1. Под муниципальным контрактом понимается контракт, заключенный заказчиком с победителем электронного аукциона от имени муниципального образования в целях обеспечения муниципальных нужд.</w:t>
      </w:r>
    </w:p>
    <w:p w:rsidR="00846DC7" w:rsidRDefault="00846DC7" w:rsidP="00EC61D3">
      <w:pPr>
        <w:widowControl w:val="0"/>
        <w:suppressAutoHyphens w:val="0"/>
        <w:spacing w:line="200" w:lineRule="atLeast"/>
        <w:ind w:firstLine="720"/>
        <w:jc w:val="both"/>
        <w:rPr>
          <w:bCs/>
        </w:rPr>
      </w:pPr>
      <w:r>
        <w:rPr>
          <w:bCs/>
          <w:spacing w:val="-1"/>
          <w:shd w:val="clear" w:color="auto" w:fill="FFFFFF"/>
        </w:rPr>
        <w:t xml:space="preserve">1.4. </w:t>
      </w:r>
      <w:r>
        <w:rPr>
          <w:bCs/>
        </w:rPr>
        <w:t>Предмет аукциона. Сроки поставки товара, выполнение работ, оказание услуг</w:t>
      </w:r>
    </w:p>
    <w:p w:rsidR="00846DC7" w:rsidRDefault="00846DC7" w:rsidP="00EC61D3">
      <w:pPr>
        <w:widowControl w:val="0"/>
        <w:suppressAutoHyphens w:val="0"/>
        <w:spacing w:line="200" w:lineRule="atLeast"/>
        <w:ind w:firstLine="720"/>
        <w:jc w:val="both"/>
      </w:pPr>
      <w:r>
        <w:rPr>
          <w:spacing w:val="-1"/>
        </w:rPr>
        <w:t>1.4.1. Заказчик</w:t>
      </w:r>
      <w:r>
        <w:t xml:space="preserve"> осуществляет отбор поставщика на поставку товара, выполнение работ, оказание услуг, информация о которых содержится в </w:t>
      </w:r>
      <w:r>
        <w:rPr>
          <w:bCs/>
          <w:i/>
          <w:iCs/>
        </w:rPr>
        <w:t>Информационной карте документации об электронном аукционе</w:t>
      </w:r>
      <w:r>
        <w:t>, в соответствии с процедурами и условиями, приведенными в документации об электронном аукционе, в том числе в проекте контракта.</w:t>
      </w:r>
    </w:p>
    <w:p w:rsidR="00846DC7" w:rsidRDefault="00846DC7" w:rsidP="00EC61D3">
      <w:pPr>
        <w:widowControl w:val="0"/>
        <w:suppressAutoHyphens w:val="0"/>
        <w:spacing w:line="200" w:lineRule="atLeast"/>
        <w:ind w:firstLine="720"/>
        <w:jc w:val="both"/>
      </w:pPr>
      <w:r>
        <w:rPr>
          <w:spacing w:val="-1"/>
        </w:rPr>
        <w:t xml:space="preserve">1.4.2. </w:t>
      </w:r>
      <w:r>
        <w:t xml:space="preserve">Победитель электронного аукциона должен будет поставить товар, выполнить работы, оказать услуги, являющиеся предметом аукциона, в течение периода времени, указанного в </w:t>
      </w:r>
      <w:r>
        <w:rPr>
          <w:bCs/>
          <w:i/>
          <w:iCs/>
        </w:rPr>
        <w:t>Информационной карте документации об электронном аукционе</w:t>
      </w:r>
      <w:r>
        <w:t>.</w:t>
      </w:r>
    </w:p>
    <w:p w:rsidR="00846DC7" w:rsidRDefault="00846DC7" w:rsidP="00EC61D3">
      <w:pPr>
        <w:widowControl w:val="0"/>
        <w:suppressAutoHyphens w:val="0"/>
        <w:spacing w:line="200" w:lineRule="atLeast"/>
        <w:ind w:firstLine="720"/>
        <w:jc w:val="both"/>
      </w:pPr>
      <w:r>
        <w:rPr>
          <w:bCs/>
          <w:spacing w:val="-1"/>
        </w:rPr>
        <w:t xml:space="preserve">1.5. </w:t>
      </w:r>
      <w:r>
        <w:t>Начальная (максимальная) цена контракта</w:t>
      </w:r>
    </w:p>
    <w:p w:rsidR="00846DC7" w:rsidRDefault="00846DC7" w:rsidP="00EC61D3">
      <w:pPr>
        <w:widowControl w:val="0"/>
        <w:suppressAutoHyphens w:val="0"/>
        <w:autoSpaceDE w:val="0"/>
        <w:autoSpaceDN/>
        <w:ind w:firstLine="720"/>
        <w:jc w:val="both"/>
      </w:pPr>
      <w:r>
        <w:t xml:space="preserve">1.5.1. Начальная (максимальная) цена контракта указана в извещении о проведении электронного аукциона и в </w:t>
      </w:r>
      <w:r>
        <w:rPr>
          <w:bCs/>
          <w:i/>
          <w:iCs/>
        </w:rPr>
        <w:t>Информационной карте документации об электронном аукционе</w:t>
      </w:r>
      <w:r>
        <w:t>.</w:t>
      </w:r>
    </w:p>
    <w:p w:rsidR="00846DC7" w:rsidRDefault="00846DC7" w:rsidP="00EC61D3">
      <w:pPr>
        <w:pStyle w:val="34"/>
        <w:tabs>
          <w:tab w:val="left" w:pos="709"/>
        </w:tabs>
        <w:suppressAutoHyphens w:val="0"/>
        <w:ind w:firstLine="720"/>
        <w:rPr>
          <w:bCs/>
          <w:i/>
          <w:iCs/>
          <w:szCs w:val="24"/>
        </w:rPr>
      </w:pPr>
      <w:r>
        <w:rPr>
          <w:szCs w:val="24"/>
        </w:rPr>
        <w:t xml:space="preserve">1.5.2. Заказчик направляет средства на финансирование закупки из источника финансирования закупки, указанного в </w:t>
      </w:r>
      <w:r>
        <w:rPr>
          <w:bCs/>
          <w:i/>
          <w:iCs/>
          <w:szCs w:val="24"/>
        </w:rPr>
        <w:t>Информационной карте документации об электронном аукционе.</w:t>
      </w:r>
    </w:p>
    <w:p w:rsidR="00846DC7" w:rsidRDefault="00846DC7" w:rsidP="00EC61D3">
      <w:pPr>
        <w:pStyle w:val="34"/>
        <w:tabs>
          <w:tab w:val="left" w:pos="709"/>
        </w:tabs>
        <w:suppressAutoHyphens w:val="0"/>
        <w:ind w:firstLine="720"/>
        <w:rPr>
          <w:szCs w:val="24"/>
        </w:rPr>
      </w:pPr>
      <w:r>
        <w:rPr>
          <w:szCs w:val="24"/>
        </w:rPr>
        <w:t>1.5.3. Если при проведении закупки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заказчиком указаны начальная (максимальная) цена контракта, а также начальная (максимальная) цена запасных частей (каждой запасной части) к технике, к оборудованию</w:t>
      </w:r>
      <w:r w:rsidR="00A35B51">
        <w:rPr>
          <w:szCs w:val="24"/>
        </w:rPr>
        <w:t xml:space="preserve"> </w:t>
      </w:r>
      <w:r>
        <w:rPr>
          <w:szCs w:val="24"/>
        </w:rPr>
        <w:t xml:space="preserve">и начальная (максимальная) цена единицы услуги и (или) работы, и контракт заключён с указанием цены запасных частей (каждой запасной части) к технике, к оборудованию, цены единицы услуги и (или) работы, то оплата выполненных работ или оказанных услуг осуществляется по цене единицы работы или услуги, исходя из объёма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осуществляться в ходе исполнения контракта, но в размере, не превышающем начальной </w:t>
      </w:r>
      <w:r>
        <w:rPr>
          <w:szCs w:val="24"/>
        </w:rPr>
        <w:lastRenderedPageBreak/>
        <w:t>(максимальной) цены контракта, указанной в извещении о проведении электронного аукциона и документации об электронном аукционе.</w:t>
      </w:r>
    </w:p>
    <w:p w:rsidR="00846DC7" w:rsidRDefault="00846DC7" w:rsidP="00EC61D3">
      <w:pPr>
        <w:widowControl w:val="0"/>
        <w:suppressAutoHyphens w:val="0"/>
        <w:autoSpaceDE w:val="0"/>
        <w:autoSpaceDN/>
        <w:ind w:firstLine="720"/>
        <w:jc w:val="both"/>
        <w:rPr>
          <w:spacing w:val="-1"/>
        </w:rPr>
      </w:pPr>
      <w:r>
        <w:rPr>
          <w:spacing w:val="-1"/>
        </w:rPr>
        <w:t>Начальная (максимальная) цена контракта, цена запасных частей или каждой запасной части к технике, оборудованию, цена единицы работы или услуги указывается в «Потребности заказчика в поставке товаров, выполнении работ, оказании услуг».</w:t>
      </w:r>
    </w:p>
    <w:p w:rsidR="00846DC7" w:rsidRDefault="00846DC7" w:rsidP="00EC61D3">
      <w:pPr>
        <w:widowControl w:val="0"/>
        <w:suppressAutoHyphens w:val="0"/>
        <w:spacing w:line="200" w:lineRule="atLeast"/>
        <w:ind w:firstLine="720"/>
        <w:jc w:val="both"/>
        <w:rPr>
          <w:bCs/>
          <w:shd w:val="clear" w:color="auto" w:fill="FFFFFF"/>
        </w:rPr>
      </w:pPr>
      <w:r>
        <w:rPr>
          <w:bCs/>
          <w:shd w:val="clear" w:color="auto" w:fill="FFFFFF"/>
        </w:rPr>
        <w:t>1.6.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846DC7" w:rsidRDefault="00846DC7" w:rsidP="00EC61D3">
      <w:pPr>
        <w:widowControl w:val="0"/>
        <w:suppressAutoHyphens w:val="0"/>
        <w:spacing w:line="200" w:lineRule="atLeast"/>
        <w:ind w:firstLine="720"/>
        <w:jc w:val="both"/>
        <w:rPr>
          <w:shd w:val="clear" w:color="auto" w:fill="FFFFFF"/>
        </w:rPr>
      </w:pPr>
      <w:r>
        <w:rPr>
          <w:shd w:val="clear" w:color="auto" w:fill="FFFFFF"/>
        </w:rPr>
        <w:t xml:space="preserve">1.6.1.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содержатся в </w:t>
      </w:r>
      <w:r>
        <w:rPr>
          <w:bCs/>
          <w:i/>
          <w:iCs/>
          <w:shd w:val="clear" w:color="auto" w:fill="FFFFFF"/>
        </w:rPr>
        <w:t>Информационной карте документации об электронном аукционе</w:t>
      </w:r>
      <w:r>
        <w:rPr>
          <w:shd w:val="clear" w:color="auto" w:fill="FFFFFF"/>
        </w:rPr>
        <w:t>.</w:t>
      </w:r>
    </w:p>
    <w:p w:rsidR="00846DC7" w:rsidRDefault="00846DC7" w:rsidP="00EC61D3">
      <w:pPr>
        <w:pStyle w:val="ConsPlusNormal0"/>
        <w:widowControl w:val="0"/>
        <w:suppressAutoHyphens w:val="0"/>
        <w:spacing w:line="200" w:lineRule="atLeast"/>
        <w:jc w:val="both"/>
        <w:rPr>
          <w:rFonts w:ascii="Times New Roman" w:hAnsi="Times New Roman" w:cs="Times New Roman"/>
          <w:bCs/>
          <w:shd w:val="clear" w:color="auto" w:fill="FFFFFF"/>
        </w:rPr>
      </w:pPr>
      <w:r>
        <w:rPr>
          <w:rFonts w:ascii="Times New Roman" w:hAnsi="Times New Roman" w:cs="Times New Roman"/>
          <w:bCs/>
          <w:shd w:val="clear" w:color="auto" w:fill="FFFFFF"/>
        </w:rPr>
        <w:t>1.7. Требования к гарантийному сроку и (или) объему предоставления гарантий качества товара, работы, услуги</w:t>
      </w:r>
    </w:p>
    <w:p w:rsidR="00846DC7" w:rsidRDefault="00846DC7" w:rsidP="00EC61D3">
      <w:pPr>
        <w:widowControl w:val="0"/>
        <w:suppressAutoHyphens w:val="0"/>
        <w:autoSpaceDE w:val="0"/>
        <w:autoSpaceDN/>
        <w:ind w:firstLine="720"/>
        <w:jc w:val="both"/>
        <w:rPr>
          <w:shd w:val="clear" w:color="auto" w:fill="FFFFFF"/>
        </w:rPr>
      </w:pPr>
      <w:r>
        <w:rPr>
          <w:shd w:val="clear" w:color="auto" w:fill="FFFFFF"/>
        </w:rPr>
        <w:t>1.7.1.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46DC7" w:rsidRDefault="00846DC7" w:rsidP="00EC61D3">
      <w:pPr>
        <w:widowControl w:val="0"/>
        <w:suppressAutoHyphens w:val="0"/>
        <w:spacing w:line="200" w:lineRule="atLeast"/>
        <w:ind w:firstLine="720"/>
        <w:jc w:val="both"/>
        <w:rPr>
          <w:bCs/>
          <w:shd w:val="clear" w:color="auto" w:fill="FFFFFF"/>
        </w:rPr>
      </w:pPr>
      <w:r>
        <w:rPr>
          <w:bCs/>
          <w:shd w:val="clear" w:color="auto" w:fill="FFFFFF"/>
        </w:rPr>
        <w:t>1.8. Документы, подтверждающие соответствие товара, работ, услуг требованиям, установленным в соответствии с законодательством Российской Федерации</w:t>
      </w:r>
    </w:p>
    <w:p w:rsidR="00846DC7" w:rsidRDefault="00846DC7" w:rsidP="00EC61D3">
      <w:pPr>
        <w:widowControl w:val="0"/>
        <w:suppressAutoHyphens w:val="0"/>
        <w:spacing w:line="200" w:lineRule="atLeast"/>
        <w:ind w:firstLine="720"/>
        <w:jc w:val="both"/>
        <w:rPr>
          <w:shd w:val="clear" w:color="auto" w:fill="FFFFFF"/>
        </w:rPr>
      </w:pPr>
      <w:r>
        <w:rPr>
          <w:shd w:val="clear" w:color="auto" w:fill="FFFFFF"/>
        </w:rPr>
        <w:t>1.8.1.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w:t>
      </w:r>
      <w:r w:rsidR="00A35B51">
        <w:rPr>
          <w:shd w:val="clear" w:color="auto" w:fill="FFFFFF"/>
        </w:rPr>
        <w:t xml:space="preserve"> </w:t>
      </w:r>
      <w:r>
        <w:rPr>
          <w:shd w:val="clear" w:color="auto" w:fill="FFFFFF"/>
        </w:rPr>
        <w:t xml:space="preserve">таким товарам, работам, услугам, содержатся в </w:t>
      </w:r>
      <w:r>
        <w:rPr>
          <w:i/>
          <w:iCs/>
          <w:shd w:val="clear" w:color="auto" w:fill="FFFFFF"/>
        </w:rPr>
        <w:t>Информационной карте документации об электронном аукционе</w:t>
      </w:r>
      <w:r>
        <w:rPr>
          <w:shd w:val="clear" w:color="auto" w:fill="FFFFFF"/>
        </w:rPr>
        <w:t>.</w:t>
      </w:r>
    </w:p>
    <w:p w:rsidR="00846DC7" w:rsidRDefault="00846DC7" w:rsidP="00EC61D3">
      <w:pPr>
        <w:widowControl w:val="0"/>
        <w:suppressAutoHyphens w:val="0"/>
        <w:spacing w:line="200" w:lineRule="atLeast"/>
        <w:ind w:firstLine="720"/>
        <w:jc w:val="both"/>
        <w:rPr>
          <w:bCs/>
        </w:rPr>
      </w:pPr>
      <w:r>
        <w:rPr>
          <w:bCs/>
        </w:rPr>
        <w:t>1.9. Источник финансирования и порядок оплаты</w:t>
      </w:r>
    </w:p>
    <w:p w:rsidR="00846DC7" w:rsidRDefault="00846DC7" w:rsidP="00EC61D3">
      <w:pPr>
        <w:widowControl w:val="0"/>
        <w:tabs>
          <w:tab w:val="left" w:pos="29"/>
        </w:tabs>
        <w:suppressAutoHyphens w:val="0"/>
        <w:spacing w:line="200" w:lineRule="atLeast"/>
        <w:ind w:firstLine="720"/>
        <w:jc w:val="both"/>
      </w:pPr>
      <w:r>
        <w:rPr>
          <w:spacing w:val="-1"/>
        </w:rPr>
        <w:t xml:space="preserve">1.9.1. </w:t>
      </w:r>
      <w:r>
        <w:t xml:space="preserve">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Pr>
          <w:bCs/>
          <w:i/>
          <w:iCs/>
        </w:rPr>
        <w:t>Информационной карте документации об электронном аукционе</w:t>
      </w:r>
      <w:r>
        <w:t>.</w:t>
      </w:r>
    </w:p>
    <w:p w:rsidR="00846DC7" w:rsidRDefault="00846DC7" w:rsidP="00EC61D3">
      <w:pPr>
        <w:widowControl w:val="0"/>
        <w:suppressAutoHyphens w:val="0"/>
        <w:spacing w:line="200" w:lineRule="atLeast"/>
        <w:ind w:firstLine="720"/>
        <w:jc w:val="both"/>
      </w:pPr>
      <w:r>
        <w:rPr>
          <w:spacing w:val="-1"/>
        </w:rPr>
        <w:t xml:space="preserve">1.9.2. </w:t>
      </w:r>
      <w:r>
        <w:t xml:space="preserve">Порядок оплаты за поставку товара, выполнение работ, оказание услуг определяется в проекте контракта и </w:t>
      </w:r>
      <w:r>
        <w:rPr>
          <w:bCs/>
          <w:i/>
          <w:iCs/>
        </w:rPr>
        <w:t>Информационной карте документации об электронном аукционе</w:t>
      </w:r>
      <w:r>
        <w:t>, прилагаемых к документации об электронном аукционе.</w:t>
      </w:r>
    </w:p>
    <w:p w:rsidR="00846DC7" w:rsidRDefault="00846DC7" w:rsidP="00EC61D3">
      <w:pPr>
        <w:widowControl w:val="0"/>
        <w:suppressAutoHyphens w:val="0"/>
        <w:spacing w:line="200" w:lineRule="atLeast"/>
        <w:ind w:firstLine="720"/>
        <w:jc w:val="both"/>
        <w:rPr>
          <w:bCs/>
          <w:i/>
          <w:iCs/>
        </w:rPr>
      </w:pPr>
      <w:r>
        <w:t xml:space="preserve">1.9.3. Обоснование начальной (максимальной) цены контракта (цены лота) указано в </w:t>
      </w:r>
      <w:r>
        <w:rPr>
          <w:bCs/>
          <w:i/>
          <w:iCs/>
        </w:rPr>
        <w:t>Информационной карте документации об электронном аукционе.</w:t>
      </w:r>
    </w:p>
    <w:p w:rsidR="00846DC7" w:rsidRDefault="00846DC7" w:rsidP="00EC61D3">
      <w:pPr>
        <w:widowControl w:val="0"/>
        <w:suppressAutoHyphens w:val="0"/>
        <w:spacing w:line="200" w:lineRule="atLeast"/>
        <w:ind w:firstLine="720"/>
        <w:jc w:val="both"/>
        <w:rPr>
          <w:bCs/>
        </w:rPr>
      </w:pPr>
      <w:r>
        <w:rPr>
          <w:bCs/>
          <w:spacing w:val="-1"/>
        </w:rPr>
        <w:t>1.10.</w:t>
      </w:r>
      <w:r>
        <w:rPr>
          <w:bCs/>
        </w:rPr>
        <w:tab/>
        <w:t>Требования к Участникам закупки</w:t>
      </w:r>
    </w:p>
    <w:p w:rsidR="00846DC7" w:rsidRDefault="00846DC7" w:rsidP="00EC61D3">
      <w:pPr>
        <w:widowControl w:val="0"/>
        <w:suppressAutoHyphens w:val="0"/>
        <w:ind w:firstLine="720"/>
        <w:jc w:val="both"/>
      </w:pPr>
      <w:r>
        <w:t xml:space="preserve">1.10.1. 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Информационной карте </w:t>
      </w:r>
      <w:r>
        <w:lastRenderedPageBreak/>
        <w:t>документации об электронном аукционе, получивший аккредитацию на электронной площадке, а также при наличии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открытом аукционе, предусмотренный документацией об электронном аукционе.</w:t>
      </w:r>
    </w:p>
    <w:p w:rsidR="00846DC7" w:rsidRDefault="00846DC7" w:rsidP="00EC61D3">
      <w:pPr>
        <w:widowControl w:val="0"/>
        <w:suppressAutoHyphens w:val="0"/>
        <w:ind w:firstLine="720"/>
        <w:jc w:val="both"/>
      </w:pPr>
      <w:r>
        <w:t>1.10.2. При осуществлении закупки путем проведения электронного аукциона устанавливаются следующие обязательные требования к участникам закупки:</w:t>
      </w:r>
    </w:p>
    <w:p w:rsidR="00846DC7" w:rsidRDefault="00846DC7" w:rsidP="00EC61D3">
      <w:pPr>
        <w:widowControl w:val="0"/>
        <w:suppressAutoHyphens w:val="0"/>
        <w:ind w:firstLine="720"/>
        <w:jc w:val="both"/>
      </w:pPr>
      <w: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46DC7" w:rsidRDefault="00846DC7" w:rsidP="00EC61D3">
      <w:pPr>
        <w:widowControl w:val="0"/>
        <w:suppressAutoHyphens w:val="0"/>
        <w:ind w:firstLine="720"/>
        <w:jc w:val="both"/>
      </w:pPr>
      <w: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6DC7" w:rsidRDefault="00846DC7" w:rsidP="00EC61D3">
      <w:pPr>
        <w:widowControl w:val="0"/>
        <w:suppressAutoHyphens w:val="0"/>
        <w:ind w:firstLine="720"/>
        <w:jc w:val="both"/>
      </w:pPr>
      <w:r>
        <w:t xml:space="preserve">- не приостановление деятельности участника закупки в порядке, установленном </w:t>
      </w:r>
      <w:hyperlink r:id="rId5" w:history="1">
        <w:r>
          <w:rPr>
            <w:rStyle w:val="a3"/>
            <w:color w:val="auto"/>
          </w:rPr>
          <w:t>Кодексом</w:t>
        </w:r>
      </w:hyperlink>
      <w:r>
        <w:t xml:space="preserve"> Российской Федерации об административных правонарушениях, на дату подачи заявки на участие в закупке;</w:t>
      </w:r>
    </w:p>
    <w:p w:rsidR="00846DC7" w:rsidRDefault="00846DC7" w:rsidP="00EC61D3">
      <w:pPr>
        <w:widowControl w:val="0"/>
        <w:suppressAutoHyphens w:val="0"/>
        <w:ind w:firstLine="720"/>
        <w:jc w:val="both"/>
      </w:pPr>
      <w: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3"/>
            <w:color w:val="auto"/>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A35B51">
        <w:t xml:space="preserve"> </w:t>
      </w:r>
      <w:r>
        <w:t xml:space="preserve">заявителя по уплате этих сумм исполненной или которые признаны безнадежными к взысканию в соответствии с </w:t>
      </w:r>
      <w:hyperlink r:id="rId7" w:history="1">
        <w:r>
          <w:rPr>
            <w:rStyle w:val="a3"/>
            <w:color w:val="auto"/>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6DC7" w:rsidRDefault="00846DC7" w:rsidP="00EC61D3">
      <w:pPr>
        <w:widowControl w:val="0"/>
        <w:suppressAutoHyphens w:val="0"/>
        <w:ind w:firstLine="720"/>
        <w:jc w:val="both"/>
      </w:pPr>
      <w: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6DC7" w:rsidRDefault="00846DC7" w:rsidP="00EC61D3">
      <w:pPr>
        <w:widowControl w:val="0"/>
        <w:suppressAutoHyphens w:val="0"/>
        <w:ind w:firstLine="720"/>
        <w:jc w:val="both"/>
      </w:pPr>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A60461">
        <w:t xml:space="preserve"> </w:t>
      </w:r>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lastRenderedPageBreak/>
        <w:t>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6DC7" w:rsidRDefault="00846DC7" w:rsidP="00EC61D3">
      <w:pPr>
        <w:widowControl w:val="0"/>
        <w:suppressAutoHyphens w:val="0"/>
        <w:ind w:firstLine="720"/>
        <w:jc w:val="both"/>
      </w:pPr>
      <w: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46DC7" w:rsidRDefault="00846DC7" w:rsidP="00EC61D3">
      <w:pPr>
        <w:widowControl w:val="0"/>
        <w:suppressAutoHyphens w:val="0"/>
        <w:ind w:firstLine="720"/>
        <w:jc w:val="both"/>
      </w:pPr>
      <w:r>
        <w:t xml:space="preserve">-    участник закупки не является офшорной компанией. </w:t>
      </w:r>
    </w:p>
    <w:p w:rsidR="00846DC7" w:rsidRDefault="00846DC7" w:rsidP="00EC61D3">
      <w:pPr>
        <w:widowControl w:val="0"/>
        <w:suppressAutoHyphens w:val="0"/>
        <w:ind w:firstLine="720"/>
        <w:jc w:val="both"/>
      </w:pPr>
      <w: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46DC7" w:rsidRDefault="00846DC7" w:rsidP="00EC61D3">
      <w:pPr>
        <w:widowControl w:val="0"/>
        <w:suppressAutoHyphens w:val="0"/>
        <w:spacing w:line="200" w:lineRule="atLeast"/>
        <w:ind w:firstLine="720"/>
        <w:jc w:val="both"/>
        <w:rPr>
          <w:bCs/>
          <w:i/>
          <w:iCs/>
        </w:rPr>
      </w:pPr>
      <w:r>
        <w:t xml:space="preserve">1.10.3. Информация об установленных единых требованиях и дополнительных требованиях в соответствии с пунктами 1.10.2 и 1.10.4, 1.10.5 данного раздела указывается в извещении и в </w:t>
      </w:r>
      <w:r>
        <w:rPr>
          <w:bCs/>
          <w:i/>
          <w:iCs/>
        </w:rPr>
        <w:t>Информационной карте документации об электронном аукционе.</w:t>
      </w:r>
    </w:p>
    <w:p w:rsidR="00846DC7" w:rsidRDefault="00846DC7" w:rsidP="00EC61D3">
      <w:pPr>
        <w:widowControl w:val="0"/>
        <w:suppressAutoHyphens w:val="0"/>
        <w:spacing w:line="200" w:lineRule="atLeast"/>
        <w:ind w:firstLine="720"/>
        <w:jc w:val="both"/>
      </w:pPr>
      <w:r>
        <w:t xml:space="preserve">1.10.4. Устанавливается требование обеспечения заявки на участие в аукционе. Размер обеспечения заявки на участие в аукционе составляет 0,5% начальной (максимальной) цены контракта, информация о размере обеспечения заявки содержится в </w:t>
      </w:r>
      <w:r>
        <w:rPr>
          <w:bCs/>
          <w:i/>
          <w:iCs/>
        </w:rPr>
        <w:t>Информационной карте документации об электронном аукционе</w:t>
      </w:r>
      <w:r>
        <w:t>.</w:t>
      </w:r>
    </w:p>
    <w:p w:rsidR="00846DC7" w:rsidRDefault="00846DC7" w:rsidP="00EC61D3">
      <w:pPr>
        <w:widowControl w:val="0"/>
        <w:suppressAutoHyphens w:val="0"/>
        <w:autoSpaceDE w:val="0"/>
        <w:adjustRightInd w:val="0"/>
        <w:ind w:firstLine="720"/>
        <w:jc w:val="both"/>
      </w:pPr>
      <w:r>
        <w:t>1.10.5.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46DC7" w:rsidRDefault="00846DC7" w:rsidP="00EC61D3">
      <w:pPr>
        <w:widowControl w:val="0"/>
        <w:suppressAutoHyphens w:val="0"/>
        <w:spacing w:line="200" w:lineRule="atLeast"/>
        <w:ind w:firstLine="720"/>
        <w:jc w:val="both"/>
        <w:rPr>
          <w:bCs/>
          <w:iCs/>
        </w:rPr>
      </w:pPr>
      <w:r>
        <w:rPr>
          <w:bCs/>
          <w:iCs/>
        </w:rPr>
        <w:t>1.10.6. Указанные в настоящем разделе требования предъявляются в равной мере ко всем участникам закупки.</w:t>
      </w:r>
    </w:p>
    <w:p w:rsidR="00846DC7" w:rsidRDefault="00846DC7" w:rsidP="00EC61D3">
      <w:pPr>
        <w:widowControl w:val="0"/>
        <w:suppressAutoHyphens w:val="0"/>
        <w:spacing w:line="200" w:lineRule="atLeast"/>
        <w:ind w:firstLine="720"/>
        <w:jc w:val="both"/>
        <w:rPr>
          <w:bCs/>
        </w:rPr>
      </w:pPr>
      <w:r>
        <w:rPr>
          <w:bCs/>
          <w:spacing w:val="-1"/>
        </w:rPr>
        <w:t xml:space="preserve">1.11. </w:t>
      </w:r>
      <w:r>
        <w:rPr>
          <w:bCs/>
        </w:rPr>
        <w:t>Расходы на участие в электронном аукционе</w:t>
      </w:r>
    </w:p>
    <w:p w:rsidR="00846DC7" w:rsidRDefault="00846DC7" w:rsidP="00EC61D3">
      <w:pPr>
        <w:widowControl w:val="0"/>
        <w:suppressAutoHyphens w:val="0"/>
        <w:spacing w:line="100" w:lineRule="atLeast"/>
        <w:ind w:firstLine="720"/>
        <w:jc w:val="both"/>
      </w:pPr>
      <w:r>
        <w:t>1.11.1. Участник закупки несет все расходы, связанные с подготовкой и подачей заявки на участие в аукционе и участием в аукционе. Заказчик не имеет обязательств в связи с такими расходами независимо от того, как проводится и чем завершается процесс торгов.</w:t>
      </w:r>
    </w:p>
    <w:p w:rsidR="00846DC7" w:rsidRDefault="00846DC7" w:rsidP="00EC61D3">
      <w:pPr>
        <w:widowControl w:val="0"/>
        <w:suppressAutoHyphens w:val="0"/>
        <w:spacing w:line="200" w:lineRule="atLeast"/>
        <w:ind w:firstLine="720"/>
        <w:jc w:val="both"/>
        <w:rPr>
          <w:bCs/>
        </w:rPr>
      </w:pPr>
      <w:r>
        <w:rPr>
          <w:bCs/>
          <w:spacing w:val="-1"/>
        </w:rPr>
        <w:t xml:space="preserve">1.12. </w:t>
      </w:r>
      <w:r>
        <w:rPr>
          <w:bCs/>
        </w:rPr>
        <w:t>Преимущества, предоставляемые при участии в определении поставщиков (подрядчиков, исполнителей)</w:t>
      </w:r>
    </w:p>
    <w:p w:rsidR="00846DC7" w:rsidRDefault="00846DC7" w:rsidP="00EC61D3">
      <w:pPr>
        <w:widowControl w:val="0"/>
        <w:suppressAutoHyphens w:val="0"/>
        <w:autoSpaceDE w:val="0"/>
        <w:autoSpaceDN/>
        <w:ind w:firstLine="720"/>
        <w:jc w:val="both"/>
      </w:pPr>
      <w:r>
        <w:t xml:space="preserve">1.12.1. </w:t>
      </w:r>
      <w:bookmarkStart w:id="2" w:name="_Ref166312468"/>
      <w: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 в размере, указанном в «Информационной карте электронного аукциона», но не более пятнадцати процентов.</w:t>
      </w:r>
      <w:bookmarkEnd w:id="2"/>
    </w:p>
    <w:p w:rsidR="00846DC7" w:rsidRDefault="00846DC7" w:rsidP="00EC61D3">
      <w:pPr>
        <w:widowControl w:val="0"/>
        <w:suppressAutoHyphens w:val="0"/>
        <w:autoSpaceDE w:val="0"/>
        <w:autoSpaceDN/>
        <w:ind w:firstLine="720"/>
        <w:jc w:val="both"/>
      </w:pPr>
      <w:r>
        <w:t>1.12.2. В случае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p>
    <w:p w:rsidR="00846DC7" w:rsidRDefault="00846DC7" w:rsidP="00EC61D3">
      <w:pPr>
        <w:pStyle w:val="3"/>
        <w:keepNext w:val="0"/>
        <w:widowControl w:val="0"/>
        <w:tabs>
          <w:tab w:val="left" w:pos="170"/>
          <w:tab w:val="left" w:pos="880"/>
          <w:tab w:val="left" w:pos="1418"/>
          <w:tab w:val="left" w:pos="1447"/>
          <w:tab w:val="left" w:pos="1701"/>
        </w:tabs>
        <w:suppressAutoHyphens w:val="0"/>
        <w:autoSpaceDE w:val="0"/>
        <w:autoSpaceDN/>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1.12.3. В случае если проводится электронный аукцион у субъектов малого </w:t>
      </w:r>
      <w:r>
        <w:rPr>
          <w:rFonts w:ascii="Times New Roman" w:hAnsi="Times New Roman" w:cs="Times New Roman"/>
          <w:b w:val="0"/>
          <w:sz w:val="24"/>
          <w:szCs w:val="24"/>
        </w:rPr>
        <w:lastRenderedPageBreak/>
        <w:t>предпринимательства, социально ориентированных некоммерческих организаций в соответствии с указанием на это в Извещении о проведении электронного аукциона и «Информационной карте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соответственно.</w:t>
      </w:r>
    </w:p>
    <w:p w:rsidR="00846DC7" w:rsidRDefault="00846DC7" w:rsidP="00EC61D3">
      <w:pPr>
        <w:widowControl w:val="0"/>
        <w:suppressAutoHyphens w:val="0"/>
        <w:spacing w:line="200" w:lineRule="atLeast"/>
        <w:ind w:firstLine="720"/>
        <w:jc w:val="both"/>
      </w:pPr>
      <w:r>
        <w:t>1.12.4. Статус субъекта малого предпринимательства определяется в соответствии с законодательством Российской Федерации.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846DC7" w:rsidRDefault="00846DC7" w:rsidP="00EC61D3">
      <w:pPr>
        <w:widowControl w:val="0"/>
        <w:suppressAutoHyphens w:val="0"/>
        <w:spacing w:line="200" w:lineRule="atLeast"/>
        <w:ind w:firstLine="720"/>
        <w:jc w:val="both"/>
      </w:pPr>
      <w:r>
        <w:rPr>
          <w:bCs/>
          <w:iCs/>
        </w:rPr>
        <w:t xml:space="preserve">1.13. </w:t>
      </w:r>
      <w:bookmarkStart w:id="3" w:name="_Ref166264288"/>
      <w:r>
        <w:rPr>
          <w:bCs/>
          <w:iCs/>
        </w:rPr>
        <w:t xml:space="preserve">Основания отстранения от участия в </w:t>
      </w:r>
      <w:bookmarkEnd w:id="3"/>
      <w:r>
        <w:rPr>
          <w:bCs/>
          <w:iCs/>
        </w:rPr>
        <w:t>закупке</w:t>
      </w:r>
    </w:p>
    <w:p w:rsidR="00846DC7" w:rsidRDefault="00846DC7" w:rsidP="00EC61D3">
      <w:pPr>
        <w:pStyle w:val="3"/>
        <w:keepNext w:val="0"/>
        <w:widowControl w:val="0"/>
        <w:tabs>
          <w:tab w:val="left" w:pos="709"/>
          <w:tab w:val="left" w:pos="1447"/>
        </w:tabs>
        <w:suppressAutoHyphens w:val="0"/>
        <w:spacing w:before="0" w:after="0" w:line="200" w:lineRule="atLeast"/>
        <w:ind w:firstLine="720"/>
        <w:jc w:val="both"/>
        <w:rPr>
          <w:rFonts w:ascii="Times New Roman" w:hAnsi="Times New Roman" w:cs="Times New Roman"/>
          <w:b w:val="0"/>
          <w:sz w:val="24"/>
          <w:szCs w:val="24"/>
        </w:rPr>
      </w:pPr>
      <w:r>
        <w:rPr>
          <w:rFonts w:ascii="Times New Roman" w:hAnsi="Times New Roman" w:cs="Times New Roman"/>
          <w:b w:val="0"/>
          <w:sz w:val="24"/>
          <w:szCs w:val="24"/>
        </w:rPr>
        <w:t>1.13.1.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аукционная комиссия обнаружит, что участник закупки не соответствует требованиям, указанным в п. 1.10 настоящего раздела, или предоставил недостоверную информацию в отношении своего соответствия указанным требованиям.</w:t>
      </w:r>
    </w:p>
    <w:p w:rsidR="00846DC7" w:rsidRDefault="00846DC7" w:rsidP="00EC61D3">
      <w:pPr>
        <w:widowControl w:val="0"/>
        <w:suppressAutoHyphens w:val="0"/>
        <w:spacing w:line="200" w:lineRule="atLeast"/>
        <w:ind w:firstLine="720"/>
        <w:jc w:val="both"/>
      </w:pPr>
    </w:p>
    <w:p w:rsidR="00846DC7" w:rsidRDefault="00846DC7" w:rsidP="00EC61D3">
      <w:pPr>
        <w:widowControl w:val="0"/>
        <w:suppressAutoHyphens w:val="0"/>
        <w:spacing w:line="200" w:lineRule="atLeast"/>
        <w:jc w:val="center"/>
        <w:rPr>
          <w:bCs/>
        </w:rPr>
      </w:pPr>
      <w:r>
        <w:rPr>
          <w:bCs/>
          <w:spacing w:val="-4"/>
        </w:rPr>
        <w:t xml:space="preserve">2. </w:t>
      </w:r>
      <w:r>
        <w:rPr>
          <w:bCs/>
        </w:rPr>
        <w:t>ДОКУМЕНТАЦИЯ ОБ ЭЛЕКТРОННОМ АУКЦИОНЕ</w:t>
      </w:r>
    </w:p>
    <w:p w:rsidR="00846DC7" w:rsidRDefault="00846DC7" w:rsidP="00EC61D3">
      <w:pPr>
        <w:widowControl w:val="0"/>
        <w:suppressAutoHyphens w:val="0"/>
        <w:spacing w:line="200" w:lineRule="atLeast"/>
        <w:ind w:firstLine="720"/>
        <w:jc w:val="both"/>
        <w:rPr>
          <w:sz w:val="20"/>
          <w:szCs w:val="20"/>
          <w:shd w:val="clear" w:color="auto" w:fill="FFFF00"/>
        </w:rPr>
      </w:pPr>
    </w:p>
    <w:p w:rsidR="00846DC7" w:rsidRDefault="00846DC7" w:rsidP="00EC61D3">
      <w:pPr>
        <w:widowControl w:val="0"/>
        <w:suppressAutoHyphens w:val="0"/>
        <w:spacing w:line="200" w:lineRule="atLeast"/>
        <w:ind w:firstLine="720"/>
        <w:jc w:val="both"/>
        <w:rPr>
          <w:bCs/>
        </w:rPr>
      </w:pPr>
      <w:r>
        <w:rPr>
          <w:bCs/>
          <w:spacing w:val="-1"/>
        </w:rPr>
        <w:t xml:space="preserve">2.1. </w:t>
      </w:r>
      <w:r>
        <w:rPr>
          <w:bCs/>
        </w:rPr>
        <w:t>Содержание документации об электронном аукционе</w:t>
      </w:r>
    </w:p>
    <w:p w:rsidR="00846DC7" w:rsidRDefault="00846DC7" w:rsidP="00EC61D3">
      <w:pPr>
        <w:widowControl w:val="0"/>
        <w:suppressAutoHyphens w:val="0"/>
        <w:spacing w:line="200" w:lineRule="atLeast"/>
        <w:ind w:firstLine="720"/>
        <w:jc w:val="both"/>
      </w:pPr>
      <w:r>
        <w:rPr>
          <w:spacing w:val="-1"/>
        </w:rPr>
        <w:t xml:space="preserve">2.1.1. </w:t>
      </w:r>
      <w:r>
        <w:t>Документация об электронном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аукционе имеет приоритет.</w:t>
      </w:r>
    </w:p>
    <w:p w:rsidR="00846DC7" w:rsidRDefault="00846DC7" w:rsidP="00EC61D3">
      <w:pPr>
        <w:widowControl w:val="0"/>
        <w:suppressAutoHyphens w:val="0"/>
        <w:spacing w:line="200" w:lineRule="atLeast"/>
        <w:ind w:firstLine="720"/>
        <w:jc w:val="both"/>
      </w:pPr>
      <w:r>
        <w:rPr>
          <w:spacing w:val="-1"/>
        </w:rPr>
        <w:t xml:space="preserve">2.1.2. </w:t>
      </w:r>
      <w:r>
        <w:t xml:space="preserve">Предполагается, что Участник закупки изучит всю документацию об электронном аукционе, включая изменения, дополнения, разъяснения к документации об электронном аукционе, выпущенные заказчиком, уполномоченным органом в соответствии с пунктом 2.3 настоящего Раздела. Неполное предоставление информации, запрашиваемой в </w:t>
      </w:r>
      <w:r>
        <w:rPr>
          <w:spacing w:val="-12"/>
        </w:rPr>
        <w:t xml:space="preserve">документации об аукционе, или же предоставление заявки на участие в аукционе, не </w:t>
      </w:r>
      <w:r>
        <w:rPr>
          <w:spacing w:val="-10"/>
        </w:rPr>
        <w:t xml:space="preserve">отвечающей всем требованиям документации об аукционе, может привести к отклонению </w:t>
      </w:r>
      <w:r>
        <w:t>заявки на участие в аукционе на этапе ее рассмотрения.</w:t>
      </w:r>
    </w:p>
    <w:p w:rsidR="00846DC7" w:rsidRDefault="00846DC7" w:rsidP="00EC61D3">
      <w:pPr>
        <w:widowControl w:val="0"/>
        <w:suppressAutoHyphens w:val="0"/>
        <w:spacing w:line="200" w:lineRule="atLeast"/>
        <w:ind w:firstLine="720"/>
        <w:jc w:val="both"/>
      </w:pPr>
      <w:r>
        <w:t>2.1.3. Документация об электронном аукционе не может содержать требования к оформлению и форме заявки на участие в таком аукционе.</w:t>
      </w:r>
    </w:p>
    <w:p w:rsidR="00846DC7" w:rsidRDefault="00846DC7" w:rsidP="00EC61D3">
      <w:pPr>
        <w:widowControl w:val="0"/>
        <w:suppressAutoHyphens w:val="0"/>
        <w:spacing w:line="200" w:lineRule="atLeast"/>
        <w:ind w:firstLine="720"/>
        <w:jc w:val="both"/>
      </w:pPr>
      <w:r>
        <w:t>2.1.4. К документации об электронном аукционе прилагается проект контракта, который является неотъемлемой частью этой документации.</w:t>
      </w:r>
    </w:p>
    <w:p w:rsidR="00846DC7" w:rsidRDefault="00846DC7" w:rsidP="00EC61D3">
      <w:pPr>
        <w:widowControl w:val="0"/>
        <w:suppressAutoHyphens w:val="0"/>
        <w:spacing w:line="200" w:lineRule="atLeast"/>
        <w:ind w:firstLine="720"/>
        <w:jc w:val="both"/>
        <w:rPr>
          <w:bCs/>
        </w:rPr>
      </w:pPr>
      <w:r>
        <w:rPr>
          <w:bCs/>
          <w:spacing w:val="-1"/>
        </w:rPr>
        <w:t xml:space="preserve">2.2. </w:t>
      </w:r>
      <w:r>
        <w:rPr>
          <w:bCs/>
        </w:rPr>
        <w:t>Порядок предоставления документации об электронном аукционе, разъяснений ее положений</w:t>
      </w:r>
    </w:p>
    <w:p w:rsidR="00846DC7" w:rsidRDefault="00846DC7" w:rsidP="00EC61D3">
      <w:pPr>
        <w:widowControl w:val="0"/>
        <w:suppressAutoHyphens w:val="0"/>
        <w:spacing w:line="200" w:lineRule="atLeast"/>
        <w:ind w:firstLine="720"/>
        <w:jc w:val="both"/>
      </w:pPr>
      <w:r>
        <w:rPr>
          <w:spacing w:val="-1"/>
        </w:rPr>
        <w:t xml:space="preserve">2.2.1. </w:t>
      </w:r>
      <w:r>
        <w:t>При проведении электронного аукциона какие-либо переговоры заказчика, уполномоченного органа или Аукционной комиссии по размещению заказов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w:t>
      </w:r>
    </w:p>
    <w:p w:rsidR="00846DC7" w:rsidRDefault="00846DC7" w:rsidP="00EC61D3">
      <w:pPr>
        <w:widowControl w:val="0"/>
        <w:suppressAutoHyphens w:val="0"/>
        <w:spacing w:line="200" w:lineRule="atLeast"/>
        <w:ind w:firstLine="720"/>
        <w:jc w:val="both"/>
      </w:pPr>
      <w:r>
        <w:rPr>
          <w:spacing w:val="-1"/>
        </w:rPr>
        <w:t xml:space="preserve">2.2.2. </w:t>
      </w: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даче разъяснений </w:t>
      </w:r>
      <w:r>
        <w:lastRenderedPageBreak/>
        <w:t>положений документации об аукционе в электронной форме.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электронной форме.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846DC7" w:rsidRDefault="00846DC7" w:rsidP="00EC61D3">
      <w:pPr>
        <w:widowControl w:val="0"/>
        <w:suppressAutoHyphens w:val="0"/>
        <w:spacing w:line="200" w:lineRule="atLeast"/>
        <w:ind w:firstLine="720"/>
        <w:jc w:val="both"/>
      </w:pPr>
      <w:r>
        <w:rPr>
          <w:spacing w:val="-1"/>
        </w:rPr>
        <w:t xml:space="preserve">2.2.3. </w:t>
      </w:r>
      <w:r>
        <w:t xml:space="preserve">В течение двух дней с даты поступления от оператора электронной площадки запроса заказчика, уполномоченный орган </w:t>
      </w:r>
      <w:r>
        <w:rPr>
          <w:spacing w:val="-1"/>
        </w:rPr>
        <w:t xml:space="preserve">размещает разъяснение положений документации об электронном аукционе с указанием предмета запроса, но </w:t>
      </w:r>
      <w:r>
        <w:t xml:space="preserve">без указания участника такого аукциона, от которого поступил указанный запрос, </w:t>
      </w:r>
      <w:r>
        <w:rPr>
          <w:spacing w:val="-1"/>
        </w:rPr>
        <w:t xml:space="preserve">при условии, что указанный запрос поступил </w:t>
      </w:r>
      <w:r>
        <w:t>заказчику, уполномоченному органу не позднее чем за три дня до даты окончания срока подачи заявок на участие в таком аукционе.</w:t>
      </w:r>
    </w:p>
    <w:p w:rsidR="00846DC7" w:rsidRDefault="00846DC7" w:rsidP="00EC61D3">
      <w:pPr>
        <w:widowControl w:val="0"/>
        <w:suppressAutoHyphens w:val="0"/>
        <w:spacing w:line="200" w:lineRule="atLeast"/>
        <w:ind w:firstLine="720"/>
        <w:jc w:val="both"/>
      </w:pPr>
      <w:r>
        <w:t>2.2.4. Разъяснения положений документации об электронном аукционе не должны изменять ее суть.</w:t>
      </w:r>
    </w:p>
    <w:p w:rsidR="00846DC7" w:rsidRDefault="00846DC7" w:rsidP="00EC61D3">
      <w:pPr>
        <w:widowControl w:val="0"/>
        <w:numPr>
          <w:ilvl w:val="1"/>
          <w:numId w:val="6"/>
        </w:numPr>
        <w:tabs>
          <w:tab w:val="left" w:pos="1134"/>
        </w:tabs>
        <w:suppressAutoHyphens w:val="0"/>
        <w:spacing w:line="200" w:lineRule="atLeast"/>
        <w:ind w:left="0" w:firstLine="720"/>
        <w:jc w:val="both"/>
        <w:rPr>
          <w:bCs/>
        </w:rPr>
      </w:pPr>
      <w:r>
        <w:rPr>
          <w:bCs/>
        </w:rPr>
        <w:t>Внесение изменений в документацию об электронном аукционе</w:t>
      </w:r>
    </w:p>
    <w:p w:rsidR="00846DC7" w:rsidRDefault="00846DC7" w:rsidP="00EC61D3">
      <w:pPr>
        <w:widowControl w:val="0"/>
        <w:suppressAutoHyphens w:val="0"/>
        <w:spacing w:line="200" w:lineRule="atLeast"/>
        <w:ind w:firstLine="720"/>
        <w:jc w:val="both"/>
      </w:pPr>
      <w:r>
        <w:t xml:space="preserve">2.3.1.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2 (два) дня до даты окончания срока подачи заявок на участие в аукционе, указанном в </w:t>
      </w:r>
      <w:r>
        <w:rPr>
          <w:bCs/>
          <w:i/>
          <w:iCs/>
        </w:rPr>
        <w:t>Информационной карте документации об электронном аукционе.</w:t>
      </w:r>
      <w:r w:rsidR="004E3BDD">
        <w:rPr>
          <w:bCs/>
          <w:i/>
          <w:iCs/>
        </w:rPr>
        <w:t xml:space="preserve"> </w:t>
      </w:r>
      <w:r>
        <w:t>Изменение объекта закупки и увеличение размера обеспечения данных заявок не допускаются.</w:t>
      </w:r>
    </w:p>
    <w:p w:rsidR="00846DC7" w:rsidRDefault="00846DC7" w:rsidP="00EC61D3">
      <w:pPr>
        <w:widowControl w:val="0"/>
        <w:suppressAutoHyphens w:val="0"/>
        <w:spacing w:line="200" w:lineRule="atLeast"/>
        <w:ind w:firstLine="720"/>
        <w:jc w:val="both"/>
      </w:pPr>
      <w:r>
        <w:t>2.3.2. В течение 1 (одного) дня с даты принятия указанного решения изменения, внесенные в документацию о таком аукционе, размещаются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846DC7" w:rsidRDefault="00846DC7" w:rsidP="00EC61D3">
      <w:pPr>
        <w:widowControl w:val="0"/>
        <w:suppressAutoHyphens w:val="0"/>
        <w:spacing w:line="200" w:lineRule="atLeast"/>
        <w:ind w:firstLine="720"/>
        <w:jc w:val="both"/>
        <w:rPr>
          <w:bCs/>
        </w:rPr>
      </w:pPr>
      <w:r>
        <w:rPr>
          <w:bCs/>
        </w:rPr>
        <w:t>2.4. Отказ от проведения электронного аукциона</w:t>
      </w:r>
    </w:p>
    <w:p w:rsidR="00846DC7" w:rsidRDefault="00846DC7" w:rsidP="00EC61D3">
      <w:pPr>
        <w:widowControl w:val="0"/>
        <w:suppressAutoHyphens w:val="0"/>
        <w:autoSpaceDE w:val="0"/>
        <w:autoSpaceDN/>
        <w:ind w:firstLine="720"/>
        <w:jc w:val="both"/>
      </w:pPr>
      <w:r>
        <w:t>2.4.1. Заказчик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электронном аукционе. После размещения в единой информационной системе извещения об отмене определения поставщика (подрядчика, исполнителя) уполномоченный орган, заказчик не вправе открывать поданные заявки.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46DC7" w:rsidRDefault="00846DC7" w:rsidP="00EC61D3">
      <w:pPr>
        <w:widowControl w:val="0"/>
        <w:suppressAutoHyphens w:val="0"/>
        <w:spacing w:line="200" w:lineRule="atLeast"/>
        <w:ind w:firstLine="720"/>
        <w:jc w:val="both"/>
      </w:pPr>
      <w:r>
        <w:t>2.4.2.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46DC7" w:rsidRDefault="00846DC7" w:rsidP="00EC61D3">
      <w:pPr>
        <w:widowControl w:val="0"/>
        <w:suppressAutoHyphens w:val="0"/>
        <w:spacing w:line="200" w:lineRule="atLeast"/>
        <w:ind w:firstLine="720"/>
        <w:jc w:val="both"/>
      </w:pPr>
    </w:p>
    <w:p w:rsidR="00846DC7" w:rsidRDefault="00846DC7" w:rsidP="00EC61D3">
      <w:pPr>
        <w:widowControl w:val="0"/>
        <w:suppressAutoHyphens w:val="0"/>
        <w:spacing w:line="200" w:lineRule="atLeast"/>
        <w:jc w:val="center"/>
        <w:rPr>
          <w:bCs/>
        </w:rPr>
      </w:pPr>
      <w:r>
        <w:rPr>
          <w:bCs/>
        </w:rPr>
        <w:t>3. ПОДГОТОВКА ЗАЯВКИ НА УЧАСТИЕ В ЭЛЕКТРОННОМ АУКЦИОНЕ</w:t>
      </w:r>
    </w:p>
    <w:p w:rsidR="00846DC7" w:rsidRDefault="00846DC7" w:rsidP="00EC61D3">
      <w:pPr>
        <w:widowControl w:val="0"/>
        <w:suppressAutoHyphens w:val="0"/>
        <w:spacing w:line="200" w:lineRule="atLeast"/>
        <w:ind w:firstLine="720"/>
        <w:jc w:val="both"/>
        <w:rPr>
          <w:sz w:val="20"/>
          <w:szCs w:val="20"/>
        </w:rPr>
      </w:pPr>
    </w:p>
    <w:p w:rsidR="00846DC7" w:rsidRDefault="00846DC7" w:rsidP="00EC61D3">
      <w:pPr>
        <w:widowControl w:val="0"/>
        <w:suppressAutoHyphens w:val="0"/>
        <w:spacing w:line="200" w:lineRule="atLeast"/>
        <w:ind w:firstLine="720"/>
        <w:jc w:val="both"/>
        <w:rPr>
          <w:bCs/>
        </w:rPr>
      </w:pPr>
      <w:r>
        <w:rPr>
          <w:bCs/>
          <w:spacing w:val="-1"/>
        </w:rPr>
        <w:t xml:space="preserve">3.1. </w:t>
      </w:r>
      <w:r>
        <w:rPr>
          <w:bCs/>
        </w:rPr>
        <w:t>Язык документов, входящих в состав заявки на участие в электронном аукционе</w:t>
      </w:r>
    </w:p>
    <w:p w:rsidR="00846DC7" w:rsidRDefault="00846DC7" w:rsidP="00EC61D3">
      <w:pPr>
        <w:widowControl w:val="0"/>
        <w:suppressAutoHyphens w:val="0"/>
        <w:spacing w:line="200" w:lineRule="atLeast"/>
        <w:ind w:firstLine="720"/>
        <w:jc w:val="both"/>
        <w:rPr>
          <w:spacing w:val="-1"/>
        </w:rPr>
      </w:pPr>
      <w:r>
        <w:t xml:space="preserve">3.1.1. Заявка на участие в аукционе, подготовленная участником закупки, а также все запросы разъяснений о положении документации, должны быть написаны на русском </w:t>
      </w:r>
      <w:r>
        <w:rPr>
          <w:spacing w:val="-1"/>
        </w:rPr>
        <w:t xml:space="preserve">языке, если иное не предусмотрено в </w:t>
      </w:r>
      <w:r>
        <w:rPr>
          <w:bCs/>
          <w:i/>
          <w:iCs/>
          <w:spacing w:val="-1"/>
        </w:rPr>
        <w:t>Информационной карте документации об электронном аукционе</w:t>
      </w:r>
      <w:r>
        <w:rPr>
          <w:spacing w:val="-1"/>
        </w:rPr>
        <w:t xml:space="preserve">. Все </w:t>
      </w:r>
      <w:r>
        <w:t xml:space="preserve">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надлежащим образом заверенным переводом соответствующих документов на </w:t>
      </w:r>
      <w:r>
        <w:rPr>
          <w:spacing w:val="-1"/>
        </w:rPr>
        <w:t>русский язык. В случае противоречия оригинала и перевода преимущество будет иметь перевод.</w:t>
      </w:r>
    </w:p>
    <w:p w:rsidR="00846DC7" w:rsidRDefault="00846DC7" w:rsidP="00EC61D3">
      <w:pPr>
        <w:widowControl w:val="0"/>
        <w:suppressAutoHyphens w:val="0"/>
        <w:spacing w:line="200" w:lineRule="atLeast"/>
        <w:ind w:firstLine="720"/>
        <w:jc w:val="both"/>
        <w:rPr>
          <w:bCs/>
        </w:rPr>
      </w:pPr>
      <w:r>
        <w:rPr>
          <w:bCs/>
          <w:spacing w:val="-1"/>
        </w:rPr>
        <w:t xml:space="preserve">3.2. </w:t>
      </w:r>
      <w:r>
        <w:rPr>
          <w:bCs/>
        </w:rPr>
        <w:t>Требование к содержанию, составу заявки на участие в электронном аукционе</w:t>
      </w:r>
    </w:p>
    <w:p w:rsidR="00846DC7" w:rsidRDefault="00846DC7" w:rsidP="00EC61D3">
      <w:pPr>
        <w:widowControl w:val="0"/>
        <w:suppressAutoHyphens w:val="0"/>
        <w:spacing w:line="200" w:lineRule="atLeast"/>
        <w:ind w:firstLine="720"/>
        <w:jc w:val="both"/>
      </w:pPr>
      <w:r>
        <w:lastRenderedPageBreak/>
        <w:t xml:space="preserve">3.2.1. Участник закупки вправе подать только одну заявку на </w:t>
      </w:r>
      <w:r>
        <w:rPr>
          <w:bCs/>
        </w:rPr>
        <w:t xml:space="preserve">участие в электронном </w:t>
      </w:r>
      <w:r>
        <w:t>аукционе в отношении каждого объекта закупки.</w:t>
      </w:r>
    </w:p>
    <w:p w:rsidR="00846DC7" w:rsidRDefault="00846DC7" w:rsidP="00EC61D3">
      <w:pPr>
        <w:widowControl w:val="0"/>
        <w:suppressAutoHyphens w:val="0"/>
        <w:spacing w:line="200" w:lineRule="atLeast"/>
        <w:ind w:firstLine="720"/>
        <w:jc w:val="both"/>
      </w:pPr>
      <w:r>
        <w:t>3.2.2.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46DC7" w:rsidRDefault="00846DC7" w:rsidP="00EC61D3">
      <w:pPr>
        <w:widowControl w:val="0"/>
        <w:suppressAutoHyphens w:val="0"/>
        <w:spacing w:line="200" w:lineRule="atLeast"/>
        <w:ind w:firstLine="720"/>
        <w:jc w:val="both"/>
      </w:pPr>
      <w:r>
        <w:t>3.2.3. Подача заявок на участие в электронном аукционе осуществляется только лицами, получившими аккредитацию на электронной площадке.</w:t>
      </w:r>
    </w:p>
    <w:p w:rsidR="00846DC7" w:rsidRDefault="00846DC7" w:rsidP="00EC61D3">
      <w:pPr>
        <w:widowControl w:val="0"/>
        <w:suppressAutoHyphens w:val="0"/>
        <w:spacing w:line="200" w:lineRule="atLeast"/>
        <w:ind w:firstLine="720"/>
        <w:jc w:val="both"/>
      </w:pPr>
      <w:r>
        <w:t>Участие в аукционе возможно при наличии на счете участника закупки,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 предусмотренный документацией об аукционе.</w:t>
      </w:r>
    </w:p>
    <w:p w:rsidR="00846DC7" w:rsidRDefault="00846DC7" w:rsidP="00EC61D3">
      <w:pPr>
        <w:widowControl w:val="0"/>
        <w:tabs>
          <w:tab w:val="left" w:pos="735"/>
        </w:tabs>
        <w:suppressAutoHyphens w:val="0"/>
        <w:spacing w:line="200" w:lineRule="atLeast"/>
        <w:ind w:firstLine="720"/>
        <w:jc w:val="both"/>
      </w:pPr>
      <w:r>
        <w:t>3.2.4. Заявка на участие в электронном аукционе состоит из двух частей.</w:t>
      </w:r>
    </w:p>
    <w:p w:rsidR="00846DC7" w:rsidRDefault="00846DC7" w:rsidP="00EC61D3">
      <w:pPr>
        <w:widowControl w:val="0"/>
        <w:tabs>
          <w:tab w:val="left" w:pos="750"/>
        </w:tabs>
        <w:suppressAutoHyphens w:val="0"/>
        <w:spacing w:line="200" w:lineRule="atLeast"/>
        <w:ind w:firstLine="720"/>
        <w:jc w:val="both"/>
      </w:pPr>
      <w:r>
        <w:t xml:space="preserve">3.2.5. Первая часть заявки на участие в электронном аукционе должна содержать указанные в одном из следующих подпунктов информацию, если это указано в </w:t>
      </w:r>
      <w:r>
        <w:rPr>
          <w:bCs/>
          <w:i/>
          <w:iCs/>
        </w:rPr>
        <w:t>Информационной карте документации об электронном аукционе</w:t>
      </w:r>
      <w:r>
        <w:t>:</w:t>
      </w:r>
    </w:p>
    <w:p w:rsidR="00846DC7" w:rsidRDefault="00846DC7" w:rsidP="00EC61D3">
      <w:pPr>
        <w:widowControl w:val="0"/>
        <w:tabs>
          <w:tab w:val="left" w:pos="405"/>
          <w:tab w:val="left" w:pos="585"/>
        </w:tabs>
        <w:suppressAutoHyphens w:val="0"/>
        <w:spacing w:line="200" w:lineRule="atLeast"/>
        <w:ind w:firstLine="720"/>
        <w:jc w:val="both"/>
      </w:pPr>
      <w:r>
        <w:rPr>
          <w:spacing w:val="-3"/>
        </w:rPr>
        <w:t xml:space="preserve">1) </w:t>
      </w:r>
      <w:r>
        <w:t>при заключении контракта на поставку товара:</w:t>
      </w:r>
    </w:p>
    <w:p w:rsidR="00846DC7" w:rsidRDefault="00846DC7" w:rsidP="00EC61D3">
      <w:pPr>
        <w:widowControl w:val="0"/>
        <w:tabs>
          <w:tab w:val="left" w:pos="420"/>
        </w:tabs>
        <w:suppressAutoHyphens w:val="0"/>
        <w:spacing w:line="200" w:lineRule="atLeast"/>
        <w:ind w:firstLine="720"/>
        <w:jc w:val="both"/>
      </w:pPr>
      <w:r>
        <w:rPr>
          <w:spacing w:val="-3"/>
        </w:rPr>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46DC7" w:rsidRDefault="00846DC7" w:rsidP="00EC61D3">
      <w:pPr>
        <w:widowControl w:val="0"/>
        <w:tabs>
          <w:tab w:val="left" w:pos="390"/>
        </w:tabs>
        <w:suppressAutoHyphens w:val="0"/>
        <w:spacing w:line="200" w:lineRule="atLeast"/>
        <w:ind w:firstLine="720"/>
        <w:jc w:val="both"/>
      </w:pPr>
      <w:r>
        <w:rPr>
          <w:spacing w:val="-2"/>
        </w:rPr>
        <w:t xml:space="preserve">б) </w:t>
      </w:r>
      <w:r>
        <w:rPr>
          <w:spacing w:val="-1"/>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r>
        <w:t>;</w:t>
      </w:r>
    </w:p>
    <w:p w:rsidR="00846DC7" w:rsidRDefault="00846DC7" w:rsidP="00EC61D3">
      <w:pPr>
        <w:widowControl w:val="0"/>
        <w:tabs>
          <w:tab w:val="left" w:pos="315"/>
        </w:tabs>
        <w:suppressAutoHyphens w:val="0"/>
        <w:spacing w:line="200" w:lineRule="atLeast"/>
        <w:ind w:firstLine="720"/>
        <w:jc w:val="both"/>
      </w:pPr>
      <w:r>
        <w:rPr>
          <w:spacing w:val="-3"/>
        </w:rPr>
        <w:t xml:space="preserve">2) </w:t>
      </w:r>
      <w: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оказание услуги;</w:t>
      </w:r>
    </w:p>
    <w:p w:rsidR="00846DC7" w:rsidRDefault="00846DC7" w:rsidP="00EC61D3">
      <w:pPr>
        <w:widowControl w:val="0"/>
        <w:tabs>
          <w:tab w:val="left" w:pos="300"/>
        </w:tabs>
        <w:suppressAutoHyphens w:val="0"/>
        <w:spacing w:line="200" w:lineRule="atLeast"/>
        <w:ind w:firstLine="720"/>
        <w:jc w:val="both"/>
      </w:pPr>
      <w:r>
        <w:rPr>
          <w:spacing w:val="-3"/>
        </w:rPr>
        <w:t xml:space="preserve">3) </w:t>
      </w:r>
      <w:r>
        <w:t>при заключении контракта на выполнение работы, оказание услуги, для выполнения или оказания которых используется товар:</w:t>
      </w:r>
    </w:p>
    <w:p w:rsidR="00846DC7" w:rsidRDefault="00846DC7" w:rsidP="00EC61D3">
      <w:pPr>
        <w:widowControl w:val="0"/>
        <w:tabs>
          <w:tab w:val="left" w:pos="270"/>
        </w:tabs>
        <w:suppressAutoHyphens w:val="0"/>
        <w:spacing w:line="200" w:lineRule="atLeast"/>
        <w:ind w:firstLine="720"/>
        <w:jc w:val="both"/>
      </w:pPr>
      <w:r>
        <w:rPr>
          <w:spacing w:val="-3"/>
        </w:rPr>
        <w:t xml:space="preserve">а) </w:t>
      </w:r>
      <w:r>
        <w:t>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w:t>
      </w:r>
      <w:r w:rsidR="00A60461">
        <w:t xml:space="preserve"> </w:t>
      </w:r>
      <w:r>
        <w:t xml:space="preserve">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w:t>
      </w:r>
      <w:r>
        <w:lastRenderedPageBreak/>
        <w:t>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846DC7" w:rsidRDefault="00846DC7" w:rsidP="00EC61D3">
      <w:pPr>
        <w:widowControl w:val="0"/>
        <w:tabs>
          <w:tab w:val="left" w:pos="285"/>
        </w:tabs>
        <w:suppressAutoHyphens w:val="0"/>
        <w:spacing w:line="200" w:lineRule="atLeast"/>
        <w:ind w:firstLine="720"/>
        <w:jc w:val="both"/>
      </w:pPr>
      <w:r>
        <w:rPr>
          <w:spacing w:val="-2"/>
        </w:rPr>
        <w:t xml:space="preserve">б) </w:t>
      </w:r>
      <w:r>
        <w:t xml:space="preserve">согласие, предусмотренное пунктом 2 настоящей части, а также конкретные показатели, </w:t>
      </w:r>
      <w:r>
        <w:rPr>
          <w:spacing w:val="-5"/>
        </w:rPr>
        <w:t xml:space="preserve">используемого товара, соответствующие значениям, установленным документацией о таком аукционе и указание на товарный знак </w:t>
      </w:r>
      <w: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846DC7" w:rsidRDefault="00846DC7" w:rsidP="00EC61D3">
      <w:pPr>
        <w:widowControl w:val="0"/>
        <w:tabs>
          <w:tab w:val="left" w:pos="285"/>
        </w:tabs>
        <w:suppressAutoHyphens w:val="0"/>
        <w:spacing w:line="200" w:lineRule="atLeast"/>
        <w:ind w:firstLine="720"/>
        <w:jc w:val="both"/>
      </w:pPr>
      <w:r>
        <w:t>3.2.6. Первая часть заявки на участие в электронном аукционе, предусмотренная частью 3, может содержать эскиз, рисунок, чертеж, фотографию, иное изображение товара, на поставку которого заключается контракт.</w:t>
      </w:r>
    </w:p>
    <w:p w:rsidR="00846DC7" w:rsidRDefault="00846DC7" w:rsidP="00EC61D3">
      <w:pPr>
        <w:widowControl w:val="0"/>
        <w:suppressAutoHyphens w:val="0"/>
        <w:spacing w:line="200" w:lineRule="atLeast"/>
        <w:ind w:firstLine="720"/>
        <w:jc w:val="both"/>
      </w:pPr>
      <w:r>
        <w:rPr>
          <w:spacing w:val="-1"/>
        </w:rPr>
        <w:t>3.2.7.</w:t>
      </w:r>
      <w:r>
        <w:t xml:space="preserve"> Вторая часть заявки на участие в электронном аукционе должна содержать следующие документы и информацию, если это указано в </w:t>
      </w:r>
      <w:r>
        <w:rPr>
          <w:bCs/>
          <w:i/>
          <w:iCs/>
        </w:rPr>
        <w:t>Информационной карте документации об электронном аукционе</w:t>
      </w:r>
      <w:r>
        <w:t>:</w:t>
      </w:r>
    </w:p>
    <w:p w:rsidR="00846DC7" w:rsidRDefault="00846DC7" w:rsidP="00EC61D3">
      <w:pPr>
        <w:widowControl w:val="0"/>
        <w:suppressAutoHyphens w:val="0"/>
        <w:autoSpaceDE w:val="0"/>
        <w:autoSpaceDN/>
        <w:ind w:firstLine="720"/>
        <w:jc w:val="both"/>
      </w:pPr>
      <w:r>
        <w:t>1)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46DC7" w:rsidRDefault="00846DC7" w:rsidP="00EC61D3">
      <w:pPr>
        <w:widowControl w:val="0"/>
        <w:suppressAutoHyphens w:val="0"/>
        <w:autoSpaceDE w:val="0"/>
        <w:autoSpaceDN/>
        <w:ind w:firstLine="720"/>
        <w:jc w:val="both"/>
      </w:pPr>
      <w:r>
        <w:t>2) декларацию о соответствии участника требованиям к участникам закупки в соответствии с действующим законодательством РФ, установленным документацией об электронном аукционе (за исключением отсутствия информации в реестре недобросовестных поставщиков);</w:t>
      </w:r>
    </w:p>
    <w:p w:rsidR="00846DC7" w:rsidRDefault="00846DC7" w:rsidP="00EC61D3">
      <w:pPr>
        <w:widowControl w:val="0"/>
        <w:suppressAutoHyphens w:val="0"/>
        <w:autoSpaceDE w:val="0"/>
        <w:autoSpaceDN/>
        <w:ind w:firstLine="720"/>
        <w:jc w:val="both"/>
      </w:pPr>
      <w:r>
        <w:t>3)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w:t>
      </w:r>
    </w:p>
    <w:p w:rsidR="00846DC7" w:rsidRDefault="00846DC7" w:rsidP="00EC61D3">
      <w:pPr>
        <w:widowControl w:val="0"/>
        <w:suppressAutoHyphens w:val="0"/>
        <w:spacing w:line="200" w:lineRule="atLeast"/>
        <w:ind w:firstLine="720"/>
        <w:jc w:val="both"/>
      </w:pPr>
      <w:r>
        <w:t xml:space="preserve">4) документы, подтверждающие право участника такого аукциона на получение преимущества в соответствии со </w:t>
      </w:r>
      <w:hyperlink r:id="rId8" w:history="1">
        <w:r>
          <w:rPr>
            <w:rStyle w:val="a3"/>
            <w:color w:val="auto"/>
          </w:rPr>
          <w:t>статьями 28</w:t>
        </w:r>
      </w:hyperlink>
      <w:r>
        <w:t>-</w:t>
      </w:r>
      <w:hyperlink r:id="rId9" w:history="1">
        <w:r>
          <w:rPr>
            <w:rStyle w:val="a3"/>
            <w:color w:val="auto"/>
          </w:rPr>
          <w:t>30</w:t>
        </w:r>
      </w:hyperlink>
      <w:r>
        <w:t xml:space="preserve"> ФЗ-44; копии этих документов;</w:t>
      </w:r>
    </w:p>
    <w:p w:rsidR="00846DC7" w:rsidRDefault="00846DC7" w:rsidP="00EC61D3">
      <w:pPr>
        <w:widowControl w:val="0"/>
        <w:suppressAutoHyphens w:val="0"/>
        <w:autoSpaceDE w:val="0"/>
        <w:adjustRightInd w:val="0"/>
        <w:ind w:firstLine="708"/>
        <w:jc w:val="both"/>
      </w:pPr>
      <w:r>
        <w:t>5) декларацию о принадлежности участника к субъектам малого предприниматель</w:t>
      </w:r>
      <w:r>
        <w:softHyphen/>
        <w:t>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 кон</w:t>
      </w:r>
      <w:r>
        <w:softHyphen/>
        <w:t>трактной системе;</w:t>
      </w:r>
    </w:p>
    <w:p w:rsidR="00846DC7" w:rsidRDefault="00846DC7" w:rsidP="00EC61D3">
      <w:pPr>
        <w:widowControl w:val="0"/>
        <w:suppressAutoHyphens w:val="0"/>
        <w:spacing w:line="200" w:lineRule="atLeast"/>
        <w:ind w:firstLine="72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10" w:history="1">
        <w:r>
          <w:rPr>
            <w:rStyle w:val="a3"/>
            <w:color w:val="auto"/>
          </w:rPr>
          <w:t>статьей 14</w:t>
        </w:r>
      </w:hyperlink>
      <w:r>
        <w:t xml:space="preserve"> ФЗ-44, или копии этих документов.</w:t>
      </w:r>
    </w:p>
    <w:p w:rsidR="00846DC7" w:rsidRDefault="00846DC7" w:rsidP="00EC61D3">
      <w:pPr>
        <w:widowControl w:val="0"/>
        <w:suppressAutoHyphens w:val="0"/>
        <w:spacing w:line="200" w:lineRule="atLeast"/>
        <w:ind w:firstLine="720"/>
        <w:jc w:val="both"/>
      </w:pPr>
      <w:r>
        <w:lastRenderedPageBreak/>
        <w:t>Заявка на участие в открытом аукционе в электронной форме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46DC7" w:rsidRDefault="00846DC7" w:rsidP="00EC61D3">
      <w:pPr>
        <w:widowControl w:val="0"/>
        <w:suppressAutoHyphens w:val="0"/>
        <w:spacing w:line="200" w:lineRule="atLeast"/>
        <w:ind w:firstLine="720"/>
        <w:jc w:val="both"/>
      </w:pPr>
      <w:r>
        <w:rPr>
          <w:spacing w:val="-1"/>
        </w:rPr>
        <w:t>3.2.8.</w:t>
      </w:r>
      <w:r>
        <w:t xml:space="preserve"> Основанием для отказа в допуске к участию в аукционе участнику закупки является:</w:t>
      </w:r>
    </w:p>
    <w:p w:rsidR="00846DC7" w:rsidRDefault="00846DC7" w:rsidP="00EC61D3">
      <w:pPr>
        <w:widowControl w:val="0"/>
        <w:suppressAutoHyphens w:val="0"/>
        <w:spacing w:line="200" w:lineRule="atLeast"/>
        <w:ind w:firstLine="720"/>
        <w:jc w:val="both"/>
      </w:pPr>
      <w:r>
        <w:t>- непредставление информации, указанной в пункте 3.2.5 данного раздела, или предоставление недостоверной информации;</w:t>
      </w:r>
    </w:p>
    <w:p w:rsidR="00846DC7" w:rsidRDefault="00846DC7" w:rsidP="00EC61D3">
      <w:pPr>
        <w:widowControl w:val="0"/>
        <w:suppressAutoHyphens w:val="0"/>
        <w:spacing w:line="200" w:lineRule="atLeast"/>
        <w:ind w:firstLine="720"/>
        <w:jc w:val="both"/>
      </w:pPr>
      <w:r>
        <w:t>- несоответствие информации, указанной в пункте 3.2.5 данного раздела, требованиям документации о таком аукционе.</w:t>
      </w:r>
    </w:p>
    <w:p w:rsidR="00846DC7" w:rsidRDefault="00846DC7" w:rsidP="00EC61D3">
      <w:pPr>
        <w:widowControl w:val="0"/>
        <w:suppressAutoHyphens w:val="0"/>
        <w:spacing w:line="200" w:lineRule="atLeast"/>
        <w:ind w:firstLine="720"/>
        <w:jc w:val="both"/>
      </w:pPr>
      <w:r>
        <w:t>3.2.9. Участник закупки, направляя заявку на участие в электронном аукционе, заявляет о своем согласии поставить товары, оказать услуги, выполнить работы, являющиеся объектом закупки, в пределах стоимости, не превышающей начальную цену контракта, указанную в извещении о проведении настоящего аукциона. При этом конкретное предложение о цене контракта объявляется Участником закупки непосредственно во время процедуры электронного аукциона.</w:t>
      </w:r>
    </w:p>
    <w:p w:rsidR="00846DC7" w:rsidRDefault="00846DC7" w:rsidP="00EC61D3">
      <w:pPr>
        <w:widowControl w:val="0"/>
        <w:suppressAutoHyphens w:val="0"/>
        <w:spacing w:line="200" w:lineRule="atLeast"/>
        <w:ind w:firstLine="720"/>
        <w:jc w:val="both"/>
        <w:rPr>
          <w:bCs/>
        </w:rPr>
      </w:pPr>
      <w:r>
        <w:rPr>
          <w:bCs/>
          <w:spacing w:val="-1"/>
        </w:rPr>
        <w:t xml:space="preserve">3.3. </w:t>
      </w:r>
      <w:r>
        <w:rPr>
          <w:bCs/>
        </w:rPr>
        <w:t>Сведения о валюте, используемой для формирования цены контракта и расчетов с поставщиками</w:t>
      </w:r>
    </w:p>
    <w:p w:rsidR="00846DC7" w:rsidRDefault="00846DC7" w:rsidP="00EC61D3">
      <w:pPr>
        <w:widowControl w:val="0"/>
        <w:suppressAutoHyphens w:val="0"/>
        <w:spacing w:line="200" w:lineRule="atLeast"/>
        <w:ind w:firstLine="720"/>
        <w:jc w:val="both"/>
      </w:pPr>
      <w:r>
        <w:t>3.3.1. Валютой, используемой для формирования цены Контракта и расчетов с поставщиками, является российский рубль, если иное не предусмотрено «Информационной картой электронного аукциона».</w:t>
      </w:r>
    </w:p>
    <w:p w:rsidR="00846DC7" w:rsidRDefault="00846DC7" w:rsidP="00EC61D3">
      <w:pPr>
        <w:widowControl w:val="0"/>
        <w:suppressAutoHyphens w:val="0"/>
        <w:spacing w:line="200" w:lineRule="atLeast"/>
        <w:ind w:firstLine="720"/>
        <w:jc w:val="both"/>
      </w:pPr>
      <w:r>
        <w:t>3.3.2.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 указан в «Информационной карте электронного аукциона».</w:t>
      </w:r>
    </w:p>
    <w:p w:rsidR="00846DC7" w:rsidRDefault="00846DC7" w:rsidP="00EC61D3">
      <w:pPr>
        <w:widowControl w:val="0"/>
        <w:suppressAutoHyphens w:val="0"/>
        <w:spacing w:line="200" w:lineRule="atLeast"/>
        <w:ind w:firstLine="720"/>
        <w:jc w:val="both"/>
        <w:rPr>
          <w:bCs/>
        </w:rPr>
      </w:pPr>
      <w:r>
        <w:rPr>
          <w:bCs/>
        </w:rPr>
        <w:t xml:space="preserve">3.4. </w:t>
      </w:r>
      <w:bookmarkStart w:id="4" w:name="_Ref119429503"/>
      <w:r>
        <w:rPr>
          <w:bCs/>
        </w:rPr>
        <w:t>Обеспечение заявок на участие в электронном аукционе</w:t>
      </w:r>
      <w:bookmarkEnd w:id="4"/>
    </w:p>
    <w:p w:rsidR="00846DC7" w:rsidRDefault="00846DC7" w:rsidP="00EC61D3">
      <w:pPr>
        <w:widowControl w:val="0"/>
        <w:suppressAutoHyphens w:val="0"/>
        <w:autoSpaceDE w:val="0"/>
        <w:autoSpaceDN/>
        <w:ind w:firstLine="720"/>
        <w:jc w:val="both"/>
      </w:pPr>
      <w:r>
        <w:t>3.4.1. Заказчиком устанавливается требование обеспечения заявки на участие в аукционе. Обеспечение заявки на участие в электронных аукционах может предоставляться участником закупки только путем внесения денежных средств.</w:t>
      </w:r>
    </w:p>
    <w:p w:rsidR="00846DC7" w:rsidRDefault="00846DC7" w:rsidP="00EC61D3">
      <w:pPr>
        <w:widowControl w:val="0"/>
        <w:suppressAutoHyphens w:val="0"/>
        <w:spacing w:line="200" w:lineRule="atLeast"/>
        <w:ind w:firstLine="720"/>
        <w:jc w:val="both"/>
      </w:pPr>
      <w:r>
        <w:t xml:space="preserve">3.4.2. Участник электронного аукциона предоставляет обеспечение заявки на участие в аукционе в размере, указанном в </w:t>
      </w:r>
      <w:r>
        <w:rPr>
          <w:bCs/>
          <w:i/>
          <w:iCs/>
        </w:rPr>
        <w:t>Информационной карте документации об электронном аукционе</w:t>
      </w:r>
      <w:r>
        <w:t>.</w:t>
      </w:r>
    </w:p>
    <w:p w:rsidR="00846DC7" w:rsidRDefault="00846DC7" w:rsidP="00EC61D3">
      <w:pPr>
        <w:widowControl w:val="0"/>
        <w:suppressAutoHyphens w:val="0"/>
        <w:autoSpaceDE w:val="0"/>
        <w:autoSpaceDN/>
        <w:ind w:firstLine="720"/>
        <w:jc w:val="both"/>
      </w:pPr>
      <w: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законодательством, в размере не менее чем размер обеспечения заявки на участие в таком аукционе, предусмотренный документацией о таком</w:t>
      </w:r>
      <w:r w:rsidR="004E3BDD">
        <w:t xml:space="preserve"> </w:t>
      </w:r>
      <w:r>
        <w:t>аукционе.</w:t>
      </w:r>
    </w:p>
    <w:p w:rsidR="00846DC7" w:rsidRDefault="00846DC7" w:rsidP="00EC61D3">
      <w:pPr>
        <w:widowControl w:val="0"/>
        <w:suppressAutoHyphens w:val="0"/>
        <w:spacing w:line="200" w:lineRule="atLeast"/>
        <w:ind w:firstLine="720"/>
        <w:jc w:val="both"/>
      </w:pPr>
      <w:r>
        <w:t>3.4.3.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846DC7" w:rsidRDefault="00846DC7" w:rsidP="00EC61D3">
      <w:pPr>
        <w:widowControl w:val="0"/>
        <w:suppressAutoHyphens w:val="0"/>
        <w:autoSpaceDE w:val="0"/>
        <w:autoSpaceDN/>
        <w:ind w:firstLine="720"/>
        <w:jc w:val="both"/>
      </w:pPr>
      <w:r>
        <w:t>3.4.4.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w:t>
      </w:r>
    </w:p>
    <w:p w:rsidR="00846DC7" w:rsidRDefault="00846DC7" w:rsidP="00EC61D3">
      <w:pPr>
        <w:widowControl w:val="0"/>
        <w:shd w:val="clear" w:color="auto" w:fill="FFFFFF"/>
        <w:suppressAutoHyphens w:val="0"/>
        <w:spacing w:line="200" w:lineRule="atLeast"/>
        <w:ind w:firstLine="720"/>
        <w:jc w:val="both"/>
      </w:pPr>
      <w:bookmarkStart w:id="5" w:name="Par686"/>
      <w:bookmarkEnd w:id="5"/>
      <w:r>
        <w:t>3.4.5. Денежные средства, внесенные в качестве обеспечения заявок, не возвращаются участнику данного аукциона, а перечисляются на счет заказчика в следующих случаях:</w:t>
      </w:r>
    </w:p>
    <w:p w:rsidR="00846DC7" w:rsidRDefault="00846DC7" w:rsidP="00EC61D3">
      <w:pPr>
        <w:widowControl w:val="0"/>
        <w:shd w:val="clear" w:color="auto" w:fill="FFFFFF"/>
        <w:suppressAutoHyphens w:val="0"/>
        <w:spacing w:line="200" w:lineRule="atLeast"/>
        <w:ind w:firstLine="720"/>
        <w:jc w:val="both"/>
      </w:pPr>
      <w:r>
        <w:t>- уклонение или отказ победителя электронного аукциона заключить контракт;</w:t>
      </w:r>
    </w:p>
    <w:p w:rsidR="00846DC7" w:rsidRDefault="00846DC7" w:rsidP="00EC61D3">
      <w:pPr>
        <w:widowControl w:val="0"/>
        <w:shd w:val="clear" w:color="auto" w:fill="FFFFFF"/>
        <w:suppressAutoHyphens w:val="0"/>
        <w:spacing w:line="200" w:lineRule="atLeast"/>
        <w:ind w:firstLine="720"/>
        <w:jc w:val="both"/>
      </w:pPr>
      <w:r>
        <w:lastRenderedPageBreak/>
        <w:t>- не предоставления или предоставления с нарушением условий, установленных Федеральным законом, до заключения контракта заказчику обеспечения исполнения контракта;</w:t>
      </w:r>
    </w:p>
    <w:p w:rsidR="00846DC7" w:rsidRDefault="00846DC7" w:rsidP="00EC61D3">
      <w:pPr>
        <w:widowControl w:val="0"/>
        <w:shd w:val="clear" w:color="auto" w:fill="FFFFFF"/>
        <w:suppressAutoHyphens w:val="0"/>
        <w:spacing w:line="200" w:lineRule="atLeast"/>
        <w:ind w:firstLine="720"/>
        <w:jc w:val="both"/>
      </w:pPr>
      <w:r>
        <w:t>- изменение или отзыв заявки участником электронного аукциона после истечения срока подачи заявок.</w:t>
      </w:r>
    </w:p>
    <w:p w:rsidR="00846DC7" w:rsidRDefault="00846DC7" w:rsidP="00EC61D3">
      <w:pPr>
        <w:widowControl w:val="0"/>
        <w:shd w:val="clear" w:color="auto" w:fill="FFFFFF"/>
        <w:suppressAutoHyphens w:val="0"/>
        <w:spacing w:line="200" w:lineRule="atLeast"/>
        <w:ind w:firstLine="720"/>
        <w:jc w:val="both"/>
      </w:pPr>
      <w:r>
        <w:t>3.4.6. Обеспечение должно быть представлено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p w:rsidR="00846DC7" w:rsidRDefault="00846DC7" w:rsidP="00EC61D3">
      <w:pPr>
        <w:widowControl w:val="0"/>
        <w:suppressAutoHyphens w:val="0"/>
        <w:spacing w:line="200" w:lineRule="atLeast"/>
        <w:ind w:firstLine="720"/>
        <w:jc w:val="both"/>
      </w:pPr>
      <w:r>
        <w:t>3.4.7.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46DC7" w:rsidRDefault="00846DC7" w:rsidP="00EC61D3">
      <w:pPr>
        <w:widowControl w:val="0"/>
        <w:suppressAutoHyphens w:val="0"/>
        <w:spacing w:line="200" w:lineRule="atLeast"/>
        <w:ind w:firstLine="720"/>
        <w:jc w:val="both"/>
      </w:pPr>
    </w:p>
    <w:p w:rsidR="00846DC7" w:rsidRDefault="00846DC7" w:rsidP="00EC61D3">
      <w:pPr>
        <w:widowControl w:val="0"/>
        <w:suppressAutoHyphens w:val="0"/>
        <w:spacing w:line="200" w:lineRule="atLeast"/>
        <w:ind w:firstLine="720"/>
        <w:jc w:val="both"/>
      </w:pPr>
    </w:p>
    <w:p w:rsidR="00846DC7" w:rsidRDefault="00846DC7" w:rsidP="00EC61D3">
      <w:pPr>
        <w:widowControl w:val="0"/>
        <w:numPr>
          <w:ilvl w:val="0"/>
          <w:numId w:val="8"/>
        </w:numPr>
        <w:tabs>
          <w:tab w:val="num" w:pos="0"/>
        </w:tabs>
        <w:suppressAutoHyphens w:val="0"/>
        <w:spacing w:line="200" w:lineRule="atLeast"/>
        <w:ind w:left="0" w:firstLine="0"/>
        <w:jc w:val="center"/>
        <w:rPr>
          <w:bCs/>
        </w:rPr>
      </w:pPr>
      <w:r>
        <w:rPr>
          <w:bCs/>
        </w:rPr>
        <w:t>ПОРЯДОК ПОДАЧИ ЗАЯВОК НА УЧАСТИЕ В ЭЛЕКТРОННОМ АУКЦИОНЕ</w:t>
      </w:r>
    </w:p>
    <w:p w:rsidR="00846DC7" w:rsidRDefault="00846DC7" w:rsidP="00EC61D3">
      <w:pPr>
        <w:widowControl w:val="0"/>
        <w:suppressAutoHyphens w:val="0"/>
        <w:spacing w:line="200" w:lineRule="atLeast"/>
        <w:ind w:firstLine="720"/>
        <w:jc w:val="both"/>
      </w:pPr>
    </w:p>
    <w:p w:rsidR="00846DC7" w:rsidRDefault="00846DC7" w:rsidP="00EC61D3">
      <w:pPr>
        <w:widowControl w:val="0"/>
        <w:suppressAutoHyphens w:val="0"/>
        <w:spacing w:line="200" w:lineRule="atLeast"/>
        <w:ind w:firstLine="720"/>
        <w:jc w:val="both"/>
        <w:rPr>
          <w:bCs/>
        </w:rPr>
      </w:pPr>
      <w:r>
        <w:rPr>
          <w:bCs/>
        </w:rPr>
        <w:t>4.1. Место и срок подачи и регистрации заявок на участие в электронном аукционе</w:t>
      </w:r>
    </w:p>
    <w:p w:rsidR="00846DC7" w:rsidRDefault="00846DC7" w:rsidP="00EC61D3">
      <w:pPr>
        <w:widowControl w:val="0"/>
        <w:suppressAutoHyphens w:val="0"/>
        <w:spacing w:line="200" w:lineRule="atLeast"/>
        <w:ind w:firstLine="720"/>
        <w:jc w:val="both"/>
      </w:pPr>
      <w:r>
        <w:t xml:space="preserve">4.1.1. Заявки на участие в аукционе принимаются оператором электронной площадки, на которой будет проводиться такой аукцион (адрес электронной площадки указан в извещении о проведении аукциона), в срок, указанный в </w:t>
      </w:r>
      <w:r>
        <w:rPr>
          <w:bCs/>
          <w:i/>
          <w:iCs/>
        </w:rPr>
        <w:t>Информационной карте документации об электронном аукционе</w:t>
      </w:r>
      <w:r>
        <w:t>.</w:t>
      </w:r>
    </w:p>
    <w:p w:rsidR="00846DC7" w:rsidRDefault="00846DC7" w:rsidP="00EC61D3">
      <w:pPr>
        <w:widowControl w:val="0"/>
        <w:suppressAutoHyphens w:val="0"/>
        <w:spacing w:line="200" w:lineRule="atLeast"/>
        <w:ind w:firstLine="720"/>
        <w:jc w:val="both"/>
      </w:pPr>
      <w:r>
        <w:t xml:space="preserve">4.1.2. Не позднее рабочего дня, следующего за датой окончания срока подачи заявок на участие в электронном аукционе, оператор электронной площадки направляет уполномоченному органу предусмотренную </w:t>
      </w:r>
      <w:hyperlink r:id="rId11" w:anchor="Par1049" w:history="1">
        <w:r>
          <w:rPr>
            <w:rStyle w:val="a3"/>
            <w:color w:val="auto"/>
          </w:rPr>
          <w:t>частью 3</w:t>
        </w:r>
      </w:hyperlink>
      <w:r>
        <w:t xml:space="preserve"> настоящей статьи первую часть заявки на участие в таком аукционе.</w:t>
      </w:r>
    </w:p>
    <w:p w:rsidR="00846DC7" w:rsidRDefault="00846DC7" w:rsidP="00EC61D3">
      <w:pPr>
        <w:widowControl w:val="0"/>
        <w:suppressAutoHyphens w:val="0"/>
        <w:spacing w:line="200" w:lineRule="atLeast"/>
        <w:ind w:firstLine="720"/>
        <w:jc w:val="both"/>
      </w:pPr>
      <w:r>
        <w:rPr>
          <w:spacing w:val="-1"/>
        </w:rPr>
        <w:t xml:space="preserve">4.1.3. </w:t>
      </w:r>
      <w:r>
        <w:t>Заявка на участие в электронном аукционе направляется участником размещения заказа оператору электронной площадки в форме двух электронных документов (пункты 3.2.5 и 3.2.7 настоящего Раздела). Указанные электронные документы подаются одновременно.</w:t>
      </w:r>
    </w:p>
    <w:p w:rsidR="00846DC7" w:rsidRDefault="00846DC7" w:rsidP="00EC61D3">
      <w:pPr>
        <w:widowControl w:val="0"/>
        <w:suppressAutoHyphens w:val="0"/>
        <w:spacing w:line="200" w:lineRule="atLeast"/>
        <w:ind w:firstLine="720"/>
        <w:jc w:val="both"/>
      </w:pPr>
      <w:r>
        <w:rPr>
          <w:spacing w:val="-1"/>
        </w:rPr>
        <w:t xml:space="preserve">4.1.4. </w:t>
      </w:r>
      <w:r>
        <w:t>Каждая заявка на участие в аукционе, поступившая в срок, регистрируется и ей присваивается порядковый номер в соответствии с поступлением заявки.</w:t>
      </w:r>
    </w:p>
    <w:p w:rsidR="00846DC7" w:rsidRDefault="00846DC7" w:rsidP="00EC61D3">
      <w:pPr>
        <w:widowControl w:val="0"/>
        <w:suppressAutoHyphens w:val="0"/>
        <w:spacing w:line="200" w:lineRule="atLeast"/>
        <w:ind w:firstLine="720"/>
        <w:jc w:val="both"/>
      </w:pPr>
      <w:r>
        <w:t>4.1.5. Заявки на участие в аукционе, поступившие по истечении срока их приема, указанного в пункте 4.1.2 настоящего Раздела, признаются опоздавшими. Такие заявки не рассматриваются.</w:t>
      </w:r>
    </w:p>
    <w:p w:rsidR="00846DC7" w:rsidRDefault="00846DC7" w:rsidP="00EC61D3">
      <w:pPr>
        <w:widowControl w:val="0"/>
        <w:suppressAutoHyphens w:val="0"/>
        <w:spacing w:line="200" w:lineRule="atLeast"/>
        <w:ind w:firstLine="720"/>
        <w:jc w:val="both"/>
        <w:rPr>
          <w:bCs/>
        </w:rPr>
      </w:pPr>
      <w:r>
        <w:rPr>
          <w:bCs/>
        </w:rPr>
        <w:t>4.2. Отзыв заявок на участие в электронном аукционе</w:t>
      </w:r>
    </w:p>
    <w:p w:rsidR="00846DC7" w:rsidRDefault="00846DC7" w:rsidP="00EC61D3">
      <w:pPr>
        <w:widowControl w:val="0"/>
        <w:suppressAutoHyphens w:val="0"/>
        <w:spacing w:line="200" w:lineRule="atLeast"/>
        <w:ind w:firstLine="720"/>
        <w:jc w:val="both"/>
      </w:pPr>
      <w:r>
        <w:t xml:space="preserve">4.2.1.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указанного в </w:t>
      </w:r>
      <w:r>
        <w:rPr>
          <w:bCs/>
          <w:i/>
          <w:iCs/>
        </w:rPr>
        <w:t>Информационной карте документации об электронном аукционе</w:t>
      </w:r>
      <w:r>
        <w:t>, направив об этом уведомление оператору электронной площадки.</w:t>
      </w:r>
    </w:p>
    <w:p w:rsidR="00846DC7" w:rsidRDefault="00846DC7" w:rsidP="00EC61D3">
      <w:pPr>
        <w:widowControl w:val="0"/>
        <w:suppressAutoHyphens w:val="0"/>
        <w:spacing w:line="200" w:lineRule="atLeast"/>
        <w:ind w:firstLine="720"/>
        <w:jc w:val="both"/>
      </w:pPr>
    </w:p>
    <w:p w:rsidR="00846DC7" w:rsidRDefault="00846DC7" w:rsidP="00EC61D3">
      <w:pPr>
        <w:widowControl w:val="0"/>
        <w:suppressAutoHyphens w:val="0"/>
        <w:spacing w:line="200" w:lineRule="atLeast"/>
        <w:jc w:val="center"/>
        <w:rPr>
          <w:bCs/>
        </w:rPr>
      </w:pPr>
      <w:r>
        <w:rPr>
          <w:bCs/>
        </w:rPr>
        <w:t>5. РАССМОТРЕНИЕ ЗАЯВОК НА УЧАСТИЕ В ЭЛЕКТРОННОМ УКЦИОНЕ</w:t>
      </w:r>
    </w:p>
    <w:p w:rsidR="00846DC7" w:rsidRDefault="00846DC7" w:rsidP="00EC61D3">
      <w:pPr>
        <w:widowControl w:val="0"/>
        <w:suppressAutoHyphens w:val="0"/>
        <w:spacing w:line="200" w:lineRule="atLeast"/>
        <w:ind w:firstLine="720"/>
        <w:jc w:val="both"/>
        <w:rPr>
          <w:shd w:val="clear" w:color="auto" w:fill="FFFF00"/>
        </w:rPr>
      </w:pPr>
    </w:p>
    <w:p w:rsidR="00846DC7" w:rsidRDefault="00846DC7" w:rsidP="00EC61D3">
      <w:pPr>
        <w:widowControl w:val="0"/>
        <w:suppressAutoHyphens w:val="0"/>
        <w:spacing w:line="200" w:lineRule="atLeast"/>
        <w:ind w:firstLine="720"/>
        <w:jc w:val="both"/>
        <w:rPr>
          <w:bCs/>
        </w:rPr>
      </w:pPr>
      <w:r>
        <w:rPr>
          <w:bCs/>
          <w:spacing w:val="-1"/>
        </w:rPr>
        <w:t xml:space="preserve">5.1. </w:t>
      </w:r>
      <w:r>
        <w:rPr>
          <w:bCs/>
        </w:rPr>
        <w:t>Рассмотрение первых частей заявок на участие в электронном аукционе</w:t>
      </w:r>
    </w:p>
    <w:p w:rsidR="00846DC7" w:rsidRDefault="00846DC7" w:rsidP="00EC61D3">
      <w:pPr>
        <w:widowControl w:val="0"/>
        <w:suppressAutoHyphens w:val="0"/>
        <w:spacing w:line="200" w:lineRule="atLeast"/>
        <w:ind w:firstLine="720"/>
        <w:jc w:val="both"/>
      </w:pPr>
      <w:r>
        <w:rPr>
          <w:spacing w:val="-1"/>
        </w:rPr>
        <w:t xml:space="preserve">5.1.1. </w:t>
      </w:r>
      <w:r>
        <w:t>Аукционная</w:t>
      </w:r>
      <w:r>
        <w:rPr>
          <w:spacing w:val="-1"/>
        </w:rPr>
        <w:t xml:space="preserve"> комиссия проверяет первые части заявок на участие </w:t>
      </w:r>
      <w:r>
        <w:t>в открытом аукционе в электронной форме на соответствие требованиям, установленным документацией об электронном аукционе в отношении закупаемых товаров, работ, услуг.</w:t>
      </w:r>
    </w:p>
    <w:p w:rsidR="00846DC7" w:rsidRDefault="00846DC7" w:rsidP="00EC61D3">
      <w:pPr>
        <w:widowControl w:val="0"/>
        <w:suppressAutoHyphens w:val="0"/>
        <w:spacing w:line="200" w:lineRule="atLeast"/>
        <w:ind w:firstLine="720"/>
        <w:jc w:val="both"/>
      </w:pPr>
      <w:r>
        <w:t xml:space="preserve">5.1.2. Срок рассмотрения первых частей заявок на участие в электронном аукционе не может превышать семь дней с даты окончания срока подачи заявок, указанного в </w:t>
      </w:r>
      <w:r>
        <w:rPr>
          <w:bCs/>
          <w:i/>
          <w:iCs/>
        </w:rPr>
        <w:t>Информационной карте документации об электронном аукционе</w:t>
      </w:r>
      <w:r w:rsidR="00A35B51">
        <w:rPr>
          <w:bCs/>
          <w:i/>
          <w:iCs/>
        </w:rPr>
        <w:t xml:space="preserve"> </w:t>
      </w:r>
      <w:r>
        <w:t>и в извещении о проведении такого аукциона.</w:t>
      </w:r>
    </w:p>
    <w:p w:rsidR="00846DC7" w:rsidRDefault="00846DC7" w:rsidP="00EC61D3">
      <w:pPr>
        <w:widowControl w:val="0"/>
        <w:suppressAutoHyphens w:val="0"/>
        <w:spacing w:line="200" w:lineRule="atLeast"/>
        <w:ind w:firstLine="720"/>
        <w:jc w:val="both"/>
      </w:pPr>
      <w:r>
        <w:t xml:space="preserve">5.1.3. По результатам рассмотрения первых частей заявок на участие в электронном аукционе, содержащих информацию, предусмотренную документацией об аукционе, аукционной комиссией по размещению заказов принимается решение о допуске участника закупки, подавшего заявку на участие в таком аукционе, к участию в нем и признании </w:t>
      </w:r>
      <w:r>
        <w:lastRenderedPageBreak/>
        <w:t>этого участника закупки, участником аукциона или об отказе в допуске такого участника закупки к участию в аукционе.</w:t>
      </w:r>
    </w:p>
    <w:p w:rsidR="00846DC7" w:rsidRDefault="00846DC7" w:rsidP="00EC61D3">
      <w:pPr>
        <w:widowControl w:val="0"/>
        <w:suppressAutoHyphens w:val="0"/>
        <w:spacing w:line="200" w:lineRule="atLeast"/>
        <w:ind w:firstLine="720"/>
        <w:jc w:val="both"/>
      </w:pPr>
      <w:r>
        <w:t>5.1.4. Участник закупки не допускается к участию в электронном аукционе в случае:</w:t>
      </w:r>
    </w:p>
    <w:p w:rsidR="00846DC7" w:rsidRDefault="00846DC7" w:rsidP="00EC61D3">
      <w:pPr>
        <w:widowControl w:val="0"/>
        <w:suppressAutoHyphens w:val="0"/>
        <w:spacing w:line="200" w:lineRule="atLeast"/>
        <w:ind w:firstLine="720"/>
        <w:jc w:val="both"/>
      </w:pPr>
      <w:r>
        <w:t>1) непредставления информации, указанной в пункте 3.2.5 настоящего раздела, или предоставления недостоверных сведений;</w:t>
      </w:r>
    </w:p>
    <w:p w:rsidR="00846DC7" w:rsidRDefault="00846DC7" w:rsidP="00EC61D3">
      <w:pPr>
        <w:widowControl w:val="0"/>
        <w:suppressAutoHyphens w:val="0"/>
        <w:spacing w:line="200" w:lineRule="atLeast"/>
        <w:ind w:firstLine="720"/>
        <w:jc w:val="both"/>
      </w:pPr>
      <w:r>
        <w:t>2) несоответствия информации, предусмотренной пунктом 3.2.5 настоящего раздела и требованиям документации об электронном аукционе.</w:t>
      </w:r>
    </w:p>
    <w:p w:rsidR="00846DC7" w:rsidRDefault="00846DC7" w:rsidP="00EC61D3">
      <w:pPr>
        <w:widowControl w:val="0"/>
        <w:suppressAutoHyphens w:val="0"/>
        <w:spacing w:line="200" w:lineRule="atLeast"/>
        <w:ind w:firstLine="720"/>
        <w:jc w:val="both"/>
        <w:rPr>
          <w:bCs/>
        </w:rPr>
      </w:pPr>
      <w:r>
        <w:rPr>
          <w:bCs/>
          <w:spacing w:val="-1"/>
        </w:rPr>
        <w:t xml:space="preserve">5.2. </w:t>
      </w:r>
      <w:r>
        <w:rPr>
          <w:bCs/>
        </w:rPr>
        <w:t>Процедура проведения электронного аукциона</w:t>
      </w:r>
    </w:p>
    <w:p w:rsidR="00846DC7" w:rsidRDefault="00846DC7" w:rsidP="00EC61D3">
      <w:pPr>
        <w:widowControl w:val="0"/>
        <w:suppressAutoHyphens w:val="0"/>
        <w:spacing w:line="200" w:lineRule="atLeast"/>
        <w:ind w:firstLine="720"/>
        <w:jc w:val="both"/>
      </w:pPr>
      <w:r>
        <w:t>5.2.1.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w:t>
      </w:r>
    </w:p>
    <w:p w:rsidR="00846DC7" w:rsidRDefault="00846DC7" w:rsidP="00EC61D3">
      <w:pPr>
        <w:widowControl w:val="0"/>
        <w:suppressAutoHyphens w:val="0"/>
        <w:spacing w:line="200" w:lineRule="atLeast"/>
        <w:ind w:firstLine="720"/>
        <w:jc w:val="both"/>
      </w:pPr>
      <w:r>
        <w:t>5.2.2.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846DC7" w:rsidRDefault="00846DC7" w:rsidP="00EC61D3">
      <w:pPr>
        <w:widowControl w:val="0"/>
        <w:suppressAutoHyphens w:val="0"/>
        <w:spacing w:line="200" w:lineRule="atLeast"/>
        <w:ind w:firstLine="720"/>
        <w:jc w:val="both"/>
        <w:rPr>
          <w:spacing w:val="-1"/>
        </w:rPr>
      </w:pPr>
      <w:r>
        <w:rPr>
          <w:spacing w:val="-1"/>
        </w:rPr>
        <w:t>5.2.3.</w:t>
      </w:r>
      <w:r>
        <w:t xml:space="preserve"> Электронный аукцион проводится путем снижения начальной (максимальной) цены контракта, указанной в </w:t>
      </w:r>
      <w:r>
        <w:rPr>
          <w:spacing w:val="-1"/>
        </w:rPr>
        <w:t>извещении о проведении такого аукциона.</w:t>
      </w:r>
    </w:p>
    <w:p w:rsidR="00846DC7" w:rsidRDefault="00846DC7" w:rsidP="00EC61D3">
      <w:pPr>
        <w:widowControl w:val="0"/>
        <w:suppressAutoHyphens w:val="0"/>
        <w:spacing w:line="200" w:lineRule="atLeast"/>
        <w:ind w:firstLine="720"/>
        <w:jc w:val="both"/>
        <w:rPr>
          <w:spacing w:val="-7"/>
        </w:rPr>
      </w:pPr>
      <w:r>
        <w:rPr>
          <w:spacing w:val="-8"/>
        </w:rPr>
        <w:t xml:space="preserve">5.2.4. «Шаг аукциона» составляет от 0,5 процента до 5 процентов начальной </w:t>
      </w:r>
      <w:r>
        <w:rPr>
          <w:spacing w:val="-7"/>
        </w:rPr>
        <w:t>(максимальной) цены контракта.</w:t>
      </w:r>
    </w:p>
    <w:p w:rsidR="00846DC7" w:rsidRDefault="00846DC7" w:rsidP="00EC61D3">
      <w:pPr>
        <w:widowControl w:val="0"/>
        <w:suppressAutoHyphens w:val="0"/>
        <w:spacing w:line="200" w:lineRule="atLeast"/>
        <w:ind w:firstLine="720"/>
        <w:jc w:val="both"/>
      </w:pPr>
      <w:r>
        <w:t>5.2.5.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46DC7" w:rsidRDefault="00846DC7" w:rsidP="00EC61D3">
      <w:pPr>
        <w:widowControl w:val="0"/>
        <w:suppressAutoHyphens w:val="0"/>
        <w:spacing w:line="200" w:lineRule="atLeast"/>
        <w:ind w:firstLine="720"/>
        <w:jc w:val="both"/>
      </w:pPr>
      <w:r>
        <w:t>5.2.6.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5.2.8 настоящего Раздела.</w:t>
      </w:r>
    </w:p>
    <w:p w:rsidR="00846DC7" w:rsidRDefault="00846DC7" w:rsidP="00EC61D3">
      <w:pPr>
        <w:widowControl w:val="0"/>
        <w:suppressAutoHyphens w:val="0"/>
        <w:spacing w:line="200" w:lineRule="atLeast"/>
        <w:ind w:firstLine="720"/>
        <w:jc w:val="both"/>
      </w:pPr>
      <w:r>
        <w:rPr>
          <w:spacing w:val="-1"/>
        </w:rPr>
        <w:t xml:space="preserve">5.2.7. </w:t>
      </w:r>
      <w:r>
        <w:t>При проведении электронного аукциона его участники подают предложения о цене контракта с учетом следующих требований:</w:t>
      </w:r>
    </w:p>
    <w:p w:rsidR="00846DC7" w:rsidRDefault="00846DC7" w:rsidP="00EC61D3">
      <w:pPr>
        <w:widowControl w:val="0"/>
        <w:suppressAutoHyphens w:val="0"/>
        <w:spacing w:line="200" w:lineRule="atLeast"/>
        <w:ind w:firstLine="720"/>
        <w:jc w:val="both"/>
      </w:pPr>
      <w:r>
        <w:rPr>
          <w:spacing w:val="-3"/>
        </w:rPr>
        <w:t xml:space="preserve">1) </w:t>
      </w:r>
      <w:r>
        <w:t>участник такого аукциона не вправе подать предложение о цене контракта, равное раннее поданному этим участником предложению о цене контракта или большее, чем оно, а также предложение о цене контракта, равное нулю;</w:t>
      </w:r>
    </w:p>
    <w:p w:rsidR="00846DC7" w:rsidRDefault="00846DC7" w:rsidP="00EC61D3">
      <w:pPr>
        <w:widowControl w:val="0"/>
        <w:suppressAutoHyphens w:val="0"/>
        <w:spacing w:line="200" w:lineRule="atLeast"/>
        <w:ind w:firstLine="720"/>
        <w:jc w:val="both"/>
      </w:pPr>
      <w:r>
        <w:rPr>
          <w:spacing w:val="-1"/>
        </w:rPr>
        <w:t xml:space="preserve">2) участник аукциона не вправе подать предложение о цене контракта, которое ниже, чем текущее </w:t>
      </w:r>
      <w:r>
        <w:t>минимальное предложение о цене контракта, сниженное в пределах «шага аукциона»;</w:t>
      </w:r>
    </w:p>
    <w:p w:rsidR="00846DC7" w:rsidRDefault="00846DC7" w:rsidP="00EC61D3">
      <w:pPr>
        <w:widowControl w:val="0"/>
        <w:suppressAutoHyphens w:val="0"/>
        <w:spacing w:line="200" w:lineRule="atLeast"/>
        <w:ind w:firstLine="720"/>
        <w:jc w:val="both"/>
      </w:pPr>
      <w:r>
        <w:rPr>
          <w:spacing w:val="-1"/>
        </w:rPr>
        <w:t xml:space="preserve">3) участник такого аукциона не вправе подать предложение о цене контракта, которое ниже, чем текущее </w:t>
      </w:r>
      <w:r>
        <w:t>минимальное предложение о цене контракта, в случае, если оно подано этим же участником аукциона.</w:t>
      </w:r>
    </w:p>
    <w:p w:rsidR="00846DC7" w:rsidRDefault="00846DC7" w:rsidP="00EC61D3">
      <w:pPr>
        <w:widowControl w:val="0"/>
        <w:suppressAutoHyphens w:val="0"/>
        <w:spacing w:line="200" w:lineRule="atLeast"/>
        <w:ind w:firstLine="720"/>
        <w:jc w:val="both"/>
      </w:pPr>
      <w:r>
        <w:rPr>
          <w:spacing w:val="-1"/>
        </w:rPr>
        <w:t xml:space="preserve">5.2.8. </w:t>
      </w:r>
      <w:r>
        <w:t>От начала проведения электронного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5.2.10 настоящего Раздела.</w:t>
      </w:r>
    </w:p>
    <w:p w:rsidR="00846DC7" w:rsidRDefault="00846DC7" w:rsidP="00EC61D3">
      <w:pPr>
        <w:widowControl w:val="0"/>
        <w:tabs>
          <w:tab w:val="left" w:pos="1701"/>
        </w:tabs>
        <w:suppressAutoHyphens w:val="0"/>
        <w:spacing w:line="200" w:lineRule="atLeast"/>
        <w:ind w:firstLine="720"/>
        <w:jc w:val="both"/>
      </w:pPr>
      <w:r>
        <w:rPr>
          <w:spacing w:val="-1"/>
        </w:rPr>
        <w:t xml:space="preserve">5.2.9. </w:t>
      </w:r>
      <w:r>
        <w:t xml:space="preserve">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w:t>
      </w:r>
      <w:r>
        <w:rPr>
          <w:spacing w:val="-1"/>
        </w:rPr>
        <w:t xml:space="preserve">аукциона до истечения срока подачи предложений о цене контракта, а также десять минут после </w:t>
      </w:r>
      <w:r>
        <w:t>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846DC7" w:rsidRDefault="00846DC7" w:rsidP="00EC61D3">
      <w:pPr>
        <w:widowControl w:val="0"/>
        <w:suppressAutoHyphens w:val="0"/>
        <w:spacing w:line="200" w:lineRule="atLeast"/>
        <w:ind w:firstLine="720"/>
        <w:jc w:val="both"/>
      </w:pPr>
      <w:r>
        <w:rPr>
          <w:spacing w:val="-1"/>
        </w:rPr>
        <w:lastRenderedPageBreak/>
        <w:t xml:space="preserve">5.2.10. </w:t>
      </w:r>
      <w:r>
        <w:t>В течение десяти минут с момента завершения в соответствии с пунктом 5.2.10 настоящего Раздела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5.2.7 и 5.2.8 настоящего Раздела.</w:t>
      </w:r>
    </w:p>
    <w:p w:rsidR="00846DC7" w:rsidRDefault="00846DC7" w:rsidP="00EC61D3">
      <w:pPr>
        <w:widowControl w:val="0"/>
        <w:suppressAutoHyphens w:val="0"/>
        <w:spacing w:line="200" w:lineRule="atLeast"/>
        <w:ind w:firstLine="720"/>
        <w:jc w:val="both"/>
      </w:pPr>
      <w:r>
        <w:rPr>
          <w:spacing w:val="-1"/>
        </w:rPr>
        <w:t xml:space="preserve">5.2.11. </w:t>
      </w:r>
      <w:r>
        <w:t>Оператор электронной площадки обязан обеспечивать при проведении электронного аукциона конфиденциальность информации о его участниках.</w:t>
      </w:r>
    </w:p>
    <w:p w:rsidR="00846DC7" w:rsidRDefault="00846DC7" w:rsidP="00EC61D3">
      <w:pPr>
        <w:widowControl w:val="0"/>
        <w:suppressAutoHyphens w:val="0"/>
        <w:spacing w:line="200" w:lineRule="atLeast"/>
        <w:ind w:firstLine="720"/>
        <w:jc w:val="both"/>
      </w:pPr>
      <w:r>
        <w:rPr>
          <w:spacing w:val="-1"/>
        </w:rPr>
        <w:t xml:space="preserve">5.2.12. </w:t>
      </w:r>
      <w:r>
        <w:t>Во время проведения электронного аукциона оператор электронной площадки отклоняет предложение о цене контракта, если оно не соответствует требованиям, предусмотренным документацией об аукционе.</w:t>
      </w:r>
    </w:p>
    <w:p w:rsidR="00846DC7" w:rsidRDefault="00846DC7" w:rsidP="00EC61D3">
      <w:pPr>
        <w:widowControl w:val="0"/>
        <w:suppressAutoHyphens w:val="0"/>
        <w:spacing w:line="200" w:lineRule="atLeast"/>
        <w:ind w:firstLine="720"/>
        <w:jc w:val="both"/>
      </w:pPr>
      <w:r>
        <w:t>5.2.13. В случае если была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ранее.</w:t>
      </w:r>
    </w:p>
    <w:p w:rsidR="00846DC7" w:rsidRDefault="00846DC7" w:rsidP="00EC61D3">
      <w:pPr>
        <w:widowControl w:val="0"/>
        <w:suppressAutoHyphens w:val="0"/>
        <w:spacing w:line="200" w:lineRule="atLeast"/>
        <w:ind w:firstLine="720"/>
        <w:jc w:val="both"/>
      </w:pPr>
      <w:r>
        <w:t xml:space="preserve">5.2.14. В случае проведения в соответствии с пунктом 5.2.5 настоящего Раздела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w:t>
      </w:r>
      <w:r>
        <w:rPr>
          <w:spacing w:val="-1"/>
        </w:rPr>
        <w:t xml:space="preserve">и наиболее низкую цену единицы услуги и (или) работы по техническому обслуживанию и (или) </w:t>
      </w:r>
      <w:r>
        <w:t>ремонту техники, оборудования, наиболее низкую цену единицы услуги.</w:t>
      </w:r>
    </w:p>
    <w:p w:rsidR="00846DC7" w:rsidRDefault="00846DC7" w:rsidP="00EC61D3">
      <w:pPr>
        <w:widowControl w:val="0"/>
        <w:suppressAutoHyphens w:val="0"/>
        <w:spacing w:line="200" w:lineRule="atLeast"/>
        <w:ind w:firstLine="720"/>
        <w:jc w:val="both"/>
      </w:pPr>
      <w:r>
        <w:t xml:space="preserve">5.2.15. Протокол проведения аукциона размещается оператором электронной площадки на электронной площадке в течение тридцати минут после окончания такого аукциона. В этом </w:t>
      </w:r>
      <w:r>
        <w:rPr>
          <w:spacing w:val="-1"/>
        </w:rPr>
        <w:t xml:space="preserve">протоколе указываются адрес электронной площадки, дата, время начала и окончания аукциона, </w:t>
      </w:r>
      <w:r>
        <w:t>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контракта, и с указанием времени поступления данных предложений.</w:t>
      </w:r>
    </w:p>
    <w:p w:rsidR="00846DC7" w:rsidRDefault="00846DC7" w:rsidP="00EC61D3">
      <w:pPr>
        <w:widowControl w:val="0"/>
        <w:suppressAutoHyphens w:val="0"/>
        <w:spacing w:line="200" w:lineRule="atLeast"/>
        <w:ind w:firstLine="720"/>
        <w:jc w:val="both"/>
      </w:pPr>
      <w:r>
        <w:t>5.2.16. При проведении аукциона какие-либо переговоры заказчика или Аукционной комиссии по размещению заказов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846DC7" w:rsidRDefault="00846DC7" w:rsidP="00EC61D3">
      <w:pPr>
        <w:widowControl w:val="0"/>
        <w:suppressAutoHyphens w:val="0"/>
        <w:spacing w:line="200" w:lineRule="atLeast"/>
        <w:ind w:firstLine="720"/>
        <w:jc w:val="both"/>
        <w:rPr>
          <w:bCs/>
          <w:shd w:val="clear" w:color="auto" w:fill="FFFF00"/>
        </w:rPr>
      </w:pPr>
    </w:p>
    <w:p w:rsidR="00846DC7" w:rsidRDefault="00846DC7" w:rsidP="00EC61D3">
      <w:pPr>
        <w:widowControl w:val="0"/>
        <w:suppressAutoHyphens w:val="0"/>
        <w:spacing w:line="200" w:lineRule="atLeast"/>
        <w:jc w:val="center"/>
        <w:rPr>
          <w:bCs/>
        </w:rPr>
      </w:pPr>
      <w:r>
        <w:rPr>
          <w:bCs/>
        </w:rPr>
        <w:t>6. ОПРЕДЕЛЕНИЕ ПОБЕДИТЕЛЯ ЭЛЕКТРОННОГО АУКЦИОНА</w:t>
      </w:r>
    </w:p>
    <w:p w:rsidR="00846DC7" w:rsidRDefault="00846DC7" w:rsidP="00EC61D3">
      <w:pPr>
        <w:widowControl w:val="0"/>
        <w:suppressAutoHyphens w:val="0"/>
        <w:spacing w:line="200" w:lineRule="atLeast"/>
        <w:ind w:firstLine="720"/>
        <w:jc w:val="both"/>
        <w:rPr>
          <w:bCs/>
          <w:shd w:val="clear" w:color="auto" w:fill="FFFF00"/>
        </w:rPr>
      </w:pPr>
    </w:p>
    <w:p w:rsidR="00846DC7" w:rsidRDefault="00846DC7" w:rsidP="00EC61D3">
      <w:pPr>
        <w:widowControl w:val="0"/>
        <w:suppressAutoHyphens w:val="0"/>
        <w:spacing w:line="200" w:lineRule="atLeast"/>
        <w:ind w:firstLine="720"/>
        <w:jc w:val="both"/>
        <w:rPr>
          <w:bCs/>
        </w:rPr>
      </w:pPr>
      <w:r>
        <w:rPr>
          <w:bCs/>
        </w:rPr>
        <w:t>6.1. Рассмотрение вторых частей заявок</w:t>
      </w:r>
    </w:p>
    <w:p w:rsidR="00846DC7" w:rsidRDefault="00846DC7" w:rsidP="00EC61D3">
      <w:pPr>
        <w:widowControl w:val="0"/>
        <w:suppressAutoHyphens w:val="0"/>
        <w:spacing w:line="200" w:lineRule="atLeast"/>
        <w:ind w:firstLine="720"/>
        <w:jc w:val="both"/>
      </w:pPr>
      <w:r>
        <w:rPr>
          <w:spacing w:val="-1"/>
        </w:rPr>
        <w:t>6.1.1.</w:t>
      </w:r>
      <w:r>
        <w:tab/>
        <w:t xml:space="preserve">Аукционная комиссия рассматривает вторые части заявок на участие в электронном аукционе, а также документы, направленные заказчику оператором </w:t>
      </w:r>
      <w:r>
        <w:rPr>
          <w:spacing w:val="-1"/>
        </w:rPr>
        <w:t xml:space="preserve">электронной площадки в части соответствии их </w:t>
      </w:r>
      <w:r>
        <w:t>требованиям, установленным документацией о таком аукционе.</w:t>
      </w:r>
    </w:p>
    <w:p w:rsidR="00846DC7" w:rsidRDefault="00846DC7" w:rsidP="00EC61D3">
      <w:pPr>
        <w:widowControl w:val="0"/>
        <w:suppressAutoHyphens w:val="0"/>
        <w:spacing w:line="200" w:lineRule="atLeast"/>
        <w:ind w:firstLine="720"/>
        <w:jc w:val="both"/>
      </w:pPr>
      <w:r>
        <w:rPr>
          <w:spacing w:val="-1"/>
        </w:rPr>
        <w:t>6.1.2.</w:t>
      </w:r>
      <w:r>
        <w:tab/>
        <w:t>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846DC7" w:rsidRDefault="00846DC7" w:rsidP="00EC61D3">
      <w:pPr>
        <w:widowControl w:val="0"/>
        <w:suppressAutoHyphens w:val="0"/>
        <w:spacing w:line="200" w:lineRule="atLeast"/>
        <w:ind w:firstLine="720"/>
        <w:jc w:val="both"/>
      </w:pPr>
      <w:r>
        <w:rPr>
          <w:spacing w:val="-1"/>
        </w:rPr>
        <w:t>6.1.3. Общий срок рассмотрения вторых частей заявок не может превышать три рабочих дня с даты</w:t>
      </w:r>
      <w:r>
        <w:t xml:space="preserve"> размещения на электронной площадке протокола проведения электронного аукциона.</w:t>
      </w:r>
    </w:p>
    <w:p w:rsidR="00846DC7" w:rsidRDefault="00846DC7" w:rsidP="00EC61D3">
      <w:pPr>
        <w:widowControl w:val="0"/>
        <w:suppressAutoHyphens w:val="0"/>
        <w:spacing w:line="200" w:lineRule="atLeast"/>
        <w:ind w:firstLine="720"/>
        <w:jc w:val="both"/>
      </w:pPr>
      <w:r>
        <w:rPr>
          <w:spacing w:val="-1"/>
        </w:rPr>
        <w:lastRenderedPageBreak/>
        <w:t xml:space="preserve">6.1.4. </w:t>
      </w:r>
      <w:r>
        <w:t>Заявка на участие в аукционе признается не соответствующей требованиям, установленным документацией о таком аукционе, в случае:</w:t>
      </w:r>
    </w:p>
    <w:p w:rsidR="00846DC7" w:rsidRDefault="00846DC7" w:rsidP="00EC61D3">
      <w:pPr>
        <w:widowControl w:val="0"/>
        <w:tabs>
          <w:tab w:val="left" w:pos="1134"/>
        </w:tabs>
        <w:suppressAutoHyphens w:val="0"/>
        <w:spacing w:line="200" w:lineRule="atLeast"/>
        <w:ind w:firstLine="720"/>
        <w:jc w:val="both"/>
      </w:pPr>
      <w:r>
        <w:rPr>
          <w:spacing w:val="-3"/>
        </w:rPr>
        <w:t xml:space="preserve">1) </w:t>
      </w:r>
      <w:r>
        <w:t xml:space="preserve">непредставления документов и информации, определенных пунктом 3.2.7 настоящего Раздела,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 3-5, 7 и 8 части 2 </w:t>
      </w:r>
      <w:r>
        <w:rPr>
          <w:spacing w:val="-5"/>
        </w:rPr>
        <w:t xml:space="preserve">статьи 62, частями 3 и 5 статьи 66 Федерального закона </w:t>
      </w:r>
      <w:r>
        <w:t>от 05.04.2013 № 44-ФЗ «О контрактной системе в сфере закупок товаров, работ, услуг для обеспечения государственных и муниципальных нужд», несоответствия указанных документов и информации требованиям, установленным документацией о таком аукционе, а также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46DC7" w:rsidRDefault="00846DC7" w:rsidP="00EC61D3">
      <w:pPr>
        <w:widowControl w:val="0"/>
        <w:tabs>
          <w:tab w:val="left" w:pos="1134"/>
        </w:tabs>
        <w:suppressAutoHyphens w:val="0"/>
        <w:spacing w:line="200" w:lineRule="atLeast"/>
        <w:ind w:firstLine="720"/>
        <w:jc w:val="both"/>
      </w:pPr>
      <w:r>
        <w:rPr>
          <w:spacing w:val="-3"/>
        </w:rPr>
        <w:t>2)</w:t>
      </w:r>
      <w:r>
        <w:t xml:space="preserve"> несоответствия участника такого аукциона требованиям, установленным в соответствии со статьей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46DC7" w:rsidRDefault="00846DC7" w:rsidP="00EC61D3">
      <w:pPr>
        <w:widowControl w:val="0"/>
        <w:suppressAutoHyphens w:val="0"/>
        <w:autoSpaceDE w:val="0"/>
        <w:autoSpaceDN/>
        <w:ind w:firstLine="720"/>
        <w:jc w:val="both"/>
      </w:pPr>
      <w:r>
        <w:rPr>
          <w:spacing w:val="-1"/>
        </w:rPr>
        <w:t xml:space="preserve">6.1.5. </w:t>
      </w:r>
      <w:r>
        <w:t xml:space="preserve">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присутствующими на рассмотрении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12" w:anchor="Par1121" w:history="1">
        <w:r>
          <w:rPr>
            <w:rStyle w:val="a3"/>
            <w:color w:val="auto"/>
          </w:rPr>
          <w:t>частью 18 статьи 68</w:t>
        </w:r>
      </w:hyperlink>
      <w: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в отношении которых принято решение о соответствии требованиям, установленным документацией</w:t>
      </w:r>
      <w:r w:rsidR="004E3BDD">
        <w:t xml:space="preserve"> </w:t>
      </w:r>
      <w:r>
        <w:t>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w:t>
      </w:r>
      <w:r w:rsidR="004E3BDD">
        <w:t xml:space="preserve"> </w:t>
      </w:r>
      <w:r>
        <w:t>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46DC7" w:rsidRDefault="00846DC7" w:rsidP="00EC61D3">
      <w:pPr>
        <w:widowControl w:val="0"/>
        <w:suppressAutoHyphens w:val="0"/>
        <w:autoSpaceDE w:val="0"/>
        <w:autoSpaceDN/>
        <w:ind w:firstLine="720"/>
        <w:jc w:val="both"/>
      </w:pPr>
      <w:r>
        <w:t>6.1.6.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846DC7" w:rsidRDefault="00846DC7" w:rsidP="00EC61D3">
      <w:pPr>
        <w:widowControl w:val="0"/>
        <w:suppressAutoHyphens w:val="0"/>
        <w:spacing w:line="200" w:lineRule="atLeast"/>
        <w:ind w:firstLine="720"/>
        <w:jc w:val="both"/>
      </w:pPr>
      <w:r>
        <w:t>6.1.7.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46DC7" w:rsidRDefault="00846DC7" w:rsidP="00EC61D3">
      <w:pPr>
        <w:widowControl w:val="0"/>
        <w:suppressAutoHyphens w:val="0"/>
        <w:spacing w:line="200" w:lineRule="atLeast"/>
        <w:ind w:firstLine="720"/>
        <w:jc w:val="both"/>
      </w:pPr>
      <w:r>
        <w:rPr>
          <w:spacing w:val="-1"/>
        </w:rPr>
        <w:lastRenderedPageBreak/>
        <w:t xml:space="preserve">6.1.8. </w:t>
      </w:r>
      <w:r>
        <w:t>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46DC7" w:rsidRDefault="00846DC7" w:rsidP="00EC61D3">
      <w:pPr>
        <w:widowControl w:val="0"/>
        <w:suppressAutoHyphens w:val="0"/>
        <w:autoSpaceDE w:val="0"/>
        <w:autoSpaceDN/>
        <w:ind w:firstLine="720"/>
        <w:jc w:val="both"/>
      </w:pPr>
      <w:r>
        <w:t>6.1.9.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46DC7" w:rsidRDefault="00846DC7" w:rsidP="00EC61D3">
      <w:pPr>
        <w:widowControl w:val="0"/>
        <w:suppressAutoHyphens w:val="0"/>
        <w:spacing w:line="200" w:lineRule="atLeast"/>
        <w:ind w:firstLine="720"/>
        <w:jc w:val="both"/>
        <w:rPr>
          <w:spacing w:val="-1"/>
        </w:rPr>
      </w:pPr>
    </w:p>
    <w:p w:rsidR="00846DC7" w:rsidRDefault="00846DC7" w:rsidP="00EC61D3">
      <w:pPr>
        <w:widowControl w:val="0"/>
        <w:suppressAutoHyphens w:val="0"/>
        <w:spacing w:line="200" w:lineRule="atLeast"/>
        <w:jc w:val="center"/>
        <w:rPr>
          <w:spacing w:val="-1"/>
        </w:rPr>
      </w:pPr>
      <w:r>
        <w:rPr>
          <w:spacing w:val="-1"/>
        </w:rPr>
        <w:t>7. ОБЕСПЕЧЕНИЕ ИСПОЛНЕНИЯ КОНТРАКТА, ПОРЯДОК ПРЕДОСТАВЛЕНИЯ ОБЕСПЕЧЕНИЯ ИСПОЛНЕНИЯ КОНТРАКТА</w:t>
      </w:r>
    </w:p>
    <w:p w:rsidR="00846DC7" w:rsidRDefault="00846DC7" w:rsidP="00EC61D3">
      <w:pPr>
        <w:widowControl w:val="0"/>
        <w:suppressAutoHyphens w:val="0"/>
        <w:autoSpaceDE w:val="0"/>
        <w:autoSpaceDN/>
        <w:ind w:firstLine="720"/>
        <w:jc w:val="both"/>
      </w:pPr>
    </w:p>
    <w:p w:rsidR="00846DC7" w:rsidRDefault="00846DC7" w:rsidP="00EC61D3">
      <w:pPr>
        <w:widowControl w:val="0"/>
        <w:suppressAutoHyphens w:val="0"/>
        <w:autoSpaceDE w:val="0"/>
        <w:autoSpaceDN/>
        <w:ind w:firstLine="720"/>
        <w:jc w:val="both"/>
      </w:pPr>
      <w:r>
        <w:t>7.1. Порядок предоставления обеспечения исполнения контракта</w:t>
      </w:r>
    </w:p>
    <w:p w:rsidR="00846DC7" w:rsidRDefault="00846DC7" w:rsidP="00EC61D3">
      <w:pPr>
        <w:widowControl w:val="0"/>
        <w:suppressAutoHyphens w:val="0"/>
        <w:autoSpaceDE w:val="0"/>
        <w:autoSpaceDN/>
        <w:ind w:firstLine="720"/>
        <w:jc w:val="both"/>
      </w:pPr>
      <w:r>
        <w:t>7.1.1. Контракт заключается только после предоставления участником закупки, с которым заключается контракт обеспечения исполнения контракта.</w:t>
      </w:r>
    </w:p>
    <w:p w:rsidR="00846DC7" w:rsidRDefault="00846DC7" w:rsidP="00EC61D3">
      <w:pPr>
        <w:widowControl w:val="0"/>
        <w:suppressAutoHyphens w:val="0"/>
        <w:autoSpaceDE w:val="0"/>
        <w:autoSpaceDN/>
        <w:ind w:firstLine="720"/>
        <w:jc w:val="both"/>
      </w:pPr>
      <w:r>
        <w:t>7.1.2. Обеспечение исполнения муниципального контракта может быть представлено в виде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самостоятельно.</w:t>
      </w:r>
    </w:p>
    <w:p w:rsidR="00846DC7" w:rsidRDefault="00846DC7" w:rsidP="00EC61D3">
      <w:pPr>
        <w:widowControl w:val="0"/>
        <w:suppressAutoHyphens w:val="0"/>
        <w:autoSpaceDE w:val="0"/>
        <w:autoSpaceDN/>
        <w:ind w:firstLine="720"/>
        <w:jc w:val="both"/>
      </w:pPr>
      <w:r>
        <w:t xml:space="preserve">7.1.3. Размер обеспечения исполнения контракта, срок и порядок его предоставления указаны в </w:t>
      </w:r>
      <w:r>
        <w:rPr>
          <w:bCs/>
          <w:i/>
          <w:iCs/>
        </w:rPr>
        <w:t xml:space="preserve">Информационной карте </w:t>
      </w:r>
      <w:r>
        <w:rPr>
          <w:i/>
        </w:rPr>
        <w:t>документации об электронном аукционе.</w:t>
      </w:r>
    </w:p>
    <w:p w:rsidR="00846DC7" w:rsidRDefault="00846DC7" w:rsidP="00EC61D3">
      <w:pPr>
        <w:widowControl w:val="0"/>
        <w:suppressAutoHyphens w:val="0"/>
        <w:autoSpaceDE w:val="0"/>
        <w:autoSpaceDN/>
        <w:ind w:firstLine="720"/>
        <w:jc w:val="both"/>
      </w:pPr>
      <w:r>
        <w:t>7.1.4.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46DC7" w:rsidRDefault="00846DC7" w:rsidP="00EC61D3">
      <w:pPr>
        <w:widowControl w:val="0"/>
        <w:suppressAutoHyphens w:val="0"/>
        <w:autoSpaceDE w:val="0"/>
        <w:autoSpaceDN/>
        <w:ind w:firstLine="720"/>
        <w:jc w:val="both"/>
        <w:rPr>
          <w:u w:val="single"/>
        </w:rPr>
      </w:pPr>
      <w:r>
        <w:t>7.1.5. Если победителем аукциона является государственное или муниципальное казенное учреждение, то предоставление обеспечения исполнения контракта не требуется.</w:t>
      </w:r>
    </w:p>
    <w:p w:rsidR="00846DC7" w:rsidRDefault="00846DC7" w:rsidP="00EC61D3">
      <w:pPr>
        <w:widowControl w:val="0"/>
        <w:suppressAutoHyphens w:val="0"/>
        <w:autoSpaceDE w:val="0"/>
        <w:autoSpaceDN/>
        <w:ind w:firstLine="720"/>
        <w:jc w:val="both"/>
        <w:rPr>
          <w:bCs/>
        </w:rPr>
      </w:pPr>
      <w:r>
        <w:rPr>
          <w:bCs/>
        </w:rPr>
        <w:t>7.2. Безотзывная банковская гарантия</w:t>
      </w:r>
    </w:p>
    <w:p w:rsidR="00846DC7" w:rsidRDefault="00846DC7" w:rsidP="00EC61D3">
      <w:pPr>
        <w:widowControl w:val="0"/>
        <w:suppressAutoHyphens w:val="0"/>
        <w:autoSpaceDE w:val="0"/>
        <w:autoSpaceDN/>
        <w:ind w:firstLine="720"/>
        <w:jc w:val="both"/>
      </w:pPr>
      <w:r>
        <w:t>7.2.1. Банковская гарантия должна быть включена в реестр банковских гарантий, размещенный в единой информационной системе.</w:t>
      </w:r>
    </w:p>
    <w:p w:rsidR="00846DC7" w:rsidRDefault="00846DC7" w:rsidP="00EC61D3">
      <w:pPr>
        <w:widowControl w:val="0"/>
        <w:suppressAutoHyphens w:val="0"/>
        <w:autoSpaceDE w:val="0"/>
        <w:autoSpaceDN/>
        <w:ind w:firstLine="720"/>
        <w:jc w:val="both"/>
      </w:pPr>
      <w:r>
        <w:t>1) Банковская гарантия должна быть безотзывной и должна содержать:</w:t>
      </w:r>
    </w:p>
    <w:p w:rsidR="00846DC7" w:rsidRDefault="00846DC7" w:rsidP="00EC61D3">
      <w:pPr>
        <w:widowControl w:val="0"/>
        <w:suppressAutoHyphens w:val="0"/>
        <w:autoSpaceDE w:val="0"/>
        <w:autoSpaceDN/>
        <w:ind w:firstLine="720"/>
        <w:jc w:val="both"/>
      </w:pPr>
      <w:r>
        <w:t>- сумму банковской гарантии, подлежащую уплате гарантом заказчику в случае ненадлежащего исполнения обязательств принципалом;</w:t>
      </w:r>
    </w:p>
    <w:p w:rsidR="00846DC7" w:rsidRDefault="00846DC7" w:rsidP="00EC61D3">
      <w:pPr>
        <w:widowControl w:val="0"/>
        <w:suppressAutoHyphens w:val="0"/>
        <w:autoSpaceDE w:val="0"/>
        <w:autoSpaceDN/>
        <w:ind w:firstLine="720"/>
        <w:jc w:val="both"/>
      </w:pPr>
      <w:r>
        <w:t>- обязательства принципала, надлежащее исполнение которых обеспечивается банковской гарантией;</w:t>
      </w:r>
    </w:p>
    <w:p w:rsidR="00846DC7" w:rsidRDefault="00846DC7" w:rsidP="00EC61D3">
      <w:pPr>
        <w:widowControl w:val="0"/>
        <w:suppressAutoHyphens w:val="0"/>
        <w:autoSpaceDE w:val="0"/>
        <w:autoSpaceDN/>
        <w:ind w:firstLine="720"/>
        <w:jc w:val="both"/>
      </w:pPr>
      <w: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46DC7" w:rsidRDefault="00846DC7" w:rsidP="00EC61D3">
      <w:pPr>
        <w:widowControl w:val="0"/>
        <w:suppressAutoHyphens w:val="0"/>
        <w:autoSpaceDE w:val="0"/>
        <w:autoSpaceDN/>
        <w:ind w:firstLine="720"/>
        <w:jc w:val="both"/>
      </w:pPr>
      <w: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846DC7" w:rsidRDefault="00846DC7" w:rsidP="00EC61D3">
      <w:pPr>
        <w:widowControl w:val="0"/>
        <w:suppressAutoHyphens w:val="0"/>
        <w:autoSpaceDE w:val="0"/>
        <w:autoSpaceDN/>
        <w:ind w:firstLine="720"/>
        <w:jc w:val="both"/>
      </w:pPr>
      <w:r>
        <w:t>- срок действия банковской гарантии;</w:t>
      </w:r>
    </w:p>
    <w:p w:rsidR="00846DC7" w:rsidRDefault="00846DC7" w:rsidP="00EC61D3">
      <w:pPr>
        <w:widowControl w:val="0"/>
        <w:suppressAutoHyphens w:val="0"/>
        <w:autoSpaceDE w:val="0"/>
        <w:autoSpaceDN/>
        <w:ind w:firstLine="720"/>
        <w:jc w:val="both"/>
      </w:pPr>
      <w: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46DC7" w:rsidRDefault="00846DC7" w:rsidP="00EC61D3">
      <w:pPr>
        <w:widowControl w:val="0"/>
        <w:suppressAutoHyphens w:val="0"/>
        <w:autoSpaceDE w:val="0"/>
        <w:autoSpaceDN/>
        <w:ind w:firstLine="720"/>
        <w:jc w:val="both"/>
      </w:pPr>
      <w:r>
        <w:lastRenderedPageBreak/>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46DC7" w:rsidRDefault="00846DC7" w:rsidP="00EC61D3">
      <w:pPr>
        <w:widowControl w:val="0"/>
        <w:suppressAutoHyphens w:val="0"/>
        <w:autoSpaceDE w:val="0"/>
        <w:autoSpaceDN/>
        <w:ind w:firstLine="720"/>
        <w:jc w:val="both"/>
      </w:pPr>
      <w: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46DC7" w:rsidRDefault="00846DC7" w:rsidP="00EC61D3">
      <w:pPr>
        <w:widowControl w:val="0"/>
        <w:suppressAutoHyphens w:val="0"/>
        <w:autoSpaceDE w:val="0"/>
        <w:autoSpaceDN/>
        <w:ind w:firstLine="720"/>
        <w:jc w:val="both"/>
      </w:pPr>
      <w:r>
        <w:t>2) Срок действия безотзывной банковской гарантии, выданной банком, должен превышать срок действия контракта не менее чем на один месяц.</w:t>
      </w:r>
    </w:p>
    <w:p w:rsidR="00846DC7" w:rsidRDefault="00846DC7" w:rsidP="00EC61D3">
      <w:pPr>
        <w:widowControl w:val="0"/>
        <w:suppressAutoHyphens w:val="0"/>
        <w:autoSpaceDE w:val="0"/>
        <w:autoSpaceDN/>
        <w:ind w:firstLine="720"/>
        <w:jc w:val="both"/>
      </w:pPr>
      <w:r>
        <w:t>7.2.2.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В случае отказа в принятии банковской гарантии заказчик, уполномоченный орган информирует об этом лицо, предоставившее банковскую гарантию, с указанием причин, послужившим основанием для отказа.</w:t>
      </w:r>
    </w:p>
    <w:p w:rsidR="00846DC7" w:rsidRDefault="00846DC7" w:rsidP="00EC61D3">
      <w:pPr>
        <w:widowControl w:val="0"/>
        <w:suppressAutoHyphens w:val="0"/>
        <w:autoSpaceDE w:val="0"/>
        <w:autoSpaceDN/>
        <w:ind w:firstLine="720"/>
        <w:jc w:val="both"/>
        <w:rPr>
          <w:bCs/>
        </w:rPr>
      </w:pPr>
      <w:r>
        <w:rPr>
          <w:bCs/>
        </w:rPr>
        <w:t xml:space="preserve">7.3. </w:t>
      </w:r>
      <w:bookmarkStart w:id="6" w:name="_Ref166350767"/>
      <w:bookmarkStart w:id="7" w:name="OLE_LINK21"/>
      <w:r>
        <w:rPr>
          <w:bCs/>
        </w:rPr>
        <w:t>Внесение денежных средств в качестве обеспечения исполнения контракта</w:t>
      </w:r>
    </w:p>
    <w:p w:rsidR="00846DC7" w:rsidRDefault="00846DC7" w:rsidP="00EC61D3">
      <w:pPr>
        <w:pStyle w:val="3"/>
        <w:keepNext w:val="0"/>
        <w:widowControl w:val="0"/>
        <w:tabs>
          <w:tab w:val="left" w:pos="709"/>
        </w:tabs>
        <w:suppressAutoHyphens w:val="0"/>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7.3.1. Требования к обеспечению исполнения контракта, предоставляемому в виде денежных средств:</w:t>
      </w:r>
    </w:p>
    <w:p w:rsidR="00846DC7" w:rsidRDefault="00846DC7" w:rsidP="00EC61D3">
      <w:pPr>
        <w:pStyle w:val="3"/>
        <w:keepNext w:val="0"/>
        <w:widowControl w:val="0"/>
        <w:suppressAutoHyphens w:val="0"/>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а) денежные средства, вносимые в обеспечение исполнения контракта, должны быть перечислены в размере и по реквизитам, представленных заказчиком;</w:t>
      </w:r>
      <w:bookmarkEnd w:id="6"/>
    </w:p>
    <w:p w:rsidR="00846DC7" w:rsidRDefault="00846DC7" w:rsidP="00EC61D3">
      <w:pPr>
        <w:pStyle w:val="3"/>
        <w:keepNext w:val="0"/>
        <w:widowControl w:val="0"/>
        <w:suppressAutoHyphens w:val="0"/>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б)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46DC7" w:rsidRDefault="00846DC7" w:rsidP="00EC61D3">
      <w:pPr>
        <w:pStyle w:val="3"/>
        <w:keepNext w:val="0"/>
        <w:widowControl w:val="0"/>
        <w:suppressAutoHyphens w:val="0"/>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в)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bookmarkEnd w:id="7"/>
    <w:p w:rsidR="00846DC7" w:rsidRDefault="00846DC7" w:rsidP="00EC61D3">
      <w:pPr>
        <w:pStyle w:val="3"/>
        <w:keepNext w:val="0"/>
        <w:widowControl w:val="0"/>
        <w:suppressAutoHyphens w:val="0"/>
        <w:spacing w:before="0" w:after="0"/>
        <w:ind w:firstLine="720"/>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7.4. </w:t>
      </w:r>
      <w:r>
        <w:rPr>
          <w:rFonts w:ascii="Times New Roman" w:hAnsi="Times New Roman" w:cs="Times New Roman"/>
          <w:b w:val="0"/>
          <w:bCs w:val="0"/>
          <w:sz w:val="24"/>
          <w:szCs w:val="24"/>
        </w:rPr>
        <w:t>Антидемпинговые меры</w:t>
      </w:r>
    </w:p>
    <w:p w:rsidR="00846DC7" w:rsidRDefault="00846DC7" w:rsidP="00EC61D3">
      <w:pPr>
        <w:pStyle w:val="3"/>
        <w:keepNext w:val="0"/>
        <w:widowControl w:val="0"/>
        <w:suppressAutoHyphens w:val="0"/>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7.4.1. 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846DC7" w:rsidRDefault="00846DC7" w:rsidP="00EC61D3">
      <w:pPr>
        <w:pStyle w:val="3"/>
        <w:keepNext w:val="0"/>
        <w:widowControl w:val="0"/>
        <w:suppressAutoHyphens w:val="0"/>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7.4.2. 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пунктом 7.4.3 настоящего раздела.</w:t>
      </w:r>
    </w:p>
    <w:p w:rsidR="00846DC7" w:rsidRDefault="00846DC7" w:rsidP="00EC61D3">
      <w:pPr>
        <w:pStyle w:val="3"/>
        <w:keepNext w:val="0"/>
        <w:widowControl w:val="0"/>
        <w:suppressAutoHyphens w:val="0"/>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7.4.3. К информации, подтверждающей добросовестность участника закупки, относится информация, содержащаяся в реестре контрактов,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w:t>
      </w:r>
      <w:r>
        <w:rPr>
          <w:rFonts w:ascii="Times New Roman" w:hAnsi="Times New Roman" w:cs="Times New Roman"/>
          <w:b w:val="0"/>
          <w:sz w:val="24"/>
          <w:szCs w:val="24"/>
        </w:rPr>
        <w:lastRenderedPageBreak/>
        <w:t>применения к такому участнику штрафных санкций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штрафных санкций (неустоек, штрафов, пеней).</w:t>
      </w:r>
    </w:p>
    <w:p w:rsidR="00846DC7" w:rsidRDefault="00846DC7" w:rsidP="00EC61D3">
      <w:pPr>
        <w:pStyle w:val="3"/>
        <w:keepNext w:val="0"/>
        <w:widowControl w:val="0"/>
        <w:suppressAutoHyphens w:val="0"/>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7.4.4.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7.4.2 настоящего раздела.</w:t>
      </w:r>
    </w:p>
    <w:p w:rsidR="00846DC7" w:rsidRDefault="00846DC7" w:rsidP="00EC61D3">
      <w:pPr>
        <w:pStyle w:val="3"/>
        <w:keepNext w:val="0"/>
        <w:widowControl w:val="0"/>
        <w:suppressAutoHyphens w:val="0"/>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7.4.5. Информация, предусмотренная пунктом 7.4.3 настоящей инструкции, предоставляется участником закупки в составе заявки.</w:t>
      </w:r>
    </w:p>
    <w:p w:rsidR="00846DC7" w:rsidRDefault="00846DC7" w:rsidP="00EC61D3">
      <w:pPr>
        <w:pStyle w:val="3"/>
        <w:keepNext w:val="0"/>
        <w:widowControl w:val="0"/>
        <w:suppressAutoHyphens w:val="0"/>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7.4.6. Аукционная комиссия отклоняет такую заявку в случае отсутствия информации, предусмотренной пунктом 7.4.3 настоящего раздела, или признания указанной информации недостоверной.</w:t>
      </w:r>
    </w:p>
    <w:p w:rsidR="00846DC7" w:rsidRDefault="00846DC7" w:rsidP="00EC61D3">
      <w:pPr>
        <w:pStyle w:val="3"/>
        <w:keepNext w:val="0"/>
        <w:widowControl w:val="0"/>
        <w:suppressAutoHyphens w:val="0"/>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7.4.7. Решение об отклонении заявки в указанном случае фиксируется в протоколе с указанием причин отклонения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846DC7" w:rsidRDefault="00846DC7" w:rsidP="00EC61D3">
      <w:pPr>
        <w:widowControl w:val="0"/>
        <w:suppressAutoHyphens w:val="0"/>
        <w:autoSpaceDE w:val="0"/>
        <w:autoSpaceDN/>
        <w:ind w:firstLine="720"/>
        <w:jc w:val="both"/>
        <w:rPr>
          <w:bCs/>
        </w:rPr>
      </w:pPr>
      <w:r>
        <w:rPr>
          <w:bCs/>
        </w:rPr>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46DC7" w:rsidRDefault="00846DC7" w:rsidP="00EC61D3">
      <w:pPr>
        <w:widowControl w:val="0"/>
        <w:suppressAutoHyphens w:val="0"/>
        <w:autoSpaceDE w:val="0"/>
        <w:autoSpaceDN/>
        <w:ind w:firstLine="720"/>
        <w:jc w:val="both"/>
      </w:pPr>
    </w:p>
    <w:p w:rsidR="00846DC7" w:rsidRDefault="00846DC7" w:rsidP="00EC61D3">
      <w:pPr>
        <w:widowControl w:val="0"/>
        <w:suppressAutoHyphens w:val="0"/>
        <w:spacing w:line="200" w:lineRule="atLeast"/>
        <w:jc w:val="center"/>
        <w:rPr>
          <w:bCs/>
        </w:rPr>
      </w:pPr>
      <w:r>
        <w:rPr>
          <w:bCs/>
          <w:spacing w:val="-13"/>
        </w:rPr>
        <w:t>8. ЗАКЛЮЧЕНИЕ</w:t>
      </w:r>
      <w:r>
        <w:rPr>
          <w:bCs/>
          <w:spacing w:val="-1"/>
        </w:rPr>
        <w:t xml:space="preserve">КОНТРАКТА </w:t>
      </w:r>
      <w:r>
        <w:rPr>
          <w:bCs/>
          <w:spacing w:val="-2"/>
        </w:rPr>
        <w:t xml:space="preserve">ПО </w:t>
      </w:r>
      <w:r>
        <w:rPr>
          <w:bCs/>
        </w:rPr>
        <w:t xml:space="preserve">РЕЗУЛЬТАТАМ </w:t>
      </w:r>
    </w:p>
    <w:p w:rsidR="00846DC7" w:rsidRDefault="00846DC7" w:rsidP="00EC61D3">
      <w:pPr>
        <w:widowControl w:val="0"/>
        <w:suppressAutoHyphens w:val="0"/>
        <w:spacing w:line="200" w:lineRule="atLeast"/>
        <w:jc w:val="center"/>
        <w:rPr>
          <w:bCs/>
        </w:rPr>
      </w:pPr>
      <w:r>
        <w:rPr>
          <w:bCs/>
        </w:rPr>
        <w:t>ЭЛЕКТРОННОГО АУКЦИОНА</w:t>
      </w:r>
    </w:p>
    <w:p w:rsidR="00846DC7" w:rsidRDefault="00846DC7" w:rsidP="00EC61D3">
      <w:pPr>
        <w:widowControl w:val="0"/>
        <w:suppressAutoHyphens w:val="0"/>
        <w:spacing w:line="200" w:lineRule="atLeast"/>
        <w:ind w:firstLine="720"/>
        <w:jc w:val="center"/>
        <w:rPr>
          <w:bCs/>
        </w:rPr>
      </w:pPr>
    </w:p>
    <w:p w:rsidR="00846DC7" w:rsidRDefault="00846DC7" w:rsidP="00EC61D3">
      <w:pPr>
        <w:widowControl w:val="0"/>
        <w:suppressAutoHyphens w:val="0"/>
        <w:autoSpaceDE w:val="0"/>
        <w:autoSpaceDN/>
        <w:ind w:firstLine="720"/>
        <w:jc w:val="both"/>
      </w:pPr>
      <w:r>
        <w:rPr>
          <w:spacing w:val="-1"/>
        </w:rPr>
        <w:t>8.1.</w:t>
      </w:r>
      <w:r>
        <w:t>По результатам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Федерального закона от 05.04.2013 № 44-ФЗ «О контрактной системе в сфере закупок товаров, работ, услуг для обеспечения государственных и муниципальных нужд» признана соответствующей требованиям, установленным документацией о таком аукционе.</w:t>
      </w:r>
    </w:p>
    <w:p w:rsidR="00846DC7" w:rsidRDefault="00846DC7" w:rsidP="00EC61D3">
      <w:pPr>
        <w:widowControl w:val="0"/>
        <w:suppressAutoHyphens w:val="0"/>
        <w:spacing w:line="200" w:lineRule="atLeast"/>
        <w:ind w:firstLine="720"/>
        <w:jc w:val="both"/>
      </w:pPr>
      <w:r>
        <w:t xml:space="preserve">8.2. Заказчик в течение пяти дней с даты размещения в единой информационной системе, указанного в пункте 6.1.7 настоящего раздела протокола,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w:t>
      </w:r>
      <w:r>
        <w:rPr>
          <w:spacing w:val="-1"/>
        </w:rPr>
        <w:t xml:space="preserve">заключается контракт, информация о товаре (товарный знак и (или) конкретных показателях товара), </w:t>
      </w:r>
      <w:r>
        <w:t>указанной в заявке на участие в таком</w:t>
      </w:r>
      <w:r w:rsidR="004E3BDD">
        <w:t xml:space="preserve"> </w:t>
      </w:r>
      <w:r>
        <w:t>аукционе его участника, в проект контракта, прилагаемый к документации о таком аукционе.</w:t>
      </w:r>
    </w:p>
    <w:p w:rsidR="00846DC7" w:rsidRDefault="00846DC7" w:rsidP="00EC61D3">
      <w:pPr>
        <w:widowControl w:val="0"/>
        <w:suppressAutoHyphens w:val="0"/>
        <w:spacing w:line="200" w:lineRule="atLeast"/>
        <w:ind w:firstLine="720"/>
        <w:jc w:val="both"/>
      </w:pPr>
      <w:r>
        <w:rPr>
          <w:spacing w:val="-1"/>
        </w:rPr>
        <w:t>8.3.</w:t>
      </w:r>
      <w: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уполномоченным органом было установлено требование обеспечения исполнения контракта в </w:t>
      </w:r>
      <w:r>
        <w:rPr>
          <w:bCs/>
          <w:i/>
          <w:iCs/>
        </w:rPr>
        <w:t xml:space="preserve">Информационной карте </w:t>
      </w:r>
      <w:r>
        <w:rPr>
          <w:i/>
        </w:rPr>
        <w:t>документации об электронном аукционе</w:t>
      </w:r>
      <w:r>
        <w:t>, или предусмотренный частью 8.3.1 настоящей статьи протокол разногласий.</w:t>
      </w:r>
    </w:p>
    <w:p w:rsidR="00846DC7" w:rsidRDefault="00846DC7" w:rsidP="00EC61D3">
      <w:pPr>
        <w:widowControl w:val="0"/>
        <w:suppressAutoHyphens w:val="0"/>
        <w:spacing w:line="200" w:lineRule="atLeast"/>
        <w:ind w:firstLine="720"/>
        <w:jc w:val="both"/>
      </w:pPr>
      <w:r>
        <w:t xml:space="preserve">8.3.1. Победитель электронного аукциона, с которым заключается контракт, в случае наличия разногласий по проекту контракта, размещенному в соответствии с положениями пункта 8.2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w:t>
      </w:r>
      <w:r>
        <w:lastRenderedPageBreak/>
        <w:t>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46DC7" w:rsidRDefault="00846DC7" w:rsidP="00EC61D3">
      <w:pPr>
        <w:widowControl w:val="0"/>
        <w:suppressAutoHyphens w:val="0"/>
        <w:spacing w:line="200" w:lineRule="atLeast"/>
        <w:ind w:firstLine="720"/>
        <w:jc w:val="both"/>
      </w:pPr>
      <w:r>
        <w:t>8.3.2. В течение трех дней с даты размещения победителем электронного аукциона в единой информационной системе в соответствии с пунктом 8.3.1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пунктом 8.3.1 настоящего раздела не позднее чем в течение тринадцати дней с даты размещения в единой информационной системе протокола итогов.</w:t>
      </w:r>
    </w:p>
    <w:p w:rsidR="00846DC7" w:rsidRDefault="00846DC7" w:rsidP="00EC61D3">
      <w:pPr>
        <w:widowControl w:val="0"/>
        <w:suppressAutoHyphens w:val="0"/>
        <w:spacing w:line="200" w:lineRule="atLeast"/>
        <w:ind w:firstLine="720"/>
        <w:jc w:val="both"/>
      </w:pPr>
      <w:r>
        <w:rPr>
          <w:shd w:val="clear" w:color="auto" w:fill="FFFFFF"/>
        </w:rPr>
        <w:t xml:space="preserve">8.3.3. </w:t>
      </w:r>
      <w:r>
        <w:t>В течение трех рабочих дней с даты размещения заказчиком в единой информационной системе документов, предусмотренных частью 8.3.2 настоящего раздела,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8.3.1 настоящего раздела протокол разногласий.</w:t>
      </w:r>
    </w:p>
    <w:p w:rsidR="00846DC7" w:rsidRDefault="00846DC7" w:rsidP="00EC61D3">
      <w:pPr>
        <w:widowControl w:val="0"/>
        <w:suppressAutoHyphens w:val="0"/>
        <w:spacing w:line="200" w:lineRule="atLeast"/>
        <w:ind w:firstLine="720"/>
        <w:jc w:val="both"/>
      </w:pPr>
      <w:r>
        <w:t>8.3.4.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846DC7" w:rsidRDefault="00846DC7" w:rsidP="00EC61D3">
      <w:pPr>
        <w:widowControl w:val="0"/>
        <w:suppressAutoHyphens w:val="0"/>
        <w:spacing w:line="200" w:lineRule="atLeast"/>
        <w:ind w:firstLine="720"/>
        <w:jc w:val="both"/>
      </w:pPr>
      <w:r>
        <w:t>8.4. С момента размещения в единой информационной системе подписанного заказчиком контракта он считается заключенным.</w:t>
      </w:r>
    </w:p>
    <w:p w:rsidR="00846DC7" w:rsidRDefault="00846DC7" w:rsidP="00EC61D3">
      <w:pPr>
        <w:widowControl w:val="0"/>
        <w:suppressAutoHyphens w:val="0"/>
        <w:autoSpaceDE w:val="0"/>
        <w:autoSpaceDN/>
        <w:ind w:firstLine="720"/>
        <w:jc w:val="both"/>
      </w:pPr>
      <w:r>
        <w:t>8.5.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46DC7" w:rsidRDefault="00846DC7" w:rsidP="00EC61D3">
      <w:pPr>
        <w:widowControl w:val="0"/>
        <w:suppressAutoHyphens w:val="0"/>
        <w:spacing w:line="200" w:lineRule="atLeast"/>
        <w:ind w:firstLine="720"/>
        <w:jc w:val="both"/>
      </w:pPr>
      <w:r>
        <w:t>8.6.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46DC7" w:rsidRDefault="00846DC7" w:rsidP="00EC61D3">
      <w:pPr>
        <w:widowControl w:val="0"/>
        <w:suppressAutoHyphens w:val="0"/>
        <w:spacing w:line="200" w:lineRule="atLeast"/>
        <w:jc w:val="center"/>
      </w:pPr>
      <w:r>
        <w:t>9. ИЗМЕНЕНИЕ, РАСТОРЖЕНИЕ КОНТРАКТА</w:t>
      </w:r>
    </w:p>
    <w:p w:rsidR="00846DC7" w:rsidRDefault="00846DC7" w:rsidP="00EC61D3">
      <w:pPr>
        <w:widowControl w:val="0"/>
        <w:suppressAutoHyphens w:val="0"/>
        <w:spacing w:line="200" w:lineRule="atLeast"/>
        <w:jc w:val="center"/>
      </w:pPr>
    </w:p>
    <w:p w:rsidR="00846DC7" w:rsidRDefault="00846DC7" w:rsidP="00EC61D3">
      <w:pPr>
        <w:widowControl w:val="0"/>
        <w:suppressAutoHyphens w:val="0"/>
        <w:autoSpaceDE w:val="0"/>
        <w:autoSpaceDN/>
        <w:ind w:firstLine="720"/>
        <w:jc w:val="both"/>
        <w:rPr>
          <w:bCs/>
        </w:rPr>
      </w:pPr>
      <w:r>
        <w:rPr>
          <w:bCs/>
        </w:rPr>
        <w:t>9.1. Возможность заказчика изменить условия контракта</w:t>
      </w:r>
    </w:p>
    <w:p w:rsidR="00846DC7" w:rsidRDefault="00846DC7" w:rsidP="00EC61D3">
      <w:pPr>
        <w:widowControl w:val="0"/>
        <w:suppressAutoHyphens w:val="0"/>
        <w:ind w:firstLine="720"/>
        <w:jc w:val="both"/>
        <w:rPr>
          <w:bCs/>
        </w:rPr>
      </w:pPr>
      <w:r>
        <w:rPr>
          <w:bCs/>
        </w:rPr>
        <w:t>9.1.1. Допускается изменение заказчиком условий контракта при его исполнении в случае:</w:t>
      </w:r>
    </w:p>
    <w:p w:rsidR="00846DC7" w:rsidRDefault="00846DC7" w:rsidP="00EC61D3">
      <w:pPr>
        <w:widowControl w:val="0"/>
        <w:suppressAutoHyphens w:val="0"/>
        <w:ind w:firstLine="720"/>
        <w:jc w:val="both"/>
        <w:rPr>
          <w:bCs/>
        </w:rPr>
      </w:pPr>
      <w:r>
        <w:rPr>
          <w:bCs/>
        </w:rPr>
        <w:t xml:space="preserve">9.1.1.1. снижение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w:t>
      </w:r>
      <w:r w:rsidRPr="00EC61D3">
        <w:rPr>
          <w:bCs/>
        </w:rPr>
        <w:t>п</w:t>
      </w:r>
      <w:r w:rsidRPr="00EC61D3">
        <w:rPr>
          <w:rStyle w:val="a3"/>
          <w:bCs/>
          <w:color w:val="auto"/>
          <w:u w:val="none"/>
        </w:rPr>
        <w:t xml:space="preserve">редусмотренных </w:t>
      </w:r>
      <w:r>
        <w:t>Федеральным законом о контрактной системе</w:t>
      </w:r>
      <w:r>
        <w:rPr>
          <w:bCs/>
        </w:rPr>
        <w:t>;</w:t>
      </w:r>
    </w:p>
    <w:p w:rsidR="00846DC7" w:rsidRDefault="00846DC7" w:rsidP="00EC61D3">
      <w:pPr>
        <w:widowControl w:val="0"/>
        <w:suppressAutoHyphens w:val="0"/>
        <w:ind w:firstLine="720"/>
        <w:jc w:val="both"/>
        <w:rPr>
          <w:bCs/>
        </w:rPr>
      </w:pPr>
      <w:r>
        <w:rPr>
          <w:bCs/>
        </w:rPr>
        <w:t xml:space="preserve">9.1.1.2. уменьшение или увеличение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 в </w:t>
      </w:r>
      <w:r>
        <w:rPr>
          <w:rStyle w:val="a3"/>
          <w:bCs/>
          <w:color w:val="auto"/>
        </w:rPr>
        <w:t>соответствии с</w:t>
      </w:r>
      <w:r>
        <w:rPr>
          <w:bCs/>
        </w:rPr>
        <w:t xml:space="preserve"> Федеральным законом</w:t>
      </w:r>
      <w:r>
        <w:t xml:space="preserve"> о контрактной системе</w:t>
      </w:r>
      <w:r>
        <w:rPr>
          <w:bCs/>
        </w:rPr>
        <w:t>).</w:t>
      </w:r>
    </w:p>
    <w:p w:rsidR="00846DC7" w:rsidRDefault="00846DC7" w:rsidP="00EC61D3">
      <w:pPr>
        <w:widowControl w:val="0"/>
        <w:tabs>
          <w:tab w:val="left" w:pos="1418"/>
        </w:tabs>
        <w:suppressAutoHyphens w:val="0"/>
        <w:autoSpaceDE w:val="0"/>
        <w:autoSpaceDN/>
        <w:ind w:firstLine="720"/>
        <w:jc w:val="both"/>
      </w:pPr>
      <w:r>
        <w:rPr>
          <w:bCs/>
        </w:rPr>
        <w:lastRenderedPageBreak/>
        <w:t>9.1.2. Изменение условий контракта по иным основаниям осуществляется в соответствии с положениями Федерального закона о контрактной системе.</w:t>
      </w:r>
    </w:p>
    <w:p w:rsidR="00846DC7" w:rsidRDefault="00846DC7" w:rsidP="00EC61D3">
      <w:pPr>
        <w:widowControl w:val="0"/>
        <w:suppressAutoHyphens w:val="0"/>
        <w:autoSpaceDE w:val="0"/>
        <w:autoSpaceDN/>
        <w:ind w:firstLine="720"/>
        <w:jc w:val="both"/>
      </w:pPr>
      <w:bookmarkStart w:id="8" w:name="Par1590"/>
      <w:bookmarkEnd w:id="8"/>
      <w:r>
        <w:t>9.2. Расторжение контракта</w:t>
      </w:r>
    </w:p>
    <w:p w:rsidR="00846DC7" w:rsidRDefault="00846DC7" w:rsidP="00EC61D3">
      <w:pPr>
        <w:widowControl w:val="0"/>
        <w:suppressAutoHyphens w:val="0"/>
        <w:autoSpaceDE w:val="0"/>
        <w:autoSpaceDN/>
        <w:ind w:firstLine="720"/>
        <w:jc w:val="both"/>
      </w:pPr>
      <w:r>
        <w:t>9.2.1.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6DC7" w:rsidRDefault="00846DC7" w:rsidP="00EC61D3">
      <w:pPr>
        <w:widowControl w:val="0"/>
        <w:suppressAutoHyphens w:val="0"/>
        <w:autoSpaceDE w:val="0"/>
        <w:autoSpaceDN/>
        <w:ind w:firstLine="720"/>
        <w:jc w:val="both"/>
        <w:rPr>
          <w:bCs/>
        </w:rPr>
      </w:pPr>
      <w:bookmarkStart w:id="9" w:name="Par1591"/>
      <w:bookmarkEnd w:id="9"/>
      <w:r>
        <w:rPr>
          <w:bCs/>
        </w:rPr>
        <w:t>9.3. Односторонний отказ от исполнения контракта</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9.3.1.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9.3.2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846DC7" w:rsidRDefault="00846DC7" w:rsidP="00EC61D3">
      <w:pPr>
        <w:pStyle w:val="ConsPlusNormal0"/>
        <w:widowControl w:val="0"/>
        <w:suppressAutoHyphens w:val="0"/>
        <w:jc w:val="both"/>
        <w:rPr>
          <w:rFonts w:ascii="Times New Roman" w:hAnsi="Times New Roman" w:cs="Times New Roman"/>
        </w:rPr>
      </w:pPr>
      <w:bookmarkStart w:id="10" w:name="Par1593"/>
      <w:bookmarkEnd w:id="10"/>
      <w:r>
        <w:rPr>
          <w:rFonts w:ascii="Times New Roman" w:hAnsi="Times New Roman" w:cs="Times New Roman"/>
        </w:rPr>
        <w:t xml:space="preserve">9.3.3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13" w:anchor="Par1591" w:tooltip="Ссылка на текущий документ" w:history="1">
        <w:r>
          <w:rPr>
            <w:rStyle w:val="a3"/>
            <w:rFonts w:ascii="Times New Roman" w:hAnsi="Times New Roman"/>
            <w:color w:val="auto"/>
          </w:rPr>
          <w:t>частью 8</w:t>
        </w:r>
      </w:hyperlink>
      <w:r>
        <w:rPr>
          <w:rFonts w:ascii="Times New Roman" w:hAnsi="Times New Roman" w:cs="Times New Roman"/>
        </w:rPr>
        <w:t xml:space="preserve"> статьи 95 ФЗ-44.</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9.3.4.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9.3.5.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9.3.6.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 xml:space="preserve">9.3.7.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4" w:anchor="Par1593" w:tooltip="Ссылка на текущий документ" w:history="1">
        <w:r>
          <w:rPr>
            <w:rStyle w:val="a3"/>
            <w:rFonts w:ascii="Times New Roman" w:hAnsi="Times New Roman"/>
            <w:color w:val="auto"/>
          </w:rPr>
          <w:t>частью 10</w:t>
        </w:r>
      </w:hyperlink>
      <w:r>
        <w:rPr>
          <w:rFonts w:ascii="Times New Roman" w:hAnsi="Times New Roman" w:cs="Times New Roman"/>
        </w:rPr>
        <w:t xml:space="preserve"> статьи 95 </w:t>
      </w:r>
      <w:r>
        <w:rPr>
          <w:rFonts w:ascii="Times New Roman" w:hAnsi="Times New Roman" w:cs="Times New Roman"/>
        </w:rPr>
        <w:lastRenderedPageBreak/>
        <w:t>ФЗ-44.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9.3.8.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9.3.9.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846DC7" w:rsidRDefault="00846DC7" w:rsidP="00EC61D3">
      <w:pPr>
        <w:pStyle w:val="ConsPlusNormal0"/>
        <w:widowControl w:val="0"/>
        <w:suppressAutoHyphens w:val="0"/>
        <w:jc w:val="both"/>
        <w:rPr>
          <w:rFonts w:ascii="Times New Roman" w:hAnsi="Times New Roman" w:cs="Times New Roman"/>
        </w:rPr>
      </w:pPr>
      <w:bookmarkStart w:id="11" w:name="Par1600"/>
      <w:bookmarkEnd w:id="11"/>
      <w:r>
        <w:rPr>
          <w:rFonts w:ascii="Times New Roman" w:hAnsi="Times New Roman" w:cs="Times New Roman"/>
        </w:rPr>
        <w:t xml:space="preserve">9.3.10.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anchor="Par1335" w:tooltip="Ссылка на текущий документ" w:history="1">
        <w:r>
          <w:rPr>
            <w:rStyle w:val="a3"/>
            <w:rFonts w:ascii="Times New Roman" w:hAnsi="Times New Roman"/>
            <w:color w:val="auto"/>
          </w:rPr>
          <w:t>пункта 6 части 2 статьи 83</w:t>
        </w:r>
      </w:hyperlink>
      <w:r>
        <w:rPr>
          <w:rFonts w:ascii="Times New Roman" w:hAnsi="Times New Roman" w:cs="Times New Roman"/>
        </w:rPr>
        <w:t xml:space="preserve"> ФЗ-44.</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 xml:space="preserve">9.3.11.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r:id="rId16" w:anchor="Par1600" w:tooltip="Ссылка на текущий документ" w:history="1">
        <w:r>
          <w:rPr>
            <w:rStyle w:val="a3"/>
            <w:rFonts w:ascii="Times New Roman" w:hAnsi="Times New Roman"/>
            <w:color w:val="auto"/>
          </w:rPr>
          <w:t>частью 17</w:t>
        </w:r>
      </w:hyperlink>
      <w:r>
        <w:rPr>
          <w:rFonts w:ascii="Times New Roman" w:hAnsi="Times New Roman" w:cs="Times New Roman"/>
        </w:rPr>
        <w:t xml:space="preserve"> статьи 95 ФЗ-44, должна быть уменьшена пропорционально количеству поставленного товара, объему выполненной работы или оказанной услуги.</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9.3.12.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846DC7" w:rsidRDefault="00846DC7" w:rsidP="00EC61D3">
      <w:pPr>
        <w:pStyle w:val="ConsPlusNormal0"/>
        <w:widowControl w:val="0"/>
        <w:tabs>
          <w:tab w:val="left" w:pos="1560"/>
        </w:tabs>
        <w:suppressAutoHyphens w:val="0"/>
        <w:jc w:val="both"/>
        <w:rPr>
          <w:rFonts w:ascii="Times New Roman" w:hAnsi="Times New Roman" w:cs="Times New Roman"/>
        </w:rPr>
      </w:pPr>
      <w:r>
        <w:rPr>
          <w:rFonts w:ascii="Times New Roman" w:hAnsi="Times New Roman" w:cs="Times New Roman"/>
        </w:rPr>
        <w:t>9.3.13.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9.3.14.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9.3.15.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 xml:space="preserve">9.3.16. При расторжении контракта в связи с односторонним отказом стороны </w:t>
      </w:r>
      <w:r>
        <w:rPr>
          <w:rFonts w:ascii="Times New Roman" w:hAnsi="Times New Roman" w:cs="Times New Roman"/>
        </w:rPr>
        <w:lastRenderedPageBreak/>
        <w:t>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9.3.17.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846DC7" w:rsidRDefault="00846DC7" w:rsidP="00EC61D3">
      <w:pPr>
        <w:pStyle w:val="ConsPlusNormal0"/>
        <w:widowControl w:val="0"/>
        <w:suppressAutoHyphens w:val="0"/>
        <w:jc w:val="both"/>
        <w:rPr>
          <w:rFonts w:ascii="Times New Roman" w:hAnsi="Times New Roman" w:cs="Times New Roman"/>
        </w:rPr>
      </w:pPr>
      <w:r>
        <w:rPr>
          <w:rFonts w:ascii="Times New Roman" w:hAnsi="Times New Roman" w:cs="Times New Roman"/>
        </w:rPr>
        <w:t>9.3.18.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 275-ФЗ «О государственном оборонном заказе».</w:t>
      </w:r>
    </w:p>
    <w:p w:rsidR="00846DC7" w:rsidRDefault="00846DC7" w:rsidP="00EC61D3">
      <w:pPr>
        <w:pStyle w:val="ConsPlusNormal0"/>
        <w:widowControl w:val="0"/>
        <w:suppressAutoHyphens w:val="0"/>
        <w:jc w:val="both"/>
        <w:rPr>
          <w:rFonts w:ascii="Times New Roman" w:hAnsi="Times New Roman" w:cs="Times New Roman"/>
        </w:rPr>
      </w:pPr>
      <w:bookmarkStart w:id="12" w:name="Par1609"/>
      <w:bookmarkEnd w:id="12"/>
      <w:r>
        <w:rPr>
          <w:rFonts w:ascii="Times New Roman" w:hAnsi="Times New Roman" w:cs="Times New Roman"/>
        </w:rPr>
        <w:t>9.3.19.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846DC7" w:rsidRDefault="00846DC7" w:rsidP="00EC61D3">
      <w:pPr>
        <w:pStyle w:val="ConsPlusNormal0"/>
        <w:widowControl w:val="0"/>
        <w:suppressAutoHyphens w:val="0"/>
        <w:jc w:val="both"/>
        <w:rPr>
          <w:rFonts w:ascii="Times New Roman" w:hAnsi="Times New Roman" w:cs="Times New Roman"/>
        </w:rPr>
      </w:pPr>
    </w:p>
    <w:p w:rsidR="004C4274" w:rsidRDefault="004C4274" w:rsidP="00EC61D3">
      <w:pPr>
        <w:widowControl w:val="0"/>
        <w:suppressAutoHyphens w:val="0"/>
        <w:spacing w:line="200" w:lineRule="atLeast"/>
        <w:jc w:val="center"/>
        <w:rPr>
          <w:rStyle w:val="10"/>
          <w:rFonts w:ascii="Times New Roman" w:hAnsi="Times New Roman" w:cs="Times New Roman"/>
          <w:b w:val="0"/>
          <w:color w:val="17365D"/>
        </w:rPr>
      </w:pPr>
    </w:p>
    <w:p w:rsidR="004C4274" w:rsidRDefault="004C4274" w:rsidP="00EC61D3">
      <w:pPr>
        <w:widowControl w:val="0"/>
        <w:suppressAutoHyphens w:val="0"/>
        <w:spacing w:line="200" w:lineRule="atLeast"/>
        <w:jc w:val="center"/>
        <w:rPr>
          <w:rStyle w:val="10"/>
          <w:rFonts w:ascii="Times New Roman" w:hAnsi="Times New Roman" w:cs="Times New Roman"/>
          <w:b w:val="0"/>
          <w:color w:val="17365D"/>
        </w:rPr>
      </w:pPr>
    </w:p>
    <w:p w:rsidR="00846DC7" w:rsidRPr="00EC61D3" w:rsidRDefault="00846DC7" w:rsidP="00EC61D3">
      <w:pPr>
        <w:widowControl w:val="0"/>
        <w:suppressAutoHyphens w:val="0"/>
        <w:spacing w:line="200" w:lineRule="atLeast"/>
        <w:jc w:val="center"/>
        <w:rPr>
          <w:rStyle w:val="10"/>
          <w:rFonts w:ascii="Times New Roman" w:hAnsi="Times New Roman" w:cs="Times New Roman"/>
          <w:b w:val="0"/>
          <w:color w:val="17365D"/>
        </w:rPr>
      </w:pPr>
      <w:r w:rsidRPr="00EC61D3">
        <w:rPr>
          <w:rStyle w:val="10"/>
          <w:rFonts w:ascii="Times New Roman" w:hAnsi="Times New Roman" w:cs="Times New Roman"/>
          <w:b w:val="0"/>
          <w:color w:val="17365D"/>
          <w:lang w:val="en-US"/>
        </w:rPr>
        <w:lastRenderedPageBreak/>
        <w:t>II</w:t>
      </w:r>
      <w:r w:rsidRPr="00EC61D3">
        <w:rPr>
          <w:rStyle w:val="10"/>
          <w:rFonts w:ascii="Times New Roman" w:hAnsi="Times New Roman" w:cs="Times New Roman"/>
          <w:b w:val="0"/>
          <w:color w:val="17365D"/>
        </w:rPr>
        <w:t xml:space="preserve">. </w:t>
      </w:r>
      <w:bookmarkStart w:id="13" w:name="OLE_LINK1"/>
      <w:bookmarkStart w:id="14" w:name="OLE_LINK2"/>
      <w:r w:rsidRPr="00EC61D3">
        <w:rPr>
          <w:rStyle w:val="10"/>
          <w:rFonts w:ascii="Times New Roman" w:hAnsi="Times New Roman" w:cs="Times New Roman"/>
          <w:b w:val="0"/>
          <w:color w:val="17365D"/>
        </w:rPr>
        <w:t xml:space="preserve">ИНФОРМАЦИОННАЯ КАРТА ЭЛЕКТРОННОГО АУКЦИОНА </w:t>
      </w:r>
      <w:bookmarkEnd w:id="13"/>
      <w:bookmarkEnd w:id="14"/>
    </w:p>
    <w:p w:rsidR="00846DC7" w:rsidRDefault="00846DC7" w:rsidP="00EC61D3">
      <w:pPr>
        <w:widowControl w:val="0"/>
        <w:suppressAutoHyphens w:val="0"/>
        <w:spacing w:line="200" w:lineRule="atLeast"/>
        <w:jc w:val="center"/>
        <w:rPr>
          <w:rStyle w:val="10"/>
          <w:rFonts w:ascii="Times New Roman" w:hAnsi="Times New Roman" w:cs="Times New Roman"/>
        </w:rPr>
      </w:pPr>
    </w:p>
    <w:p w:rsidR="00846DC7" w:rsidRDefault="00846DC7" w:rsidP="00EC61D3">
      <w:pPr>
        <w:widowControl w:val="0"/>
        <w:shd w:val="clear" w:color="auto" w:fill="FFFFFF"/>
        <w:tabs>
          <w:tab w:val="left" w:pos="1286"/>
          <w:tab w:val="left" w:pos="9923"/>
        </w:tabs>
        <w:suppressAutoHyphens w:val="0"/>
        <w:autoSpaceDE w:val="0"/>
        <w:autoSpaceDN/>
        <w:spacing w:line="200" w:lineRule="atLeast"/>
        <w:ind w:firstLine="709"/>
        <w:jc w:val="both"/>
        <w:rPr>
          <w:rStyle w:val="10"/>
          <w:rFonts w:ascii="Times New Roman" w:hAnsi="Times New Roman" w:cs="Times New Roman"/>
          <w:b w:val="0"/>
        </w:rPr>
      </w:pPr>
      <w:r>
        <w:rPr>
          <w:bCs/>
        </w:rPr>
        <w:t xml:space="preserve">1. В части </w:t>
      </w:r>
      <w:r>
        <w:rPr>
          <w:rStyle w:val="10"/>
          <w:rFonts w:ascii="Times New Roman" w:hAnsi="Times New Roman" w:cs="Times New Roman"/>
          <w:b w:val="0"/>
          <w:bCs w:val="0"/>
          <w:lang w:val="en-US"/>
        </w:rPr>
        <w:t>II</w:t>
      </w:r>
      <w:r>
        <w:t xml:space="preserve"> «Информационная карта электронного аукциона» </w:t>
      </w:r>
      <w:r>
        <w:rPr>
          <w:bCs/>
        </w:rPr>
        <w:t>содержится информация для данного конкретного аукциона, которая уточняет, разъясняет и дополняет положения части I</w:t>
      </w:r>
      <w:r>
        <w:t xml:space="preserve"> «</w:t>
      </w:r>
      <w:r>
        <w:rPr>
          <w:rStyle w:val="10"/>
          <w:rFonts w:ascii="Times New Roman" w:hAnsi="Times New Roman" w:cs="Times New Roman"/>
          <w:b w:val="0"/>
          <w:bCs w:val="0"/>
        </w:rPr>
        <w:t>Электронный аукцион</w:t>
      </w:r>
      <w:r>
        <w:rPr>
          <w:rStyle w:val="10"/>
          <w:rFonts w:ascii="Times New Roman" w:hAnsi="Times New Roman" w:cs="Times New Roman"/>
          <w:b w:val="0"/>
        </w:rPr>
        <w:t>».</w:t>
      </w:r>
    </w:p>
    <w:p w:rsidR="00846DC7" w:rsidRDefault="00846DC7" w:rsidP="00EC61D3">
      <w:pPr>
        <w:widowControl w:val="0"/>
        <w:shd w:val="clear" w:color="auto" w:fill="FFFFFF"/>
        <w:tabs>
          <w:tab w:val="left" w:pos="1286"/>
          <w:tab w:val="left" w:pos="9923"/>
        </w:tabs>
        <w:suppressAutoHyphens w:val="0"/>
        <w:autoSpaceDE w:val="0"/>
        <w:autoSpaceDN/>
        <w:spacing w:line="200" w:lineRule="atLeast"/>
        <w:ind w:firstLine="709"/>
        <w:jc w:val="both"/>
      </w:pPr>
      <w:r>
        <w:t>2. В случае противоречия между положениями части I «</w:t>
      </w:r>
      <w:r>
        <w:rPr>
          <w:rStyle w:val="10"/>
          <w:rFonts w:ascii="Times New Roman" w:hAnsi="Times New Roman" w:cs="Times New Roman"/>
          <w:b w:val="0"/>
          <w:bCs w:val="0"/>
        </w:rPr>
        <w:t>Электронный аукцион</w:t>
      </w:r>
      <w:r>
        <w:rPr>
          <w:rStyle w:val="10"/>
          <w:rFonts w:ascii="Times New Roman" w:hAnsi="Times New Roman" w:cs="Times New Roman"/>
          <w:b w:val="0"/>
        </w:rPr>
        <w:t>»</w:t>
      </w:r>
      <w:r>
        <w:t xml:space="preserve"> и положениями части </w:t>
      </w:r>
      <w:r>
        <w:rPr>
          <w:rStyle w:val="10"/>
          <w:rFonts w:ascii="Times New Roman" w:hAnsi="Times New Roman" w:cs="Times New Roman"/>
          <w:b w:val="0"/>
          <w:bCs w:val="0"/>
          <w:lang w:val="en-US"/>
        </w:rPr>
        <w:t>II</w:t>
      </w:r>
      <w:r>
        <w:t xml:space="preserve"> «Информационная карта электронного аукциона» </w:t>
      </w:r>
      <w:r>
        <w:rPr>
          <w:bCs/>
        </w:rPr>
        <w:t xml:space="preserve">применяются положения Части </w:t>
      </w:r>
      <w:r>
        <w:rPr>
          <w:rStyle w:val="10"/>
          <w:rFonts w:ascii="Times New Roman" w:hAnsi="Times New Roman" w:cs="Times New Roman"/>
          <w:b w:val="0"/>
          <w:bCs w:val="0"/>
          <w:lang w:val="en-US"/>
        </w:rPr>
        <w:t>II</w:t>
      </w:r>
      <w:r>
        <w:rPr>
          <w:bCs/>
        </w:rPr>
        <w:t>.</w:t>
      </w:r>
    </w:p>
    <w:p w:rsidR="00846DC7" w:rsidRDefault="00846DC7" w:rsidP="00EC61D3">
      <w:pPr>
        <w:widowControl w:val="0"/>
        <w:shd w:val="clear" w:color="auto" w:fill="FFFFFF"/>
        <w:tabs>
          <w:tab w:val="left" w:pos="1286"/>
          <w:tab w:val="left" w:pos="9923"/>
        </w:tabs>
        <w:suppressAutoHyphens w:val="0"/>
        <w:autoSpaceDE w:val="0"/>
        <w:autoSpaceDN/>
        <w:spacing w:line="200" w:lineRule="atLeast"/>
        <w:ind w:firstLine="709"/>
        <w:jc w:val="both"/>
        <w:rPr>
          <w:bCs/>
          <w:sz w:val="16"/>
          <w:szCs w:val="16"/>
        </w:rPr>
      </w:pPr>
    </w:p>
    <w:tbl>
      <w:tblPr>
        <w:tblW w:w="9720" w:type="dxa"/>
        <w:tblInd w:w="108" w:type="dxa"/>
        <w:tblLayout w:type="fixed"/>
        <w:tblLook w:val="00A0" w:firstRow="1" w:lastRow="0" w:firstColumn="1" w:lastColumn="0" w:noHBand="0" w:noVBand="0"/>
      </w:tblPr>
      <w:tblGrid>
        <w:gridCol w:w="568"/>
        <w:gridCol w:w="9152"/>
      </w:tblGrid>
      <w:tr w:rsidR="00846DC7" w:rsidTr="00EC61D3">
        <w:trPr>
          <w:trHeight w:val="440"/>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suppressAutoHyphens w:val="0"/>
              <w:snapToGrid w:val="0"/>
              <w:spacing w:line="200" w:lineRule="atLeast"/>
              <w:jc w:val="both"/>
              <w:rPr>
                <w:bCs/>
              </w:rPr>
            </w:pPr>
            <w:r w:rsidRPr="00832025">
              <w:rPr>
                <w:bCs/>
                <w:sz w:val="22"/>
                <w:szCs w:val="22"/>
              </w:rPr>
              <w:t>№ п/п</w:t>
            </w:r>
          </w:p>
        </w:tc>
        <w:tc>
          <w:tcPr>
            <w:tcW w:w="9152" w:type="dxa"/>
            <w:tcBorders>
              <w:top w:val="single" w:sz="4" w:space="0" w:color="000000"/>
              <w:left w:val="single" w:sz="4" w:space="0" w:color="000000"/>
              <w:bottom w:val="single" w:sz="4" w:space="0" w:color="000000"/>
              <w:right w:val="single" w:sz="4" w:space="0" w:color="000000"/>
            </w:tcBorders>
            <w:vAlign w:val="center"/>
          </w:tcPr>
          <w:p w:rsidR="00846DC7" w:rsidRPr="00832025" w:rsidRDefault="00846DC7">
            <w:pPr>
              <w:widowControl w:val="0"/>
              <w:suppressAutoHyphens w:val="0"/>
              <w:snapToGrid w:val="0"/>
              <w:spacing w:line="200" w:lineRule="atLeast"/>
              <w:jc w:val="center"/>
              <w:rPr>
                <w:bCs/>
              </w:rPr>
            </w:pPr>
            <w:r w:rsidRPr="00832025">
              <w:rPr>
                <w:bCs/>
                <w:sz w:val="22"/>
                <w:szCs w:val="22"/>
              </w:rPr>
              <w:t>Общие сведения</w:t>
            </w:r>
          </w:p>
        </w:tc>
      </w:tr>
      <w:tr w:rsidR="00846DC7" w:rsidTr="00EC61D3">
        <w:trPr>
          <w:trHeight w:val="49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pPr>
            <w:r w:rsidRPr="00832025">
              <w:rPr>
                <w:b/>
                <w:sz w:val="22"/>
                <w:szCs w:val="22"/>
              </w:rPr>
              <w:t>Заказчик:</w:t>
            </w:r>
            <w:r w:rsidRPr="00832025">
              <w:rPr>
                <w:sz w:val="22"/>
                <w:szCs w:val="22"/>
              </w:rPr>
              <w:t xml:space="preserve"> Администрация Зеньковского</w:t>
            </w:r>
            <w:r w:rsidR="00DC2FED">
              <w:rPr>
                <w:sz w:val="22"/>
                <w:szCs w:val="22"/>
              </w:rPr>
              <w:t xml:space="preserve"> </w:t>
            </w:r>
            <w:r w:rsidRPr="00832025">
              <w:rPr>
                <w:sz w:val="22"/>
                <w:szCs w:val="22"/>
              </w:rPr>
              <w:t>сельсовета Константиновского района Амурской области</w:t>
            </w:r>
          </w:p>
          <w:p w:rsidR="00846DC7" w:rsidRPr="00832025" w:rsidRDefault="00846DC7">
            <w:pPr>
              <w:widowControl w:val="0"/>
              <w:suppressAutoHyphens w:val="0"/>
              <w:snapToGrid w:val="0"/>
              <w:spacing w:line="200" w:lineRule="atLeast"/>
              <w:jc w:val="both"/>
            </w:pPr>
            <w:r w:rsidRPr="00832025">
              <w:rPr>
                <w:b/>
                <w:bCs/>
                <w:sz w:val="22"/>
                <w:szCs w:val="22"/>
              </w:rPr>
              <w:t>Место нахождения:</w:t>
            </w:r>
            <w:r w:rsidRPr="00832025">
              <w:rPr>
                <w:sz w:val="22"/>
                <w:szCs w:val="22"/>
              </w:rPr>
              <w:t xml:space="preserve">676990, Амурская область, Константиновский район, </w:t>
            </w:r>
          </w:p>
          <w:p w:rsidR="00846DC7" w:rsidRPr="00832025" w:rsidRDefault="00846DC7">
            <w:pPr>
              <w:widowControl w:val="0"/>
              <w:suppressAutoHyphens w:val="0"/>
              <w:snapToGrid w:val="0"/>
              <w:spacing w:line="200" w:lineRule="atLeast"/>
              <w:jc w:val="both"/>
            </w:pPr>
            <w:r w:rsidRPr="00832025">
              <w:rPr>
                <w:sz w:val="22"/>
                <w:szCs w:val="22"/>
              </w:rPr>
              <w:t xml:space="preserve">с. Зеньковка, ул.Советская,д.19(офис),2 </w:t>
            </w:r>
          </w:p>
          <w:p w:rsidR="00846DC7" w:rsidRPr="00832025" w:rsidRDefault="00846DC7" w:rsidP="003C238A">
            <w:pPr>
              <w:widowControl w:val="0"/>
              <w:suppressAutoHyphens w:val="0"/>
              <w:snapToGrid w:val="0"/>
              <w:spacing w:line="200" w:lineRule="atLeast"/>
              <w:jc w:val="both"/>
            </w:pPr>
            <w:r w:rsidRPr="00832025">
              <w:rPr>
                <w:b/>
                <w:bCs/>
                <w:sz w:val="22"/>
                <w:szCs w:val="22"/>
              </w:rPr>
              <w:t>Почтовый адрес:</w:t>
            </w:r>
            <w:r w:rsidRPr="00832025">
              <w:rPr>
                <w:sz w:val="22"/>
                <w:szCs w:val="22"/>
              </w:rPr>
              <w:t xml:space="preserve">676990, Амурская область, Константиновский район, </w:t>
            </w:r>
          </w:p>
          <w:p w:rsidR="00846DC7" w:rsidRPr="00832025" w:rsidRDefault="00846DC7" w:rsidP="003C238A">
            <w:pPr>
              <w:widowControl w:val="0"/>
              <w:suppressAutoHyphens w:val="0"/>
              <w:snapToGrid w:val="0"/>
              <w:spacing w:line="200" w:lineRule="atLeast"/>
              <w:jc w:val="both"/>
            </w:pPr>
            <w:r w:rsidRPr="00832025">
              <w:rPr>
                <w:sz w:val="22"/>
                <w:szCs w:val="22"/>
              </w:rPr>
              <w:t xml:space="preserve">с. Зеньковка, ул.Советская,д.19(офис),2 </w:t>
            </w:r>
          </w:p>
          <w:p w:rsidR="00846DC7" w:rsidRPr="00BA4A02" w:rsidRDefault="00846DC7">
            <w:pPr>
              <w:widowControl w:val="0"/>
              <w:suppressAutoHyphens w:val="0"/>
              <w:spacing w:line="200" w:lineRule="atLeast"/>
              <w:jc w:val="both"/>
            </w:pPr>
            <w:r w:rsidRPr="00832025">
              <w:rPr>
                <w:b/>
                <w:bCs/>
                <w:sz w:val="22"/>
                <w:szCs w:val="22"/>
                <w:lang w:val="fr-FR"/>
              </w:rPr>
              <w:t>E-mail</w:t>
            </w:r>
            <w:r w:rsidRPr="00BA4A02">
              <w:rPr>
                <w:sz w:val="22"/>
                <w:szCs w:val="22"/>
              </w:rPr>
              <w:t>:</w:t>
            </w:r>
            <w:proofErr w:type="spellStart"/>
            <w:r w:rsidRPr="00832025">
              <w:rPr>
                <w:sz w:val="22"/>
                <w:szCs w:val="22"/>
                <w:lang w:val="en-US"/>
              </w:rPr>
              <w:t>zenkovkaselsovet</w:t>
            </w:r>
            <w:proofErr w:type="spellEnd"/>
            <w:r w:rsidRPr="00BA4A02">
              <w:rPr>
                <w:sz w:val="22"/>
                <w:szCs w:val="22"/>
              </w:rPr>
              <w:t>@</w:t>
            </w:r>
            <w:r w:rsidRPr="00832025">
              <w:rPr>
                <w:sz w:val="22"/>
                <w:szCs w:val="22"/>
                <w:lang w:val="en-US"/>
              </w:rPr>
              <w:t>rambler</w:t>
            </w:r>
            <w:r w:rsidRPr="00BA4A02">
              <w:rPr>
                <w:sz w:val="22"/>
                <w:szCs w:val="22"/>
              </w:rPr>
              <w:t>.</w:t>
            </w:r>
            <w:r w:rsidRPr="00832025">
              <w:rPr>
                <w:sz w:val="22"/>
                <w:szCs w:val="22"/>
                <w:lang w:val="en-US"/>
              </w:rPr>
              <w:t>ru</w:t>
            </w:r>
          </w:p>
          <w:p w:rsidR="00846DC7" w:rsidRPr="00BA4A02" w:rsidRDefault="00846DC7">
            <w:pPr>
              <w:widowControl w:val="0"/>
              <w:suppressAutoHyphens w:val="0"/>
              <w:spacing w:line="200" w:lineRule="atLeast"/>
              <w:jc w:val="both"/>
            </w:pPr>
            <w:r w:rsidRPr="00832025">
              <w:rPr>
                <w:b/>
                <w:bCs/>
                <w:sz w:val="22"/>
                <w:szCs w:val="22"/>
              </w:rPr>
              <w:t>Телефон</w:t>
            </w:r>
            <w:r w:rsidRPr="00BA4A02">
              <w:rPr>
                <w:b/>
                <w:bCs/>
                <w:sz w:val="22"/>
                <w:szCs w:val="22"/>
              </w:rPr>
              <w:t>/</w:t>
            </w:r>
            <w:r w:rsidRPr="00832025">
              <w:rPr>
                <w:b/>
                <w:bCs/>
                <w:sz w:val="22"/>
                <w:szCs w:val="22"/>
              </w:rPr>
              <w:t>факс</w:t>
            </w:r>
            <w:r w:rsidRPr="00BA4A02">
              <w:rPr>
                <w:b/>
                <w:bCs/>
                <w:sz w:val="22"/>
                <w:szCs w:val="22"/>
              </w:rPr>
              <w:t>:</w:t>
            </w:r>
            <w:r w:rsidR="00002FAD">
              <w:rPr>
                <w:b/>
                <w:bCs/>
                <w:sz w:val="22"/>
                <w:szCs w:val="22"/>
              </w:rPr>
              <w:t xml:space="preserve"> </w:t>
            </w:r>
            <w:r w:rsidRPr="00832025">
              <w:rPr>
                <w:sz w:val="22"/>
                <w:szCs w:val="22"/>
              </w:rPr>
              <w:t>тел</w:t>
            </w:r>
            <w:r w:rsidRPr="00BA4A02">
              <w:rPr>
                <w:sz w:val="22"/>
                <w:szCs w:val="22"/>
              </w:rPr>
              <w:t xml:space="preserve">. 8 (41639) 93680, </w:t>
            </w:r>
          </w:p>
          <w:p w:rsidR="00846DC7" w:rsidRPr="00832025" w:rsidRDefault="00846DC7">
            <w:pPr>
              <w:widowControl w:val="0"/>
              <w:tabs>
                <w:tab w:val="left" w:pos="1260"/>
              </w:tabs>
              <w:suppressAutoHyphens w:val="0"/>
              <w:autoSpaceDE w:val="0"/>
              <w:autoSpaceDN/>
              <w:snapToGrid w:val="0"/>
              <w:spacing w:line="200" w:lineRule="atLeast"/>
              <w:jc w:val="both"/>
            </w:pPr>
            <w:r w:rsidRPr="00832025">
              <w:rPr>
                <w:b/>
                <w:bCs/>
                <w:sz w:val="22"/>
                <w:szCs w:val="22"/>
              </w:rPr>
              <w:t>Ответственное должностное лицо заказчика:</w:t>
            </w:r>
          </w:p>
          <w:p w:rsidR="00846DC7" w:rsidRPr="00832025" w:rsidRDefault="00846DC7">
            <w:pPr>
              <w:widowControl w:val="0"/>
              <w:tabs>
                <w:tab w:val="left" w:pos="1260"/>
              </w:tabs>
              <w:suppressAutoHyphens w:val="0"/>
              <w:autoSpaceDE w:val="0"/>
              <w:autoSpaceDN/>
              <w:snapToGrid w:val="0"/>
              <w:spacing w:line="200" w:lineRule="atLeast"/>
              <w:jc w:val="both"/>
            </w:pPr>
            <w:r w:rsidRPr="00832025">
              <w:rPr>
                <w:sz w:val="22"/>
                <w:szCs w:val="22"/>
              </w:rPr>
              <w:t>Полунина Наталья Викторовна</w:t>
            </w:r>
          </w:p>
          <w:p w:rsidR="00846DC7" w:rsidRPr="00832025" w:rsidRDefault="00846DC7">
            <w:pPr>
              <w:widowControl w:val="0"/>
              <w:suppressAutoHyphens w:val="0"/>
            </w:pPr>
            <w:r w:rsidRPr="00832025">
              <w:rPr>
                <w:b/>
                <w:bCs/>
                <w:sz w:val="22"/>
                <w:szCs w:val="22"/>
              </w:rPr>
              <w:t>Специализированная организация:</w:t>
            </w:r>
            <w:r w:rsidRPr="00832025">
              <w:rPr>
                <w:sz w:val="22"/>
                <w:szCs w:val="22"/>
              </w:rPr>
              <w:t xml:space="preserve"> не привлекается</w:t>
            </w:r>
          </w:p>
        </w:tc>
      </w:tr>
      <w:tr w:rsidR="00846DC7" w:rsidTr="00EC61D3">
        <w:trPr>
          <w:trHeight w:val="37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Default="00846DC7">
            <w:pPr>
              <w:pStyle w:val="af4"/>
              <w:widowControl w:val="0"/>
              <w:suppressAutoHyphens w:val="0"/>
              <w:snapToGrid w:val="0"/>
              <w:spacing w:line="200" w:lineRule="atLeast"/>
              <w:ind w:firstLine="0"/>
              <w:rPr>
                <w:b/>
                <w:iCs/>
                <w:sz w:val="24"/>
                <w:szCs w:val="24"/>
              </w:rPr>
            </w:pPr>
            <w:r>
              <w:rPr>
                <w:b/>
                <w:sz w:val="24"/>
                <w:szCs w:val="24"/>
              </w:rPr>
              <w:t xml:space="preserve">Электронный аукцион будет проводиться на электронной площадке в сети Интернет по следующему адресу: </w:t>
            </w:r>
            <w:hyperlink r:id="rId17" w:history="1">
              <w:r>
                <w:rPr>
                  <w:rStyle w:val="a3"/>
                  <w:b/>
                  <w:sz w:val="24"/>
                  <w:szCs w:val="24"/>
                </w:rPr>
                <w:t>www.</w:t>
              </w:r>
              <w:r>
                <w:rPr>
                  <w:rStyle w:val="a3"/>
                  <w:b/>
                  <w:sz w:val="24"/>
                  <w:szCs w:val="24"/>
                  <w:lang w:val="en-US"/>
                </w:rPr>
                <w:t>rts</w:t>
              </w:r>
              <w:r>
                <w:rPr>
                  <w:rStyle w:val="a3"/>
                  <w:b/>
                  <w:sz w:val="24"/>
                  <w:szCs w:val="24"/>
                </w:rPr>
                <w:t>-</w:t>
              </w:r>
              <w:r>
                <w:rPr>
                  <w:rStyle w:val="a3"/>
                  <w:b/>
                  <w:sz w:val="24"/>
                  <w:szCs w:val="24"/>
                  <w:lang w:val="en-US"/>
                </w:rPr>
                <w:t>tender</w:t>
              </w:r>
              <w:r>
                <w:rPr>
                  <w:rStyle w:val="a3"/>
                  <w:b/>
                  <w:sz w:val="24"/>
                  <w:szCs w:val="24"/>
                </w:rPr>
                <w:t>.ru</w:t>
              </w:r>
            </w:hyperlink>
          </w:p>
        </w:tc>
      </w:tr>
      <w:tr w:rsidR="00846DC7" w:rsidTr="00EC61D3">
        <w:trPr>
          <w:trHeight w:val="37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Default="00846DC7">
            <w:pPr>
              <w:pStyle w:val="af4"/>
              <w:widowControl w:val="0"/>
              <w:suppressAutoHyphens w:val="0"/>
              <w:snapToGrid w:val="0"/>
              <w:spacing w:line="200" w:lineRule="atLeast"/>
              <w:ind w:firstLine="0"/>
              <w:rPr>
                <w:b/>
                <w:iCs/>
                <w:sz w:val="24"/>
                <w:szCs w:val="24"/>
              </w:rPr>
            </w:pPr>
            <w:r>
              <w:rPr>
                <w:b/>
                <w:iCs/>
                <w:sz w:val="24"/>
                <w:szCs w:val="24"/>
              </w:rPr>
              <w:t>Наименование аукциона:</w:t>
            </w:r>
          </w:p>
          <w:p w:rsidR="00846DC7" w:rsidRPr="00832025" w:rsidRDefault="00846DC7">
            <w:pPr>
              <w:widowControl w:val="0"/>
              <w:suppressAutoHyphens w:val="0"/>
            </w:pPr>
            <w:r w:rsidRPr="00832025">
              <w:rPr>
                <w:sz w:val="22"/>
                <w:szCs w:val="22"/>
              </w:rPr>
              <w:t>Приобретение котла водогрейного для нужд администрации  Зеньковского</w:t>
            </w:r>
            <w:r w:rsidR="009B523D">
              <w:rPr>
                <w:sz w:val="22"/>
                <w:szCs w:val="22"/>
              </w:rPr>
              <w:t xml:space="preserve"> </w:t>
            </w:r>
            <w:r w:rsidRPr="00832025">
              <w:rPr>
                <w:sz w:val="22"/>
                <w:szCs w:val="22"/>
              </w:rPr>
              <w:t>сельсовета</w:t>
            </w:r>
          </w:p>
          <w:p w:rsidR="00846DC7" w:rsidRPr="00832025" w:rsidRDefault="00846DC7" w:rsidP="00284E31">
            <w:pPr>
              <w:widowControl w:val="0"/>
              <w:suppressAutoHyphens w:val="0"/>
              <w:rPr>
                <w:b/>
              </w:rPr>
            </w:pPr>
            <w:r w:rsidRPr="00832025">
              <w:rPr>
                <w:sz w:val="22"/>
                <w:szCs w:val="22"/>
              </w:rPr>
              <w:t>ИКЗ –</w:t>
            </w:r>
            <w:r w:rsidRPr="00832025">
              <w:rPr>
                <w:b/>
                <w:sz w:val="22"/>
                <w:szCs w:val="22"/>
              </w:rPr>
              <w:t>183281700010728170100100090012521243</w:t>
            </w:r>
          </w:p>
        </w:tc>
      </w:tr>
      <w:tr w:rsidR="00846DC7" w:rsidTr="00EC61D3">
        <w:trPr>
          <w:trHeight w:val="37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autoSpaceDE w:val="0"/>
              <w:autoSpaceDN/>
              <w:snapToGrid w:val="0"/>
              <w:jc w:val="both"/>
              <w:rPr>
                <w:b/>
                <w:bCs/>
              </w:rPr>
            </w:pPr>
            <w:r w:rsidRPr="00832025">
              <w:rPr>
                <w:b/>
                <w:bCs/>
                <w:sz w:val="22"/>
                <w:szCs w:val="22"/>
              </w:rPr>
              <w:t>Объект закупки:</w:t>
            </w:r>
          </w:p>
          <w:p w:rsidR="00FA0462" w:rsidRDefault="00FA0462" w:rsidP="00FA0462">
            <w:pPr>
              <w:widowControl w:val="0"/>
              <w:autoSpaceDE w:val="0"/>
              <w:adjustRightInd w:val="0"/>
              <w:rPr>
                <w:color w:val="000000"/>
              </w:rPr>
            </w:pPr>
            <w:r>
              <w:rPr>
                <w:kern w:val="28"/>
              </w:rPr>
              <w:t>Низкотемпературный, твердотопливный, водотрубный отопительный котел производительностью не более 1400кВт</w:t>
            </w:r>
            <w:r w:rsidR="001C65A2">
              <w:rPr>
                <w:kern w:val="28"/>
              </w:rPr>
              <w:t xml:space="preserve"> – 1 шт.</w:t>
            </w:r>
          </w:p>
          <w:p w:rsidR="00846DC7" w:rsidRPr="00832025" w:rsidRDefault="00846DC7" w:rsidP="00DB6A2A">
            <w:pPr>
              <w:widowControl w:val="0"/>
              <w:suppressAutoHyphens w:val="0"/>
              <w:snapToGrid w:val="0"/>
              <w:spacing w:line="200" w:lineRule="atLeast"/>
              <w:jc w:val="both"/>
            </w:pPr>
            <w:r w:rsidRPr="001C65A2">
              <w:rPr>
                <w:sz w:val="22"/>
                <w:szCs w:val="22"/>
              </w:rPr>
              <w:t>Год выпуска –  не ранее 2018 года.</w:t>
            </w:r>
          </w:p>
        </w:tc>
      </w:tr>
      <w:tr w:rsidR="00846DC7" w:rsidTr="00EC61D3">
        <w:trPr>
          <w:trHeight w:val="37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rPr>
                <w:b/>
                <w:iCs/>
                <w:shd w:val="clear" w:color="auto" w:fill="FFFFFF"/>
              </w:rPr>
            </w:pPr>
            <w:r w:rsidRPr="00832025">
              <w:rPr>
                <w:b/>
                <w:iCs/>
                <w:sz w:val="22"/>
                <w:szCs w:val="22"/>
              </w:rPr>
              <w:t xml:space="preserve">Классификация товаров, работ, услуг (код ОКДП): </w:t>
            </w:r>
            <w:r w:rsidRPr="00832025">
              <w:rPr>
                <w:iCs/>
                <w:sz w:val="22"/>
                <w:szCs w:val="22"/>
              </w:rPr>
              <w:t>25.21.12000: Котлы водогрейные центрального отопления для производства горячей воды или пара низкого давления</w:t>
            </w:r>
          </w:p>
        </w:tc>
      </w:tr>
      <w:tr w:rsidR="00846DC7" w:rsidTr="00EC61D3">
        <w:trPr>
          <w:trHeight w:val="37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rsidP="00002FAD">
            <w:pPr>
              <w:widowControl w:val="0"/>
              <w:suppressAutoHyphens w:val="0"/>
              <w:autoSpaceDE w:val="0"/>
              <w:autoSpaceDN/>
              <w:snapToGrid w:val="0"/>
              <w:jc w:val="both"/>
              <w:rPr>
                <w:u w:val="single"/>
                <w:shd w:val="clear" w:color="auto" w:fill="FFFFFF"/>
              </w:rPr>
            </w:pPr>
            <w:r w:rsidRPr="00832025">
              <w:rPr>
                <w:b/>
                <w:sz w:val="22"/>
                <w:szCs w:val="22"/>
              </w:rPr>
              <w:t xml:space="preserve">Код бюджетной классификации (глава, раздел (подраздел), целевая статья, вид расходов, </w:t>
            </w:r>
            <w:r w:rsidR="00002FAD">
              <w:rPr>
                <w:b/>
                <w:color w:val="FF0000"/>
                <w:sz w:val="22"/>
                <w:szCs w:val="22"/>
              </w:rPr>
              <w:t>КОСГУ</w:t>
            </w:r>
            <w:r w:rsidRPr="00DC2FED">
              <w:rPr>
                <w:b/>
                <w:color w:val="FF0000"/>
                <w:sz w:val="22"/>
                <w:szCs w:val="22"/>
              </w:rPr>
              <w:t>:</w:t>
            </w:r>
            <w:r w:rsidR="00DC2FED">
              <w:rPr>
                <w:b/>
                <w:color w:val="FF0000"/>
                <w:sz w:val="22"/>
                <w:szCs w:val="22"/>
              </w:rPr>
              <w:t xml:space="preserve"> </w:t>
            </w:r>
            <w:r w:rsidRPr="00DC2FED">
              <w:rPr>
                <w:color w:val="FF0000"/>
                <w:sz w:val="22"/>
                <w:szCs w:val="22"/>
              </w:rPr>
              <w:t xml:space="preserve">016 </w:t>
            </w:r>
            <w:r w:rsidR="00002FAD">
              <w:rPr>
                <w:color w:val="FF0000"/>
                <w:sz w:val="22"/>
                <w:szCs w:val="22"/>
              </w:rPr>
              <w:t xml:space="preserve">0502 04 001 </w:t>
            </w:r>
            <w:r w:rsidR="00002FAD">
              <w:rPr>
                <w:color w:val="FF0000"/>
                <w:sz w:val="22"/>
                <w:szCs w:val="22"/>
                <w:lang w:val="en-US"/>
              </w:rPr>
              <w:t>S</w:t>
            </w:r>
            <w:r w:rsidR="00002FAD">
              <w:rPr>
                <w:color w:val="FF0000"/>
                <w:sz w:val="22"/>
                <w:szCs w:val="22"/>
              </w:rPr>
              <w:t>7400 243</w:t>
            </w:r>
            <w:r w:rsidRPr="00DC2FED">
              <w:rPr>
                <w:color w:val="FF0000"/>
                <w:sz w:val="22"/>
                <w:szCs w:val="22"/>
              </w:rPr>
              <w:t xml:space="preserve">   КОСГУ 310</w:t>
            </w:r>
          </w:p>
        </w:tc>
      </w:tr>
      <w:tr w:rsidR="00846DC7" w:rsidTr="00EC61D3">
        <w:trPr>
          <w:trHeight w:val="37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rPr>
                <w:b/>
                <w:iCs/>
              </w:rPr>
            </w:pPr>
            <w:r w:rsidRPr="00832025">
              <w:rPr>
                <w:b/>
                <w:iCs/>
                <w:sz w:val="22"/>
                <w:szCs w:val="22"/>
              </w:rPr>
              <w:t>Источник финансирования:</w:t>
            </w:r>
          </w:p>
          <w:p w:rsidR="00846DC7" w:rsidRPr="00832025" w:rsidRDefault="00846DC7">
            <w:pPr>
              <w:widowControl w:val="0"/>
              <w:suppressAutoHyphens w:val="0"/>
              <w:snapToGrid w:val="0"/>
              <w:spacing w:line="200" w:lineRule="atLeast"/>
              <w:jc w:val="both"/>
              <w:rPr>
                <w:b/>
                <w:iCs/>
              </w:rPr>
            </w:pPr>
            <w:r w:rsidRPr="00832025">
              <w:rPr>
                <w:iCs/>
                <w:sz w:val="22"/>
                <w:szCs w:val="22"/>
              </w:rPr>
              <w:t>Областной, местный бюджеты</w:t>
            </w:r>
          </w:p>
        </w:tc>
      </w:tr>
      <w:tr w:rsidR="00846DC7" w:rsidTr="00EC61D3">
        <w:trPr>
          <w:trHeight w:val="37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rPr>
                <w:b/>
                <w:iCs/>
              </w:rPr>
            </w:pPr>
            <w:r w:rsidRPr="00832025">
              <w:rPr>
                <w:b/>
                <w:iCs/>
                <w:sz w:val="22"/>
                <w:szCs w:val="22"/>
              </w:rPr>
              <w:t>Начальная (максимальная) цена контракта:</w:t>
            </w:r>
          </w:p>
          <w:p w:rsidR="00846DC7" w:rsidRPr="00832025" w:rsidRDefault="00846DC7">
            <w:pPr>
              <w:widowControl w:val="0"/>
              <w:suppressAutoHyphens w:val="0"/>
              <w:snapToGrid w:val="0"/>
              <w:spacing w:line="200" w:lineRule="atLeast"/>
              <w:jc w:val="both"/>
              <w:rPr>
                <w:b/>
                <w:iCs/>
              </w:rPr>
            </w:pPr>
            <w:r w:rsidRPr="00832025">
              <w:rPr>
                <w:b/>
                <w:iCs/>
                <w:sz w:val="22"/>
                <w:szCs w:val="22"/>
              </w:rPr>
              <w:t>552 000 (пятьсот</w:t>
            </w:r>
            <w:r w:rsidR="00DC2FED">
              <w:rPr>
                <w:b/>
                <w:iCs/>
                <w:sz w:val="22"/>
                <w:szCs w:val="22"/>
              </w:rPr>
              <w:t xml:space="preserve"> </w:t>
            </w:r>
            <w:r w:rsidRPr="00832025">
              <w:rPr>
                <w:b/>
                <w:iCs/>
                <w:sz w:val="22"/>
                <w:szCs w:val="22"/>
              </w:rPr>
              <w:t>пятьдесят две тысяч рублей 00 копеек</w:t>
            </w:r>
            <w:r w:rsidRPr="00832025">
              <w:rPr>
                <w:b/>
                <w:iCs/>
                <w:sz w:val="22"/>
                <w:szCs w:val="22"/>
                <w:u w:val="single"/>
              </w:rPr>
              <w:t>)</w:t>
            </w:r>
          </w:p>
        </w:tc>
      </w:tr>
      <w:tr w:rsidR="00846DC7" w:rsidTr="00EC61D3">
        <w:trPr>
          <w:trHeight w:val="37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ind w:firstLine="764"/>
              <w:jc w:val="both"/>
              <w:rPr>
                <w:iCs/>
              </w:rPr>
            </w:pPr>
            <w:r w:rsidRPr="00832025">
              <w:rPr>
                <w:b/>
                <w:iCs/>
                <w:sz w:val="22"/>
                <w:szCs w:val="22"/>
              </w:rPr>
              <w:t>Обоснование начальной (максимальной) цены контракта:</w:t>
            </w:r>
          </w:p>
          <w:p w:rsidR="00846DC7" w:rsidRPr="00832025" w:rsidRDefault="00846DC7">
            <w:pPr>
              <w:shd w:val="clear" w:color="auto" w:fill="FFFFFF"/>
              <w:suppressAutoHyphens w:val="0"/>
              <w:ind w:left="-108" w:right="-1" w:firstLine="601"/>
              <w:jc w:val="both"/>
              <w:rPr>
                <w:color w:val="000000"/>
              </w:rPr>
            </w:pPr>
            <w:r w:rsidRPr="00832025">
              <w:rPr>
                <w:color w:val="000000"/>
                <w:sz w:val="22"/>
                <w:szCs w:val="22"/>
              </w:rPr>
              <w:t>В целях определения НМЦК использовался метод сопоставимых рыночных цен (анализа рынка), путем анализа прайс-листов поставщиков, представляющих функционирующий рынок.</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1631"/>
              <w:gridCol w:w="1134"/>
              <w:gridCol w:w="1134"/>
              <w:gridCol w:w="1134"/>
              <w:gridCol w:w="657"/>
              <w:gridCol w:w="1356"/>
            </w:tblGrid>
            <w:tr w:rsidR="00846DC7">
              <w:trPr>
                <w:cantSplit/>
                <w:trHeight w:val="3404"/>
              </w:trPr>
              <w:tc>
                <w:tcPr>
                  <w:tcW w:w="2225" w:type="dxa"/>
                  <w:tcBorders>
                    <w:top w:val="single" w:sz="4" w:space="0" w:color="auto"/>
                    <w:left w:val="single" w:sz="4" w:space="0" w:color="auto"/>
                    <w:bottom w:val="single" w:sz="4" w:space="0" w:color="auto"/>
                    <w:right w:val="single" w:sz="4" w:space="0" w:color="auto"/>
                  </w:tcBorders>
                </w:tcPr>
                <w:p w:rsidR="00846DC7" w:rsidRPr="00832025" w:rsidRDefault="00846DC7">
                  <w:pPr>
                    <w:suppressAutoHyphens w:val="0"/>
                    <w:ind w:right="-1"/>
                    <w:jc w:val="center"/>
                    <w:rPr>
                      <w:color w:val="000000"/>
                    </w:rPr>
                  </w:pPr>
                  <w:r w:rsidRPr="00832025">
                    <w:rPr>
                      <w:color w:val="000000"/>
                      <w:sz w:val="22"/>
                      <w:szCs w:val="22"/>
                    </w:rPr>
                    <w:t>Объект закупки</w:t>
                  </w:r>
                </w:p>
              </w:tc>
              <w:tc>
                <w:tcPr>
                  <w:tcW w:w="1631" w:type="dxa"/>
                  <w:tcBorders>
                    <w:top w:val="single" w:sz="4" w:space="0" w:color="auto"/>
                    <w:left w:val="single" w:sz="4" w:space="0" w:color="auto"/>
                    <w:bottom w:val="single" w:sz="4" w:space="0" w:color="auto"/>
                    <w:right w:val="single" w:sz="4" w:space="0" w:color="auto"/>
                  </w:tcBorders>
                </w:tcPr>
                <w:p w:rsidR="00846DC7" w:rsidRPr="00832025" w:rsidRDefault="00846DC7">
                  <w:pPr>
                    <w:suppressAutoHyphens w:val="0"/>
                    <w:ind w:right="-1"/>
                    <w:jc w:val="center"/>
                    <w:rPr>
                      <w:color w:val="000000"/>
                    </w:rPr>
                  </w:pPr>
                  <w:r w:rsidRPr="00832025">
                    <w:rPr>
                      <w:color w:val="000000"/>
                      <w:sz w:val="22"/>
                      <w:szCs w:val="22"/>
                    </w:rPr>
                    <w:t>Кол-во источников информации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46DC7" w:rsidRPr="00832025" w:rsidRDefault="00846DC7">
                  <w:pPr>
                    <w:suppressAutoHyphens w:val="0"/>
                    <w:ind w:left="113" w:right="-1"/>
                    <w:jc w:val="center"/>
                    <w:rPr>
                      <w:color w:val="000000"/>
                    </w:rPr>
                  </w:pPr>
                  <w:r>
                    <w:rPr>
                      <w:color w:val="000000"/>
                      <w:sz w:val="22"/>
                      <w:szCs w:val="22"/>
                    </w:rPr>
                    <w:t>Коммерческое предложение №1</w:t>
                  </w:r>
                  <w:r>
                    <w:rPr>
                      <w:sz w:val="22"/>
                      <w:szCs w:val="22"/>
                    </w:rPr>
                    <w:t>, руб.</w:t>
                  </w:r>
                </w:p>
              </w:tc>
              <w:tc>
                <w:tcPr>
                  <w:tcW w:w="1134" w:type="dxa"/>
                  <w:tcBorders>
                    <w:top w:val="single" w:sz="4" w:space="0" w:color="auto"/>
                    <w:left w:val="single" w:sz="4" w:space="0" w:color="auto"/>
                    <w:bottom w:val="single" w:sz="4" w:space="0" w:color="auto"/>
                    <w:right w:val="single" w:sz="4" w:space="0" w:color="auto"/>
                  </w:tcBorders>
                </w:tcPr>
                <w:p w:rsidR="00846DC7" w:rsidRPr="00832025" w:rsidRDefault="00846DC7">
                  <w:r>
                    <w:rPr>
                      <w:color w:val="000000"/>
                      <w:sz w:val="22"/>
                      <w:szCs w:val="22"/>
                    </w:rPr>
                    <w:t>Коммерческое предложение №2</w:t>
                  </w:r>
                  <w:r>
                    <w:rPr>
                      <w:sz w:val="22"/>
                      <w:szCs w:val="22"/>
                    </w:rPr>
                    <w:t>, руб.</w:t>
                  </w:r>
                </w:p>
              </w:tc>
              <w:tc>
                <w:tcPr>
                  <w:tcW w:w="1134" w:type="dxa"/>
                  <w:tcBorders>
                    <w:top w:val="single" w:sz="4" w:space="0" w:color="auto"/>
                    <w:left w:val="single" w:sz="4" w:space="0" w:color="auto"/>
                    <w:bottom w:val="single" w:sz="4" w:space="0" w:color="auto"/>
                    <w:right w:val="single" w:sz="4" w:space="0" w:color="auto"/>
                  </w:tcBorders>
                </w:tcPr>
                <w:p w:rsidR="00846DC7" w:rsidRPr="00832025" w:rsidRDefault="00846DC7">
                  <w:r>
                    <w:rPr>
                      <w:color w:val="000000"/>
                      <w:sz w:val="22"/>
                      <w:szCs w:val="22"/>
                    </w:rPr>
                    <w:t>Коммерческое предложение №3</w:t>
                  </w:r>
                  <w:r>
                    <w:rPr>
                      <w:sz w:val="22"/>
                      <w:szCs w:val="22"/>
                    </w:rPr>
                    <w:t>, руб.</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846DC7" w:rsidRPr="00832025" w:rsidRDefault="00846DC7">
                  <w:pPr>
                    <w:suppressAutoHyphens w:val="0"/>
                    <w:ind w:left="113" w:right="-1"/>
                    <w:jc w:val="center"/>
                    <w:rPr>
                      <w:color w:val="000000"/>
                    </w:rPr>
                  </w:pPr>
                  <w:r w:rsidRPr="00832025">
                    <w:rPr>
                      <w:color w:val="000000"/>
                      <w:sz w:val="22"/>
                      <w:szCs w:val="22"/>
                    </w:rPr>
                    <w:t>Коэффициент вариации</w:t>
                  </w:r>
                </w:p>
              </w:tc>
              <w:tc>
                <w:tcPr>
                  <w:tcW w:w="1356" w:type="dxa"/>
                  <w:tcBorders>
                    <w:top w:val="single" w:sz="4" w:space="0" w:color="auto"/>
                    <w:left w:val="single" w:sz="4" w:space="0" w:color="auto"/>
                    <w:bottom w:val="single" w:sz="4" w:space="0" w:color="auto"/>
                    <w:right w:val="single" w:sz="4" w:space="0" w:color="auto"/>
                  </w:tcBorders>
                </w:tcPr>
                <w:p w:rsidR="00846DC7" w:rsidRPr="00832025" w:rsidRDefault="00846DC7">
                  <w:pPr>
                    <w:suppressAutoHyphens w:val="0"/>
                    <w:ind w:right="-1"/>
                    <w:jc w:val="center"/>
                    <w:rPr>
                      <w:color w:val="000000"/>
                    </w:rPr>
                  </w:pPr>
                  <w:r w:rsidRPr="00832025">
                    <w:rPr>
                      <w:color w:val="000000"/>
                      <w:sz w:val="22"/>
                      <w:szCs w:val="22"/>
                    </w:rPr>
                    <w:t>НМЦК</w:t>
                  </w:r>
                </w:p>
              </w:tc>
            </w:tr>
            <w:tr w:rsidR="00DC2FED" w:rsidRPr="00DC2FED">
              <w:tc>
                <w:tcPr>
                  <w:tcW w:w="2225" w:type="dxa"/>
                  <w:tcBorders>
                    <w:top w:val="single" w:sz="4" w:space="0" w:color="auto"/>
                    <w:left w:val="single" w:sz="4" w:space="0" w:color="auto"/>
                    <w:bottom w:val="single" w:sz="4" w:space="0" w:color="auto"/>
                    <w:right w:val="single" w:sz="4" w:space="0" w:color="auto"/>
                  </w:tcBorders>
                </w:tcPr>
                <w:p w:rsidR="00846DC7" w:rsidRPr="00DC2FED" w:rsidRDefault="00846DC7" w:rsidP="001A40F8">
                  <w:pPr>
                    <w:suppressAutoHyphens w:val="0"/>
                    <w:ind w:right="-1"/>
                    <w:jc w:val="both"/>
                  </w:pPr>
                  <w:r w:rsidRPr="00DC2FED">
                    <w:rPr>
                      <w:sz w:val="22"/>
                      <w:szCs w:val="22"/>
                    </w:rPr>
                    <w:lastRenderedPageBreak/>
                    <w:t>Приобретение котла водогрейного для нужд администрации Зеньковского сельсовета</w:t>
                  </w:r>
                </w:p>
              </w:tc>
              <w:tc>
                <w:tcPr>
                  <w:tcW w:w="1631" w:type="dxa"/>
                  <w:tcBorders>
                    <w:top w:val="single" w:sz="4" w:space="0" w:color="auto"/>
                    <w:left w:val="single" w:sz="4" w:space="0" w:color="auto"/>
                    <w:bottom w:val="single" w:sz="4" w:space="0" w:color="auto"/>
                    <w:right w:val="single" w:sz="4" w:space="0" w:color="auto"/>
                  </w:tcBorders>
                </w:tcPr>
                <w:p w:rsidR="00846DC7" w:rsidRPr="00DC2FED" w:rsidRDefault="00846DC7">
                  <w:pPr>
                    <w:suppressAutoHyphens w:val="0"/>
                    <w:ind w:right="-1"/>
                    <w:jc w:val="center"/>
                  </w:pPr>
                  <w:r w:rsidRPr="00DC2FED">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846DC7" w:rsidRPr="00DC2FED" w:rsidRDefault="00DC2FED">
                  <w:pPr>
                    <w:suppressAutoHyphens w:val="0"/>
                    <w:ind w:right="-1"/>
                    <w:jc w:val="center"/>
                  </w:pPr>
                  <w:r w:rsidRPr="00DC2FED">
                    <w:rPr>
                      <w:sz w:val="22"/>
                      <w:szCs w:val="22"/>
                    </w:rPr>
                    <w:t>503</w:t>
                  </w:r>
                  <w:r w:rsidR="00846DC7" w:rsidRPr="00DC2FED">
                    <w:rPr>
                      <w:sz w:val="22"/>
                      <w:szCs w:val="22"/>
                    </w:rPr>
                    <w:t xml:space="preserve"> 000</w:t>
                  </w:r>
                </w:p>
              </w:tc>
              <w:tc>
                <w:tcPr>
                  <w:tcW w:w="1134" w:type="dxa"/>
                  <w:tcBorders>
                    <w:top w:val="single" w:sz="4" w:space="0" w:color="auto"/>
                    <w:left w:val="single" w:sz="4" w:space="0" w:color="auto"/>
                    <w:bottom w:val="single" w:sz="4" w:space="0" w:color="auto"/>
                    <w:right w:val="single" w:sz="4" w:space="0" w:color="auto"/>
                  </w:tcBorders>
                </w:tcPr>
                <w:p w:rsidR="00846DC7" w:rsidRPr="00DC2FED" w:rsidRDefault="00DC2FED">
                  <w:pPr>
                    <w:suppressAutoHyphens w:val="0"/>
                    <w:ind w:right="-1"/>
                    <w:jc w:val="center"/>
                  </w:pPr>
                  <w:r w:rsidRPr="00DC2FED">
                    <w:rPr>
                      <w:sz w:val="22"/>
                      <w:szCs w:val="22"/>
                    </w:rPr>
                    <w:t>593</w:t>
                  </w:r>
                  <w:r w:rsidR="00846DC7" w:rsidRPr="00DC2FED">
                    <w:rPr>
                      <w:sz w:val="22"/>
                      <w:szCs w:val="22"/>
                    </w:rPr>
                    <w:t xml:space="preserve"> 000</w:t>
                  </w:r>
                </w:p>
              </w:tc>
              <w:tc>
                <w:tcPr>
                  <w:tcW w:w="1134" w:type="dxa"/>
                  <w:tcBorders>
                    <w:top w:val="single" w:sz="4" w:space="0" w:color="auto"/>
                    <w:left w:val="single" w:sz="4" w:space="0" w:color="auto"/>
                    <w:bottom w:val="single" w:sz="4" w:space="0" w:color="auto"/>
                    <w:right w:val="single" w:sz="4" w:space="0" w:color="auto"/>
                  </w:tcBorders>
                </w:tcPr>
                <w:p w:rsidR="00846DC7" w:rsidRPr="00DC2FED" w:rsidRDefault="00DC2FED">
                  <w:pPr>
                    <w:suppressAutoHyphens w:val="0"/>
                    <w:ind w:right="-1"/>
                    <w:jc w:val="center"/>
                  </w:pPr>
                  <w:r w:rsidRPr="00DC2FED">
                    <w:rPr>
                      <w:sz w:val="22"/>
                      <w:szCs w:val="22"/>
                    </w:rPr>
                    <w:t>560</w:t>
                  </w:r>
                  <w:r w:rsidR="00846DC7" w:rsidRPr="00DC2FED">
                    <w:rPr>
                      <w:sz w:val="22"/>
                      <w:szCs w:val="22"/>
                    </w:rPr>
                    <w:t xml:space="preserve"> 000</w:t>
                  </w:r>
                </w:p>
              </w:tc>
              <w:tc>
                <w:tcPr>
                  <w:tcW w:w="657" w:type="dxa"/>
                  <w:tcBorders>
                    <w:top w:val="single" w:sz="4" w:space="0" w:color="auto"/>
                    <w:left w:val="single" w:sz="4" w:space="0" w:color="auto"/>
                    <w:bottom w:val="single" w:sz="4" w:space="0" w:color="auto"/>
                    <w:right w:val="single" w:sz="4" w:space="0" w:color="auto"/>
                  </w:tcBorders>
                </w:tcPr>
                <w:p w:rsidR="00846DC7" w:rsidRPr="00DC2FED" w:rsidRDefault="00DC2FED">
                  <w:pPr>
                    <w:suppressAutoHyphens w:val="0"/>
                    <w:ind w:right="-1"/>
                    <w:jc w:val="center"/>
                  </w:pPr>
                  <w:r w:rsidRPr="00DC2FED">
                    <w:rPr>
                      <w:sz w:val="22"/>
                      <w:szCs w:val="22"/>
                    </w:rPr>
                    <w:t>8,25</w:t>
                  </w:r>
                  <w:r w:rsidR="00846DC7" w:rsidRPr="00DC2FED">
                    <w:rPr>
                      <w:sz w:val="22"/>
                      <w:szCs w:val="22"/>
                    </w:rPr>
                    <w:t>%</w:t>
                  </w:r>
                </w:p>
              </w:tc>
              <w:tc>
                <w:tcPr>
                  <w:tcW w:w="1356" w:type="dxa"/>
                  <w:tcBorders>
                    <w:top w:val="single" w:sz="4" w:space="0" w:color="auto"/>
                    <w:left w:val="single" w:sz="4" w:space="0" w:color="auto"/>
                    <w:bottom w:val="single" w:sz="4" w:space="0" w:color="auto"/>
                    <w:right w:val="single" w:sz="4" w:space="0" w:color="auto"/>
                  </w:tcBorders>
                </w:tcPr>
                <w:p w:rsidR="00846DC7" w:rsidRPr="00DC2FED" w:rsidRDefault="00846DC7">
                  <w:pPr>
                    <w:suppressAutoHyphens w:val="0"/>
                    <w:ind w:right="-1"/>
                    <w:jc w:val="center"/>
                  </w:pPr>
                  <w:r w:rsidRPr="00DC2FED">
                    <w:rPr>
                      <w:sz w:val="22"/>
                      <w:szCs w:val="22"/>
                    </w:rPr>
                    <w:t>552 000,00</w:t>
                  </w:r>
                </w:p>
              </w:tc>
            </w:tr>
          </w:tbl>
          <w:p w:rsidR="00846DC7" w:rsidRPr="00DC2FED" w:rsidRDefault="00846DC7">
            <w:pPr>
              <w:pStyle w:val="14"/>
              <w:ind w:left="0" w:right="-1"/>
              <w:jc w:val="both"/>
              <w:rPr>
                <w:lang w:eastAsia="en-US"/>
              </w:rPr>
            </w:pPr>
          </w:p>
          <w:p w:rsidR="00846DC7" w:rsidRPr="00DC2FED" w:rsidRDefault="00846DC7">
            <w:pPr>
              <w:pStyle w:val="14"/>
              <w:ind w:left="0" w:right="-1"/>
              <w:jc w:val="both"/>
              <w:rPr>
                <w:lang w:eastAsia="en-US"/>
              </w:rPr>
            </w:pPr>
            <w:r w:rsidRPr="00DC2FED">
              <w:rPr>
                <w:sz w:val="22"/>
                <w:szCs w:val="22"/>
                <w:lang w:eastAsia="en-US"/>
              </w:rPr>
              <w:t>Коммерческое предложение №1 (руб.) (</w:t>
            </w:r>
            <w:r w:rsidRPr="00DC2FED">
              <w:rPr>
                <w:sz w:val="22"/>
                <w:szCs w:val="22"/>
                <w:lang w:val="en-US" w:eastAsia="en-US"/>
              </w:rPr>
              <w:t>n</w:t>
            </w:r>
            <w:r w:rsidRPr="00DC2FED">
              <w:rPr>
                <w:sz w:val="22"/>
                <w:szCs w:val="22"/>
                <w:lang w:eastAsia="en-US"/>
              </w:rPr>
              <w:t xml:space="preserve">1) = </w:t>
            </w:r>
            <w:r w:rsidR="00DC2FED" w:rsidRPr="00DC2FED">
              <w:rPr>
                <w:sz w:val="22"/>
                <w:szCs w:val="22"/>
                <w:lang w:eastAsia="en-US"/>
              </w:rPr>
              <w:t>503</w:t>
            </w:r>
            <w:r w:rsidRPr="00DC2FED">
              <w:rPr>
                <w:sz w:val="22"/>
                <w:szCs w:val="22"/>
                <w:lang w:eastAsia="en-US"/>
              </w:rPr>
              <w:t xml:space="preserve"> 000</w:t>
            </w:r>
          </w:p>
          <w:p w:rsidR="00846DC7" w:rsidRPr="00DC2FED" w:rsidRDefault="00846DC7">
            <w:pPr>
              <w:pStyle w:val="14"/>
              <w:ind w:left="0" w:right="-1"/>
              <w:jc w:val="both"/>
              <w:rPr>
                <w:lang w:eastAsia="en-US"/>
              </w:rPr>
            </w:pPr>
            <w:r w:rsidRPr="00DC2FED">
              <w:rPr>
                <w:sz w:val="22"/>
                <w:szCs w:val="22"/>
                <w:lang w:eastAsia="en-US"/>
              </w:rPr>
              <w:t>Коммерческое предложение №2 (руб.) (</w:t>
            </w:r>
            <w:r w:rsidRPr="00DC2FED">
              <w:rPr>
                <w:sz w:val="22"/>
                <w:szCs w:val="22"/>
                <w:lang w:val="en-US" w:eastAsia="en-US"/>
              </w:rPr>
              <w:t>n</w:t>
            </w:r>
            <w:r w:rsidRPr="00DC2FED">
              <w:rPr>
                <w:sz w:val="22"/>
                <w:szCs w:val="22"/>
                <w:lang w:eastAsia="en-US"/>
              </w:rPr>
              <w:t xml:space="preserve">2) = </w:t>
            </w:r>
            <w:r w:rsidR="00DC2FED" w:rsidRPr="00DC2FED">
              <w:rPr>
                <w:sz w:val="22"/>
                <w:szCs w:val="22"/>
                <w:lang w:eastAsia="en-US"/>
              </w:rPr>
              <w:t>593</w:t>
            </w:r>
            <w:r w:rsidRPr="00DC2FED">
              <w:rPr>
                <w:sz w:val="22"/>
                <w:szCs w:val="22"/>
                <w:lang w:eastAsia="en-US"/>
              </w:rPr>
              <w:t xml:space="preserve"> 000</w:t>
            </w:r>
          </w:p>
          <w:p w:rsidR="00846DC7" w:rsidRPr="00DC2FED" w:rsidRDefault="00846DC7">
            <w:pPr>
              <w:pStyle w:val="14"/>
              <w:ind w:left="0" w:right="-1"/>
              <w:jc w:val="both"/>
              <w:rPr>
                <w:lang w:eastAsia="en-US"/>
              </w:rPr>
            </w:pPr>
            <w:r w:rsidRPr="00DC2FED">
              <w:rPr>
                <w:sz w:val="22"/>
                <w:szCs w:val="22"/>
                <w:lang w:eastAsia="en-US"/>
              </w:rPr>
              <w:t>Коммерческое предложение №3 (руб.) (</w:t>
            </w:r>
            <w:r w:rsidRPr="00DC2FED">
              <w:rPr>
                <w:sz w:val="22"/>
                <w:szCs w:val="22"/>
                <w:lang w:val="en-US" w:eastAsia="en-US"/>
              </w:rPr>
              <w:t>n</w:t>
            </w:r>
            <w:r w:rsidRPr="00DC2FED">
              <w:rPr>
                <w:sz w:val="22"/>
                <w:szCs w:val="22"/>
                <w:lang w:eastAsia="en-US"/>
              </w:rPr>
              <w:t xml:space="preserve">3) = </w:t>
            </w:r>
            <w:r w:rsidR="00DC2FED" w:rsidRPr="00DC2FED">
              <w:rPr>
                <w:sz w:val="22"/>
                <w:szCs w:val="22"/>
                <w:lang w:eastAsia="en-US"/>
              </w:rPr>
              <w:t>560</w:t>
            </w:r>
            <w:r w:rsidRPr="00DC2FED">
              <w:rPr>
                <w:sz w:val="22"/>
                <w:szCs w:val="22"/>
                <w:lang w:eastAsia="en-US"/>
              </w:rPr>
              <w:t xml:space="preserve"> 000</w:t>
            </w:r>
          </w:p>
          <w:p w:rsidR="00846DC7" w:rsidRPr="00DC2FED" w:rsidRDefault="00846DC7">
            <w:pPr>
              <w:shd w:val="clear" w:color="auto" w:fill="FFFFFF"/>
              <w:suppressAutoHyphens w:val="0"/>
              <w:ind w:right="-1"/>
              <w:jc w:val="both"/>
            </w:pPr>
            <w:r w:rsidRPr="00DC2FED">
              <w:rPr>
                <w:sz w:val="22"/>
                <w:szCs w:val="22"/>
              </w:rPr>
              <w:t>Количество предложений (</w:t>
            </w:r>
            <w:r w:rsidRPr="00DC2FED">
              <w:rPr>
                <w:sz w:val="22"/>
                <w:szCs w:val="22"/>
                <w:lang w:val="en-US"/>
              </w:rPr>
              <w:t>v</w:t>
            </w:r>
            <w:r w:rsidRPr="00DC2FED">
              <w:rPr>
                <w:sz w:val="22"/>
                <w:szCs w:val="22"/>
              </w:rPr>
              <w:t>) = 3</w:t>
            </w:r>
          </w:p>
          <w:p w:rsidR="00846DC7" w:rsidRPr="00832025" w:rsidRDefault="00846DC7">
            <w:pPr>
              <w:shd w:val="clear" w:color="auto" w:fill="FFFFFF"/>
              <w:suppressAutoHyphens w:val="0"/>
              <w:ind w:left="-108" w:right="-1" w:firstLine="601"/>
              <w:jc w:val="both"/>
              <w:rPr>
                <w:color w:val="000000"/>
              </w:rPr>
            </w:pPr>
            <w:r w:rsidRPr="00832025">
              <w:rPr>
                <w:color w:val="000000"/>
                <w:sz w:val="22"/>
                <w:szCs w:val="22"/>
              </w:rPr>
              <w:t xml:space="preserve"> В целях определения однородности совокупности значений выявленных цен, используемых в расчете НМЦК, определен коэффициент вариации по следующей формуле:</w:t>
            </w:r>
          </w:p>
          <w:p w:rsidR="00846DC7" w:rsidRPr="00832025" w:rsidRDefault="00846DC7">
            <w:pPr>
              <w:shd w:val="clear" w:color="auto" w:fill="FFFFFF"/>
              <w:suppressAutoHyphens w:val="0"/>
              <w:ind w:left="-108" w:right="-1" w:firstLine="601"/>
              <w:jc w:val="both"/>
              <w:rPr>
                <w:color w:val="000000"/>
              </w:rPr>
            </w:pPr>
            <w:r w:rsidRPr="00CF7B4C">
              <w:rPr>
                <w:i/>
                <w:color w:val="000000"/>
                <w:position w:val="-26"/>
              </w:rPr>
              <w:object w:dxaOrig="1579"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2.25pt" o:ole="">
                  <v:imagedata r:id="rId18" o:title=""/>
                </v:shape>
                <o:OLEObject Type="Embed" ProgID="Equation.3" ShapeID="_x0000_i1025" DrawAspect="Content" ObjectID="_1590041839" r:id="rId19"/>
              </w:object>
            </w:r>
          </w:p>
          <w:p w:rsidR="00846DC7" w:rsidRPr="00832025" w:rsidRDefault="00846DC7">
            <w:pPr>
              <w:shd w:val="clear" w:color="auto" w:fill="FFFFFF"/>
              <w:suppressAutoHyphens w:val="0"/>
              <w:ind w:left="743" w:right="-1"/>
              <w:jc w:val="both"/>
              <w:rPr>
                <w:color w:val="000000"/>
              </w:rPr>
            </w:pPr>
            <w:r w:rsidRPr="00832025">
              <w:rPr>
                <w:color w:val="000000"/>
                <w:sz w:val="22"/>
                <w:szCs w:val="22"/>
              </w:rPr>
              <w:br/>
              <w:t>где:</w:t>
            </w:r>
          </w:p>
          <w:p w:rsidR="00846DC7" w:rsidRPr="00832025" w:rsidRDefault="00846DC7">
            <w:pPr>
              <w:shd w:val="clear" w:color="auto" w:fill="FFFFFF"/>
              <w:suppressAutoHyphens w:val="0"/>
              <w:ind w:right="-1" w:firstLine="720"/>
              <w:jc w:val="both"/>
              <w:rPr>
                <w:color w:val="000000"/>
              </w:rPr>
            </w:pPr>
            <w:r w:rsidRPr="00832025">
              <w:rPr>
                <w:color w:val="000000"/>
                <w:sz w:val="22"/>
                <w:szCs w:val="22"/>
              </w:rPr>
              <w:t>V - коэффициент вариации;</w:t>
            </w:r>
          </w:p>
          <w:p w:rsidR="00846DC7" w:rsidRPr="00832025" w:rsidRDefault="00846DC7">
            <w:pPr>
              <w:shd w:val="clear" w:color="auto" w:fill="FFFFFF"/>
              <w:suppressAutoHyphens w:val="0"/>
              <w:ind w:right="-1" w:firstLine="720"/>
              <w:jc w:val="both"/>
              <w:rPr>
                <w:color w:val="000000"/>
              </w:rPr>
            </w:pPr>
            <w:r w:rsidRPr="00CF7B4C">
              <w:rPr>
                <w:color w:val="000000"/>
                <w:position w:val="-26"/>
              </w:rPr>
              <w:object w:dxaOrig="2380" w:dyaOrig="820">
                <v:shape id="_x0000_i1026" type="#_x0000_t75" style="width:119.25pt;height:41.25pt" o:ole="">
                  <v:imagedata r:id="rId20" o:title=""/>
                </v:shape>
                <o:OLEObject Type="Embed" ProgID="Equation.3" ShapeID="_x0000_i1026" DrawAspect="Content" ObjectID="_1590041840" r:id="rId21"/>
              </w:object>
            </w:r>
            <w:r w:rsidRPr="00832025">
              <w:rPr>
                <w:color w:val="000000"/>
                <w:sz w:val="22"/>
                <w:szCs w:val="22"/>
              </w:rPr>
              <w:t> - среднее квадратичное отклонение;</w:t>
            </w:r>
          </w:p>
          <w:p w:rsidR="00846DC7" w:rsidRPr="00832025" w:rsidRDefault="00F12A03">
            <w:pPr>
              <w:shd w:val="clear" w:color="auto" w:fill="FFFFFF"/>
              <w:suppressAutoHyphens w:val="0"/>
              <w:ind w:right="-1" w:firstLine="720"/>
              <w:jc w:val="both"/>
              <w:rPr>
                <w:color w:val="000000"/>
              </w:rPr>
            </w:pPr>
            <w:r w:rsidRPr="00785BB9">
              <w:rPr>
                <w:noProof/>
                <w:color w:val="000000"/>
                <w:sz w:val="22"/>
                <w:szCs w:val="22"/>
              </w:rPr>
              <w:fldChar w:fldCharType="begin"/>
            </w:r>
            <w:r w:rsidR="00785BB9" w:rsidRPr="00785BB9">
              <w:rPr>
                <w:noProof/>
                <w:color w:val="000000"/>
              </w:rPr>
              <w:instrText xml:space="preserve"> INCLUDEPICTURE  "http://base.garant.ru/files/base/70473958/3270638791.png" \* MERGEFORMATINET </w:instrText>
            </w:r>
            <w:r w:rsidRPr="00785BB9">
              <w:rPr>
                <w:noProof/>
                <w:color w:val="000000"/>
              </w:rPr>
              <w:fldChar w:fldCharType="separate"/>
            </w:r>
            <w:r>
              <w:rPr>
                <w:noProof/>
                <w:color w:val="000000"/>
              </w:rPr>
              <w:fldChar w:fldCharType="begin"/>
            </w:r>
            <w:r w:rsidR="009B523D">
              <w:rPr>
                <w:noProof/>
                <w:color w:val="000000"/>
              </w:rPr>
              <w:instrText xml:space="preserve"> INCLUDEPICTURE  "http://base.garant.ru/files/base/70473958/3270638791.png" \* MERGEFORMATINET </w:instrText>
            </w:r>
            <w:r>
              <w:rPr>
                <w:noProof/>
                <w:color w:val="000000"/>
              </w:rPr>
              <w:fldChar w:fldCharType="separate"/>
            </w:r>
            <w:r>
              <w:rPr>
                <w:noProof/>
                <w:color w:val="000000"/>
              </w:rPr>
              <w:fldChar w:fldCharType="begin"/>
            </w:r>
            <w:r w:rsidR="004E3BDD">
              <w:rPr>
                <w:noProof/>
                <w:color w:val="000000"/>
              </w:rPr>
              <w:instrText xml:space="preserve"> INCLUDEPICTURE  "http://base.garant.ru/files/base/70473958/3270638791.png" \* MERGEFORMATINET </w:instrText>
            </w:r>
            <w:r>
              <w:rPr>
                <w:noProof/>
                <w:color w:val="000000"/>
              </w:rPr>
              <w:fldChar w:fldCharType="separate"/>
            </w:r>
            <w:r>
              <w:rPr>
                <w:noProof/>
                <w:color w:val="000000"/>
              </w:rPr>
              <w:fldChar w:fldCharType="begin"/>
            </w:r>
            <w:r w:rsidR="00DC2FED">
              <w:rPr>
                <w:noProof/>
                <w:color w:val="000000"/>
              </w:rPr>
              <w:instrText xml:space="preserve"> INCLUDEPICTURE  "http://base.garant.ru/files/base/70473958/3270638791.png" \* MERGEFORMATINET </w:instrText>
            </w:r>
            <w:r>
              <w:rPr>
                <w:noProof/>
                <w:color w:val="000000"/>
              </w:rPr>
              <w:fldChar w:fldCharType="separate"/>
            </w:r>
            <w:r w:rsidR="00A35B51">
              <w:rPr>
                <w:noProof/>
                <w:color w:val="000000"/>
              </w:rPr>
              <w:fldChar w:fldCharType="begin"/>
            </w:r>
            <w:r w:rsidR="00A35B51">
              <w:rPr>
                <w:noProof/>
                <w:color w:val="000000"/>
              </w:rPr>
              <w:instrText xml:space="preserve"> INCLUDEPICTURE  "http://base.garant.ru/files/base/70473958/3270638791.png" \* MERGEFORMATINET </w:instrText>
            </w:r>
            <w:r w:rsidR="00A35B51">
              <w:rPr>
                <w:noProof/>
                <w:color w:val="000000"/>
              </w:rPr>
              <w:fldChar w:fldCharType="separate"/>
            </w:r>
            <w:r w:rsidR="00211EB0">
              <w:rPr>
                <w:noProof/>
                <w:color w:val="000000"/>
              </w:rPr>
              <w:fldChar w:fldCharType="begin"/>
            </w:r>
            <w:r w:rsidR="00211EB0">
              <w:rPr>
                <w:noProof/>
                <w:color w:val="000000"/>
              </w:rPr>
              <w:instrText xml:space="preserve"> INCLUDEPICTURE  "http://base.garant.ru/files/base/70473958/3270638791.png" \* MERGEFORMATINET </w:instrText>
            </w:r>
            <w:r w:rsidR="00211EB0">
              <w:rPr>
                <w:noProof/>
                <w:color w:val="000000"/>
              </w:rPr>
              <w:fldChar w:fldCharType="separate"/>
            </w:r>
            <w:r w:rsidR="000B4F65">
              <w:rPr>
                <w:noProof/>
                <w:color w:val="000000"/>
              </w:rPr>
              <w:fldChar w:fldCharType="begin"/>
            </w:r>
            <w:r w:rsidR="000B4F65">
              <w:rPr>
                <w:noProof/>
                <w:color w:val="000000"/>
              </w:rPr>
              <w:instrText xml:space="preserve"> INCLUDEPICTURE  "http://base.garant.ru/files/base/70473958/3270638791.png" \* MERGEFORMATINET </w:instrText>
            </w:r>
            <w:r w:rsidR="000B4F65">
              <w:rPr>
                <w:noProof/>
                <w:color w:val="000000"/>
              </w:rPr>
              <w:fldChar w:fldCharType="separate"/>
            </w:r>
            <w:r w:rsidR="00D44345">
              <w:rPr>
                <w:noProof/>
                <w:color w:val="000000"/>
              </w:rPr>
              <w:fldChar w:fldCharType="begin"/>
            </w:r>
            <w:r w:rsidR="00D44345">
              <w:rPr>
                <w:noProof/>
                <w:color w:val="000000"/>
              </w:rPr>
              <w:instrText xml:space="preserve"> INCLUDEPICTURE  "http://base.garant.ru/files/base/70473958/3270638791.png" \* MERGEFORMATINET </w:instrText>
            </w:r>
            <w:r w:rsidR="00D44345">
              <w:rPr>
                <w:noProof/>
                <w:color w:val="000000"/>
              </w:rPr>
              <w:fldChar w:fldCharType="separate"/>
            </w:r>
            <w:r w:rsidR="00AE76C1">
              <w:rPr>
                <w:noProof/>
                <w:color w:val="000000"/>
              </w:rPr>
              <w:fldChar w:fldCharType="begin"/>
            </w:r>
            <w:r w:rsidR="00AE76C1">
              <w:rPr>
                <w:noProof/>
                <w:color w:val="000000"/>
              </w:rPr>
              <w:instrText xml:space="preserve"> </w:instrText>
            </w:r>
            <w:r w:rsidR="00AE76C1">
              <w:rPr>
                <w:noProof/>
                <w:color w:val="000000"/>
              </w:rPr>
              <w:instrText>INCLUDEPICTURE  "http://base.garant.ru/files/base/70473958/3270638791.png" \* MERGEFORMATINET</w:instrText>
            </w:r>
            <w:r w:rsidR="00AE76C1">
              <w:rPr>
                <w:noProof/>
                <w:color w:val="000000"/>
              </w:rPr>
              <w:instrText xml:space="preserve"> </w:instrText>
            </w:r>
            <w:r w:rsidR="00AE76C1">
              <w:rPr>
                <w:noProof/>
                <w:color w:val="000000"/>
              </w:rPr>
              <w:fldChar w:fldCharType="separate"/>
            </w:r>
            <w:r w:rsidR="00AE76C1">
              <w:rPr>
                <w:noProof/>
                <w:color w:val="000000"/>
              </w:rPr>
              <w:pict>
                <v:shape id="Рисунок 3" o:spid="_x0000_i1027" type="#_x0000_t75" alt="http://base.garant.ru/files/base/70473958/3270638791.png" style="width:12pt;height:18.75pt;visibility:visible">
                  <v:imagedata r:id="rId22" r:href="rId23"/>
                </v:shape>
              </w:pict>
            </w:r>
            <w:r w:rsidR="00AE76C1">
              <w:rPr>
                <w:noProof/>
                <w:color w:val="000000"/>
              </w:rPr>
              <w:fldChar w:fldCharType="end"/>
            </w:r>
            <w:r w:rsidR="00D44345">
              <w:rPr>
                <w:noProof/>
                <w:color w:val="000000"/>
              </w:rPr>
              <w:fldChar w:fldCharType="end"/>
            </w:r>
            <w:r w:rsidR="000B4F65">
              <w:rPr>
                <w:noProof/>
                <w:color w:val="000000"/>
              </w:rPr>
              <w:fldChar w:fldCharType="end"/>
            </w:r>
            <w:r w:rsidR="00211EB0">
              <w:rPr>
                <w:noProof/>
                <w:color w:val="000000"/>
              </w:rPr>
              <w:fldChar w:fldCharType="end"/>
            </w:r>
            <w:r w:rsidR="00A35B51">
              <w:rPr>
                <w:noProof/>
                <w:color w:val="000000"/>
              </w:rPr>
              <w:fldChar w:fldCharType="end"/>
            </w:r>
            <w:r>
              <w:rPr>
                <w:noProof/>
                <w:color w:val="000000"/>
              </w:rPr>
              <w:fldChar w:fldCharType="end"/>
            </w:r>
            <w:r>
              <w:rPr>
                <w:noProof/>
                <w:color w:val="000000"/>
              </w:rPr>
              <w:fldChar w:fldCharType="end"/>
            </w:r>
            <w:r>
              <w:rPr>
                <w:noProof/>
                <w:color w:val="000000"/>
              </w:rPr>
              <w:fldChar w:fldCharType="end"/>
            </w:r>
            <w:r w:rsidRPr="00785BB9">
              <w:rPr>
                <w:noProof/>
                <w:color w:val="000000"/>
              </w:rPr>
              <w:fldChar w:fldCharType="end"/>
            </w:r>
            <w:r w:rsidR="00846DC7" w:rsidRPr="00832025">
              <w:rPr>
                <w:color w:val="000000"/>
                <w:sz w:val="22"/>
                <w:szCs w:val="22"/>
              </w:rPr>
              <w:t> - цена единицы товара, работы, услуги, указанная в источнике с номером i;</w:t>
            </w:r>
          </w:p>
          <w:p w:rsidR="00846DC7" w:rsidRPr="00832025" w:rsidRDefault="00846DC7">
            <w:pPr>
              <w:shd w:val="clear" w:color="auto" w:fill="FFFFFF"/>
              <w:suppressAutoHyphens w:val="0"/>
              <w:ind w:right="-1" w:firstLine="720"/>
              <w:jc w:val="both"/>
              <w:rPr>
                <w:color w:val="000000"/>
              </w:rPr>
            </w:pPr>
            <w:r w:rsidRPr="00832025">
              <w:rPr>
                <w:color w:val="000000"/>
                <w:sz w:val="22"/>
                <w:szCs w:val="22"/>
              </w:rPr>
              <w:t>&lt;ц&gt; - средняя арифметическая величина цены единицы товара, работы, услуги;</w:t>
            </w:r>
          </w:p>
          <w:p w:rsidR="00846DC7" w:rsidRPr="00832025" w:rsidRDefault="00846DC7">
            <w:pPr>
              <w:shd w:val="clear" w:color="auto" w:fill="FFFFFF"/>
              <w:suppressAutoHyphens w:val="0"/>
              <w:ind w:right="-1" w:firstLine="720"/>
              <w:jc w:val="both"/>
              <w:rPr>
                <w:color w:val="000000"/>
              </w:rPr>
            </w:pPr>
            <w:r w:rsidRPr="00832025">
              <w:rPr>
                <w:color w:val="000000"/>
                <w:sz w:val="22"/>
                <w:szCs w:val="22"/>
              </w:rPr>
              <w:t>n - количество значений, используемых в расчете.</w:t>
            </w:r>
          </w:p>
          <w:p w:rsidR="00846DC7" w:rsidRPr="00832025" w:rsidRDefault="00F12A03">
            <w:pPr>
              <w:shd w:val="clear" w:color="auto" w:fill="FFFFFF"/>
              <w:suppressAutoHyphens w:val="0"/>
              <w:ind w:right="-1" w:firstLine="720"/>
              <w:jc w:val="both"/>
              <w:rPr>
                <w:color w:val="000000"/>
              </w:rPr>
            </w:pPr>
            <w:r w:rsidRPr="00785BB9">
              <w:rPr>
                <w:noProof/>
                <w:color w:val="000000"/>
                <w:sz w:val="22"/>
                <w:szCs w:val="22"/>
              </w:rPr>
              <w:fldChar w:fldCharType="begin"/>
            </w:r>
            <w:r w:rsidR="00785BB9" w:rsidRPr="00785BB9">
              <w:rPr>
                <w:noProof/>
                <w:color w:val="000000"/>
              </w:rPr>
              <w:instrText xml:space="preserve"> INCLUDEPICTURE  "http://base.garant.ru/files/base/70473958/2995590967.png" \* MERGEFORMATINET </w:instrText>
            </w:r>
            <w:r w:rsidRPr="00785BB9">
              <w:rPr>
                <w:noProof/>
                <w:color w:val="000000"/>
              </w:rPr>
              <w:fldChar w:fldCharType="separate"/>
            </w:r>
            <w:r>
              <w:rPr>
                <w:noProof/>
                <w:color w:val="000000"/>
              </w:rPr>
              <w:fldChar w:fldCharType="begin"/>
            </w:r>
            <w:r w:rsidR="009B523D">
              <w:rPr>
                <w:noProof/>
                <w:color w:val="000000"/>
              </w:rPr>
              <w:instrText xml:space="preserve"> INCLUDEPICTURE  "http://base.garant.ru/files/base/70473958/2995590967.png" \* MERGEFORMATINET </w:instrText>
            </w:r>
            <w:r>
              <w:rPr>
                <w:noProof/>
                <w:color w:val="000000"/>
              </w:rPr>
              <w:fldChar w:fldCharType="separate"/>
            </w:r>
            <w:r>
              <w:rPr>
                <w:noProof/>
                <w:color w:val="000000"/>
              </w:rPr>
              <w:fldChar w:fldCharType="begin"/>
            </w:r>
            <w:r w:rsidR="004E3BDD">
              <w:rPr>
                <w:noProof/>
                <w:color w:val="000000"/>
              </w:rPr>
              <w:instrText xml:space="preserve"> INCLUDEPICTURE  "http://base.garant.ru/files/base/70473958/2995590967.png" \* MERGEFORMATINET </w:instrText>
            </w:r>
            <w:r>
              <w:rPr>
                <w:noProof/>
                <w:color w:val="000000"/>
              </w:rPr>
              <w:fldChar w:fldCharType="separate"/>
            </w:r>
            <w:r>
              <w:rPr>
                <w:noProof/>
                <w:color w:val="000000"/>
              </w:rPr>
              <w:fldChar w:fldCharType="begin"/>
            </w:r>
            <w:r w:rsidR="00DC2FED">
              <w:rPr>
                <w:noProof/>
                <w:color w:val="000000"/>
              </w:rPr>
              <w:instrText xml:space="preserve"> INCLUDEPICTURE  "http://base.garant.ru/files/base/70473958/2995590967.png" \* MERGEFORMATINET </w:instrText>
            </w:r>
            <w:r>
              <w:rPr>
                <w:noProof/>
                <w:color w:val="000000"/>
              </w:rPr>
              <w:fldChar w:fldCharType="separate"/>
            </w:r>
            <w:r w:rsidR="00A35B51">
              <w:rPr>
                <w:noProof/>
                <w:color w:val="000000"/>
              </w:rPr>
              <w:fldChar w:fldCharType="begin"/>
            </w:r>
            <w:r w:rsidR="00A35B51">
              <w:rPr>
                <w:noProof/>
                <w:color w:val="000000"/>
              </w:rPr>
              <w:instrText xml:space="preserve"> INCLUDEPICTURE  "http://base.garant.ru/files/base/70473958/2995590967.png" \* MERGEFORMATINET </w:instrText>
            </w:r>
            <w:r w:rsidR="00A35B51">
              <w:rPr>
                <w:noProof/>
                <w:color w:val="000000"/>
              </w:rPr>
              <w:fldChar w:fldCharType="separate"/>
            </w:r>
            <w:r w:rsidR="00211EB0">
              <w:rPr>
                <w:noProof/>
                <w:color w:val="000000"/>
              </w:rPr>
              <w:fldChar w:fldCharType="begin"/>
            </w:r>
            <w:r w:rsidR="00211EB0">
              <w:rPr>
                <w:noProof/>
                <w:color w:val="000000"/>
              </w:rPr>
              <w:instrText xml:space="preserve"> INCLUDEPICTURE  "http://base.garant.ru/files/base/70473958/2995590967.png" \* MERGEFORMATINET </w:instrText>
            </w:r>
            <w:r w:rsidR="00211EB0">
              <w:rPr>
                <w:noProof/>
                <w:color w:val="000000"/>
              </w:rPr>
              <w:fldChar w:fldCharType="separate"/>
            </w:r>
            <w:r w:rsidR="000B4F65">
              <w:rPr>
                <w:noProof/>
                <w:color w:val="000000"/>
              </w:rPr>
              <w:fldChar w:fldCharType="begin"/>
            </w:r>
            <w:r w:rsidR="000B4F65">
              <w:rPr>
                <w:noProof/>
                <w:color w:val="000000"/>
              </w:rPr>
              <w:instrText xml:space="preserve"> INCLUDEPICTURE  "http://base.garant.ru/files/base/70473958/2995590967.png" \* MERGEFORMATINET </w:instrText>
            </w:r>
            <w:r w:rsidR="000B4F65">
              <w:rPr>
                <w:noProof/>
                <w:color w:val="000000"/>
              </w:rPr>
              <w:fldChar w:fldCharType="separate"/>
            </w:r>
            <w:r w:rsidR="00D44345">
              <w:rPr>
                <w:noProof/>
                <w:color w:val="000000"/>
              </w:rPr>
              <w:fldChar w:fldCharType="begin"/>
            </w:r>
            <w:r w:rsidR="00D44345">
              <w:rPr>
                <w:noProof/>
                <w:color w:val="000000"/>
              </w:rPr>
              <w:instrText xml:space="preserve"> INCLUDEPICTURE  "http://base.garant.ru/files/base/70473958/2995590967.png" \* MERGEFORMATINET </w:instrText>
            </w:r>
            <w:r w:rsidR="00D44345">
              <w:rPr>
                <w:noProof/>
                <w:color w:val="000000"/>
              </w:rPr>
              <w:fldChar w:fldCharType="separate"/>
            </w:r>
            <w:r w:rsidR="00AE76C1">
              <w:rPr>
                <w:noProof/>
                <w:color w:val="000000"/>
              </w:rPr>
              <w:fldChar w:fldCharType="begin"/>
            </w:r>
            <w:r w:rsidR="00AE76C1">
              <w:rPr>
                <w:noProof/>
                <w:color w:val="000000"/>
              </w:rPr>
              <w:instrText xml:space="preserve"> </w:instrText>
            </w:r>
            <w:r w:rsidR="00AE76C1">
              <w:rPr>
                <w:noProof/>
                <w:color w:val="000000"/>
              </w:rPr>
              <w:instrText>INCLUDEPICTURE  "http://base.garant.ru/files/base/70473958/2995590967.png" \* MERGEFORMATINET</w:instrText>
            </w:r>
            <w:r w:rsidR="00AE76C1">
              <w:rPr>
                <w:noProof/>
                <w:color w:val="000000"/>
              </w:rPr>
              <w:instrText xml:space="preserve"> </w:instrText>
            </w:r>
            <w:r w:rsidR="00AE76C1">
              <w:rPr>
                <w:noProof/>
                <w:color w:val="000000"/>
              </w:rPr>
              <w:fldChar w:fldCharType="separate"/>
            </w:r>
            <w:r w:rsidR="00AE76C1">
              <w:rPr>
                <w:noProof/>
                <w:color w:val="000000"/>
              </w:rPr>
              <w:pict>
                <v:shape id="Рисунок 4" o:spid="_x0000_i1028" type="#_x0000_t75" alt="http://base.garant.ru/files/base/70473958/2995590967.png" style="width:57pt;height:20.25pt;visibility:visible">
                  <v:imagedata r:id="rId24" r:href="rId25"/>
                </v:shape>
              </w:pict>
            </w:r>
            <w:r w:rsidR="00AE76C1">
              <w:rPr>
                <w:noProof/>
                <w:color w:val="000000"/>
              </w:rPr>
              <w:fldChar w:fldCharType="end"/>
            </w:r>
            <w:r w:rsidR="00D44345">
              <w:rPr>
                <w:noProof/>
                <w:color w:val="000000"/>
              </w:rPr>
              <w:fldChar w:fldCharType="end"/>
            </w:r>
            <w:r w:rsidR="000B4F65">
              <w:rPr>
                <w:noProof/>
                <w:color w:val="000000"/>
              </w:rPr>
              <w:fldChar w:fldCharType="end"/>
            </w:r>
            <w:r w:rsidR="00211EB0">
              <w:rPr>
                <w:noProof/>
                <w:color w:val="000000"/>
              </w:rPr>
              <w:fldChar w:fldCharType="end"/>
            </w:r>
            <w:r w:rsidR="00A35B51">
              <w:rPr>
                <w:noProof/>
                <w:color w:val="000000"/>
              </w:rPr>
              <w:fldChar w:fldCharType="end"/>
            </w:r>
            <w:r>
              <w:rPr>
                <w:noProof/>
                <w:color w:val="000000"/>
              </w:rPr>
              <w:fldChar w:fldCharType="end"/>
            </w:r>
            <w:r>
              <w:rPr>
                <w:noProof/>
                <w:color w:val="000000"/>
              </w:rPr>
              <w:fldChar w:fldCharType="end"/>
            </w:r>
            <w:r>
              <w:rPr>
                <w:noProof/>
                <w:color w:val="000000"/>
              </w:rPr>
              <w:fldChar w:fldCharType="end"/>
            </w:r>
            <w:r w:rsidRPr="00785BB9">
              <w:rPr>
                <w:noProof/>
                <w:color w:val="000000"/>
              </w:rPr>
              <w:fldChar w:fldCharType="end"/>
            </w:r>
            <w:r w:rsidR="00846DC7" w:rsidRPr="00832025">
              <w:rPr>
                <w:color w:val="000000"/>
                <w:sz w:val="22"/>
                <w:szCs w:val="22"/>
              </w:rPr>
              <w:t> - НМЦК, определяемая методом сопоставимых рыночных цен (анализа рынка);</w:t>
            </w:r>
          </w:p>
          <w:p w:rsidR="00846DC7" w:rsidRPr="00832025" w:rsidRDefault="00846DC7">
            <w:pPr>
              <w:shd w:val="clear" w:color="auto" w:fill="FFFFFF"/>
              <w:suppressAutoHyphens w:val="0"/>
              <w:ind w:right="-1" w:firstLine="720"/>
              <w:jc w:val="both"/>
              <w:rPr>
                <w:color w:val="000000"/>
              </w:rPr>
            </w:pPr>
            <w:r w:rsidRPr="00832025">
              <w:rPr>
                <w:color w:val="000000"/>
                <w:sz w:val="22"/>
                <w:szCs w:val="22"/>
              </w:rPr>
              <w:t>v - количество (объем) закупаемого товара (работы, услуги);</w:t>
            </w:r>
          </w:p>
          <w:p w:rsidR="00846DC7" w:rsidRPr="00832025" w:rsidRDefault="00846DC7">
            <w:pPr>
              <w:shd w:val="clear" w:color="auto" w:fill="FFFFFF"/>
              <w:suppressAutoHyphens w:val="0"/>
              <w:ind w:right="-1" w:firstLine="720"/>
              <w:jc w:val="both"/>
              <w:rPr>
                <w:color w:val="000000"/>
              </w:rPr>
            </w:pPr>
            <w:r w:rsidRPr="00832025">
              <w:rPr>
                <w:color w:val="000000"/>
                <w:sz w:val="22"/>
                <w:szCs w:val="22"/>
              </w:rPr>
              <w:t>n - количество значений, используемых в расчете;</w:t>
            </w:r>
          </w:p>
          <w:p w:rsidR="00846DC7" w:rsidRPr="00832025" w:rsidRDefault="00846DC7">
            <w:pPr>
              <w:shd w:val="clear" w:color="auto" w:fill="FFFFFF"/>
              <w:suppressAutoHyphens w:val="0"/>
              <w:ind w:right="-1" w:firstLine="720"/>
              <w:jc w:val="both"/>
              <w:rPr>
                <w:color w:val="000000"/>
              </w:rPr>
            </w:pPr>
            <w:r w:rsidRPr="00832025">
              <w:rPr>
                <w:color w:val="000000"/>
                <w:sz w:val="22"/>
                <w:szCs w:val="22"/>
              </w:rPr>
              <w:t>i - номер источника ценовой информации;</w:t>
            </w:r>
          </w:p>
          <w:p w:rsidR="00846DC7" w:rsidRPr="00832025" w:rsidRDefault="00F12A03">
            <w:pPr>
              <w:shd w:val="clear" w:color="auto" w:fill="FFFFFF"/>
              <w:suppressAutoHyphens w:val="0"/>
              <w:ind w:right="-1" w:firstLine="720"/>
              <w:jc w:val="both"/>
              <w:rPr>
                <w:color w:val="000000"/>
              </w:rPr>
            </w:pPr>
            <w:r w:rsidRPr="00785BB9">
              <w:rPr>
                <w:noProof/>
                <w:color w:val="000000"/>
                <w:sz w:val="22"/>
                <w:szCs w:val="22"/>
              </w:rPr>
              <w:fldChar w:fldCharType="begin"/>
            </w:r>
            <w:r w:rsidR="00785BB9" w:rsidRPr="00785BB9">
              <w:rPr>
                <w:noProof/>
                <w:color w:val="000000"/>
              </w:rPr>
              <w:instrText xml:space="preserve"> INCLUDEPICTURE  "http://base.garant.ru/files/base/70473958/3270638791.png" \* MERGEFORMATINET </w:instrText>
            </w:r>
            <w:r w:rsidRPr="00785BB9">
              <w:rPr>
                <w:noProof/>
                <w:color w:val="000000"/>
              </w:rPr>
              <w:fldChar w:fldCharType="separate"/>
            </w:r>
            <w:r>
              <w:rPr>
                <w:noProof/>
                <w:color w:val="000000"/>
              </w:rPr>
              <w:fldChar w:fldCharType="begin"/>
            </w:r>
            <w:r w:rsidR="009B523D">
              <w:rPr>
                <w:noProof/>
                <w:color w:val="000000"/>
              </w:rPr>
              <w:instrText xml:space="preserve"> INCLUDEPICTURE  "http://base.garant.ru/files/base/70473958/3270638791.png" \* MERGEFORMATINET </w:instrText>
            </w:r>
            <w:r>
              <w:rPr>
                <w:noProof/>
                <w:color w:val="000000"/>
              </w:rPr>
              <w:fldChar w:fldCharType="separate"/>
            </w:r>
            <w:r>
              <w:rPr>
                <w:noProof/>
                <w:color w:val="000000"/>
              </w:rPr>
              <w:fldChar w:fldCharType="begin"/>
            </w:r>
            <w:r w:rsidR="004E3BDD">
              <w:rPr>
                <w:noProof/>
                <w:color w:val="000000"/>
              </w:rPr>
              <w:instrText xml:space="preserve"> INCLUDEPICTURE  "http://base.garant.ru/files/base/70473958/3270638791.png" \* MERGEFORMATINET </w:instrText>
            </w:r>
            <w:r>
              <w:rPr>
                <w:noProof/>
                <w:color w:val="000000"/>
              </w:rPr>
              <w:fldChar w:fldCharType="separate"/>
            </w:r>
            <w:r>
              <w:rPr>
                <w:noProof/>
                <w:color w:val="000000"/>
              </w:rPr>
              <w:fldChar w:fldCharType="begin"/>
            </w:r>
            <w:r w:rsidR="00DC2FED">
              <w:rPr>
                <w:noProof/>
                <w:color w:val="000000"/>
              </w:rPr>
              <w:instrText xml:space="preserve"> INCLUDEPICTURE  "http://base.garant.ru/files/base/70473958/3270638791.png" \* MERGEFORMATINET </w:instrText>
            </w:r>
            <w:r>
              <w:rPr>
                <w:noProof/>
                <w:color w:val="000000"/>
              </w:rPr>
              <w:fldChar w:fldCharType="separate"/>
            </w:r>
            <w:r w:rsidR="00A35B51">
              <w:rPr>
                <w:noProof/>
                <w:color w:val="000000"/>
              </w:rPr>
              <w:fldChar w:fldCharType="begin"/>
            </w:r>
            <w:r w:rsidR="00A35B51">
              <w:rPr>
                <w:noProof/>
                <w:color w:val="000000"/>
              </w:rPr>
              <w:instrText xml:space="preserve"> INCLUDEPICTURE  "http://base.garant.ru/files/base/70473958/3270638791.png" \* MERGEFORMATINET </w:instrText>
            </w:r>
            <w:r w:rsidR="00A35B51">
              <w:rPr>
                <w:noProof/>
                <w:color w:val="000000"/>
              </w:rPr>
              <w:fldChar w:fldCharType="separate"/>
            </w:r>
            <w:r w:rsidR="00211EB0">
              <w:rPr>
                <w:noProof/>
                <w:color w:val="000000"/>
              </w:rPr>
              <w:fldChar w:fldCharType="begin"/>
            </w:r>
            <w:r w:rsidR="00211EB0">
              <w:rPr>
                <w:noProof/>
                <w:color w:val="000000"/>
              </w:rPr>
              <w:instrText xml:space="preserve"> INCLUDEPICTURE  "http://base.garant.ru/files/base/70473958/3270638791.png" \* MERGEFORMATINET </w:instrText>
            </w:r>
            <w:r w:rsidR="00211EB0">
              <w:rPr>
                <w:noProof/>
                <w:color w:val="000000"/>
              </w:rPr>
              <w:fldChar w:fldCharType="separate"/>
            </w:r>
            <w:r w:rsidR="000B4F65">
              <w:rPr>
                <w:noProof/>
                <w:color w:val="000000"/>
              </w:rPr>
              <w:fldChar w:fldCharType="begin"/>
            </w:r>
            <w:r w:rsidR="000B4F65">
              <w:rPr>
                <w:noProof/>
                <w:color w:val="000000"/>
              </w:rPr>
              <w:instrText xml:space="preserve"> INCLUDEPICTURE  "http://base.garant.ru/files/base/70473958/3270638791.png" \* MERGEFORMATINET </w:instrText>
            </w:r>
            <w:r w:rsidR="000B4F65">
              <w:rPr>
                <w:noProof/>
                <w:color w:val="000000"/>
              </w:rPr>
              <w:fldChar w:fldCharType="separate"/>
            </w:r>
            <w:r w:rsidR="00D44345">
              <w:rPr>
                <w:noProof/>
                <w:color w:val="000000"/>
              </w:rPr>
              <w:fldChar w:fldCharType="begin"/>
            </w:r>
            <w:r w:rsidR="00D44345">
              <w:rPr>
                <w:noProof/>
                <w:color w:val="000000"/>
              </w:rPr>
              <w:instrText xml:space="preserve"> INCLUDEPICTURE  "http://base.garant.ru/files/base/70473958/3270638791.png" \* MERGEFORMATINET </w:instrText>
            </w:r>
            <w:r w:rsidR="00D44345">
              <w:rPr>
                <w:noProof/>
                <w:color w:val="000000"/>
              </w:rPr>
              <w:fldChar w:fldCharType="separate"/>
            </w:r>
            <w:r w:rsidR="00AE76C1">
              <w:rPr>
                <w:noProof/>
                <w:color w:val="000000"/>
              </w:rPr>
              <w:fldChar w:fldCharType="begin"/>
            </w:r>
            <w:r w:rsidR="00AE76C1">
              <w:rPr>
                <w:noProof/>
                <w:color w:val="000000"/>
              </w:rPr>
              <w:instrText xml:space="preserve"> </w:instrText>
            </w:r>
            <w:r w:rsidR="00AE76C1">
              <w:rPr>
                <w:noProof/>
                <w:color w:val="000000"/>
              </w:rPr>
              <w:instrText>INCLUDEPICTURE  "http://base.garant.ru/files/base/70473958/327063</w:instrText>
            </w:r>
            <w:r w:rsidR="00AE76C1">
              <w:rPr>
                <w:noProof/>
                <w:color w:val="000000"/>
              </w:rPr>
              <w:instrText>8791.png" \* MERGEFORMATINET</w:instrText>
            </w:r>
            <w:r w:rsidR="00AE76C1">
              <w:rPr>
                <w:noProof/>
                <w:color w:val="000000"/>
              </w:rPr>
              <w:instrText xml:space="preserve"> </w:instrText>
            </w:r>
            <w:r w:rsidR="00AE76C1">
              <w:rPr>
                <w:noProof/>
                <w:color w:val="000000"/>
              </w:rPr>
              <w:fldChar w:fldCharType="separate"/>
            </w:r>
            <w:r w:rsidR="00AE76C1">
              <w:rPr>
                <w:noProof/>
                <w:color w:val="000000"/>
              </w:rPr>
              <w:pict>
                <v:shape id="Рисунок 5" o:spid="_x0000_i1029" type="#_x0000_t75" alt="http://base.garant.ru/files/base/70473958/3270638791.png" style="width:12pt;height:18.75pt;visibility:visible">
                  <v:imagedata r:id="rId22" r:href="rId26"/>
                </v:shape>
              </w:pict>
            </w:r>
            <w:r w:rsidR="00AE76C1">
              <w:rPr>
                <w:noProof/>
                <w:color w:val="000000"/>
              </w:rPr>
              <w:fldChar w:fldCharType="end"/>
            </w:r>
            <w:r w:rsidR="00D44345">
              <w:rPr>
                <w:noProof/>
                <w:color w:val="000000"/>
              </w:rPr>
              <w:fldChar w:fldCharType="end"/>
            </w:r>
            <w:r w:rsidR="000B4F65">
              <w:rPr>
                <w:noProof/>
                <w:color w:val="000000"/>
              </w:rPr>
              <w:fldChar w:fldCharType="end"/>
            </w:r>
            <w:r w:rsidR="00211EB0">
              <w:rPr>
                <w:noProof/>
                <w:color w:val="000000"/>
              </w:rPr>
              <w:fldChar w:fldCharType="end"/>
            </w:r>
            <w:r w:rsidR="00A35B51">
              <w:rPr>
                <w:noProof/>
                <w:color w:val="000000"/>
              </w:rPr>
              <w:fldChar w:fldCharType="end"/>
            </w:r>
            <w:r>
              <w:rPr>
                <w:noProof/>
                <w:color w:val="000000"/>
              </w:rPr>
              <w:fldChar w:fldCharType="end"/>
            </w:r>
            <w:r>
              <w:rPr>
                <w:noProof/>
                <w:color w:val="000000"/>
              </w:rPr>
              <w:fldChar w:fldCharType="end"/>
            </w:r>
            <w:r>
              <w:rPr>
                <w:noProof/>
                <w:color w:val="000000"/>
              </w:rPr>
              <w:fldChar w:fldCharType="end"/>
            </w:r>
            <w:r w:rsidRPr="00785BB9">
              <w:rPr>
                <w:noProof/>
                <w:color w:val="000000"/>
              </w:rPr>
              <w:fldChar w:fldCharType="end"/>
            </w:r>
            <w:r w:rsidR="00846DC7" w:rsidRPr="00832025">
              <w:rPr>
                <w:color w:val="000000"/>
                <w:sz w:val="22"/>
                <w:szCs w:val="22"/>
              </w:rPr>
              <w:t>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46DC7" w:rsidRPr="00832025" w:rsidRDefault="00846DC7">
            <w:pPr>
              <w:widowControl w:val="0"/>
              <w:suppressAutoHyphens w:val="0"/>
              <w:ind w:firstLine="764"/>
              <w:jc w:val="both"/>
            </w:pPr>
            <w:r w:rsidRPr="00832025">
              <w:rPr>
                <w:sz w:val="22"/>
                <w:szCs w:val="22"/>
              </w:rPr>
              <w:t>В результате проведенного расчета начальной (максимальной) цены контракта составила: 552 000 рублей 00 копеек.</w:t>
            </w:r>
          </w:p>
        </w:tc>
      </w:tr>
      <w:tr w:rsidR="00846DC7" w:rsidTr="00EC61D3">
        <w:trPr>
          <w:trHeight w:val="37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rPr>
                <w:b/>
              </w:rPr>
            </w:pPr>
            <w:r w:rsidRPr="00832025">
              <w:rPr>
                <w:b/>
                <w:sz w:val="22"/>
                <w:szCs w:val="22"/>
              </w:rPr>
              <w:t>Порядок формирования цены контракта:</w:t>
            </w:r>
          </w:p>
          <w:p w:rsidR="00846DC7" w:rsidRPr="00832025" w:rsidRDefault="00846DC7">
            <w:pPr>
              <w:widowControl w:val="0"/>
              <w:suppressAutoHyphens w:val="0"/>
              <w:ind w:firstLine="720"/>
              <w:jc w:val="both"/>
            </w:pPr>
            <w:r w:rsidRPr="00832025">
              <w:rPr>
                <w:sz w:val="22"/>
                <w:szCs w:val="22"/>
              </w:rPr>
              <w:t>Цена Контракта включает в себя стоимость товара, а также все расходы Поставщика, связанные с перевозкой (транспортные расходы), страхованием, уплатой таможенных пошлин, налогов, других обязательных платежей и иные издержки Поставщика, связанные с исполнением настоящего Контракта.</w:t>
            </w:r>
          </w:p>
          <w:p w:rsidR="00846DC7" w:rsidRPr="00832025" w:rsidRDefault="00846DC7">
            <w:pPr>
              <w:widowControl w:val="0"/>
              <w:suppressAutoHyphens w:val="0"/>
              <w:ind w:firstLine="720"/>
              <w:jc w:val="both"/>
            </w:pPr>
            <w:r w:rsidRPr="00832025">
              <w:rPr>
                <w:sz w:val="22"/>
                <w:szCs w:val="22"/>
              </w:rPr>
              <w:t>Цена Контракта является твердой и определяется на весь срок исполнения Контракта и может быть изменена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пунктом 12.1 Контракта.</w:t>
            </w:r>
          </w:p>
        </w:tc>
      </w:tr>
      <w:tr w:rsidR="00846DC7" w:rsidTr="00EC61D3">
        <w:trPr>
          <w:trHeight w:val="37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hd w:val="clear" w:color="auto" w:fill="FFFFFF"/>
              <w:suppressAutoHyphens w:val="0"/>
              <w:snapToGrid w:val="0"/>
              <w:spacing w:line="200" w:lineRule="atLeast"/>
              <w:jc w:val="both"/>
              <w:rPr>
                <w:b/>
              </w:rPr>
            </w:pPr>
            <w:r w:rsidRPr="00832025">
              <w:rPr>
                <w:b/>
                <w:sz w:val="22"/>
                <w:szCs w:val="22"/>
              </w:rPr>
              <w:t>Форма, срок и порядок оплаты:</w:t>
            </w:r>
          </w:p>
          <w:p w:rsidR="00846DC7" w:rsidRPr="00832025" w:rsidRDefault="00846DC7">
            <w:pPr>
              <w:widowControl w:val="0"/>
              <w:tabs>
                <w:tab w:val="left" w:pos="419"/>
              </w:tabs>
              <w:suppressAutoHyphens w:val="0"/>
              <w:ind w:firstLine="720"/>
              <w:jc w:val="both"/>
            </w:pPr>
            <w:r w:rsidRPr="00832025">
              <w:rPr>
                <w:kern w:val="28"/>
                <w:sz w:val="22"/>
                <w:szCs w:val="22"/>
              </w:rPr>
              <w:t>Оплата товара по настоящему контракту производится в рублях,</w:t>
            </w:r>
            <w:r w:rsidRPr="00832025">
              <w:rPr>
                <w:sz w:val="22"/>
                <w:szCs w:val="22"/>
              </w:rPr>
              <w:t xml:space="preserve"> при условии отсутствия замечаний и претензийсо стороны Заказчика, путем перечисления денежных средств на расчетный счет Поставщика, на основании предоставленных Поставщиком счета и счета-фактуры. Заказчик производит оплату поставленного товара в пределах утвержденных бюджетных ассигнований (лимитов бюджетных обязательств) в текущем финансовом году.</w:t>
            </w:r>
          </w:p>
        </w:tc>
      </w:tr>
      <w:tr w:rsidR="00846DC7" w:rsidTr="00EC61D3">
        <w:trPr>
          <w:trHeight w:val="464"/>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autoSpaceDE w:val="0"/>
              <w:autoSpaceDN/>
              <w:snapToGrid w:val="0"/>
              <w:jc w:val="both"/>
              <w:rPr>
                <w:b/>
                <w:bCs/>
              </w:rPr>
            </w:pPr>
            <w:r w:rsidRPr="00832025">
              <w:rPr>
                <w:b/>
                <w:bCs/>
                <w:sz w:val="22"/>
                <w:szCs w:val="22"/>
              </w:rPr>
              <w:t>Требования к участникам закупки в соответствии с действующим законодательством РФ:</w:t>
            </w:r>
          </w:p>
          <w:p w:rsidR="00846DC7" w:rsidRPr="00832025" w:rsidRDefault="00846DC7">
            <w:pPr>
              <w:widowControl w:val="0"/>
              <w:tabs>
                <w:tab w:val="left" w:pos="419"/>
                <w:tab w:val="left" w:pos="900"/>
              </w:tabs>
              <w:suppressAutoHyphens w:val="0"/>
              <w:autoSpaceDE w:val="0"/>
              <w:adjustRightInd w:val="0"/>
              <w:ind w:firstLine="404"/>
              <w:jc w:val="both"/>
            </w:pPr>
            <w:r w:rsidRPr="00832025">
              <w:rPr>
                <w:sz w:val="22"/>
                <w:szCs w:val="22"/>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46DC7" w:rsidRPr="00832025" w:rsidRDefault="00846DC7">
            <w:pPr>
              <w:widowControl w:val="0"/>
              <w:tabs>
                <w:tab w:val="left" w:pos="419"/>
                <w:tab w:val="left" w:pos="900"/>
              </w:tabs>
              <w:suppressAutoHyphens w:val="0"/>
              <w:autoSpaceDE w:val="0"/>
              <w:adjustRightInd w:val="0"/>
              <w:ind w:firstLine="404"/>
              <w:jc w:val="both"/>
            </w:pPr>
            <w:r w:rsidRPr="00832025">
              <w:rPr>
                <w:sz w:val="22"/>
                <w:szCs w:val="22"/>
              </w:rPr>
              <w:lastRenderedPageBreak/>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6DC7" w:rsidRPr="00832025" w:rsidRDefault="00846DC7">
            <w:pPr>
              <w:widowControl w:val="0"/>
              <w:tabs>
                <w:tab w:val="left" w:pos="419"/>
                <w:tab w:val="left" w:pos="900"/>
              </w:tabs>
              <w:suppressAutoHyphens w:val="0"/>
              <w:autoSpaceDE w:val="0"/>
              <w:adjustRightInd w:val="0"/>
              <w:ind w:firstLine="404"/>
              <w:jc w:val="both"/>
            </w:pPr>
            <w:r w:rsidRPr="00832025">
              <w:rPr>
                <w:sz w:val="22"/>
                <w:szCs w:val="22"/>
              </w:rPr>
              <w:t xml:space="preserve">- не приостановление деятельности участника закупки в порядке, установленном </w:t>
            </w:r>
            <w:hyperlink r:id="rId27" w:history="1">
              <w:r w:rsidRPr="00832025">
                <w:rPr>
                  <w:rStyle w:val="a3"/>
                  <w:color w:val="auto"/>
                  <w:sz w:val="22"/>
                  <w:szCs w:val="22"/>
                </w:rPr>
                <w:t>Кодексом</w:t>
              </w:r>
            </w:hyperlink>
            <w:r w:rsidRPr="00832025">
              <w:rPr>
                <w:sz w:val="22"/>
                <w:szCs w:val="22"/>
              </w:rPr>
              <w:t xml:space="preserve"> Российской Федерации об административных правонарушениях, на дату подачи заявки на участие в закупке;</w:t>
            </w:r>
          </w:p>
          <w:p w:rsidR="00846DC7" w:rsidRPr="00832025" w:rsidRDefault="00846DC7">
            <w:pPr>
              <w:widowControl w:val="0"/>
              <w:tabs>
                <w:tab w:val="left" w:pos="900"/>
              </w:tabs>
              <w:suppressAutoHyphens w:val="0"/>
              <w:autoSpaceDE w:val="0"/>
              <w:adjustRightInd w:val="0"/>
              <w:ind w:firstLine="404"/>
              <w:jc w:val="both"/>
            </w:pPr>
            <w:r w:rsidRPr="00832025">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832025">
                <w:rPr>
                  <w:rStyle w:val="a3"/>
                  <w:color w:val="auto"/>
                  <w:sz w:val="22"/>
                  <w:szCs w:val="22"/>
                </w:rPr>
                <w:t>законодательством</w:t>
              </w:r>
            </w:hyperlink>
            <w:r w:rsidRPr="00832025">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w:t>
            </w:r>
            <w:hyperlink r:id="rId29" w:history="1">
              <w:r w:rsidRPr="00832025">
                <w:rPr>
                  <w:rStyle w:val="a3"/>
                  <w:color w:val="auto"/>
                  <w:sz w:val="22"/>
                  <w:szCs w:val="22"/>
                </w:rPr>
                <w:t>законодательством</w:t>
              </w:r>
            </w:hyperlink>
            <w:r w:rsidRPr="00832025">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6DC7" w:rsidRPr="00832025" w:rsidRDefault="00846DC7">
            <w:pPr>
              <w:widowControl w:val="0"/>
              <w:tabs>
                <w:tab w:val="left" w:pos="900"/>
              </w:tabs>
              <w:suppressAutoHyphens w:val="0"/>
              <w:autoSpaceDE w:val="0"/>
              <w:adjustRightInd w:val="0"/>
              <w:ind w:firstLine="404"/>
              <w:jc w:val="both"/>
            </w:pPr>
            <w:r w:rsidRPr="00832025">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6DC7" w:rsidRPr="00832025" w:rsidRDefault="00846DC7">
            <w:pPr>
              <w:suppressAutoHyphens w:val="0"/>
              <w:autoSpaceDE w:val="0"/>
              <w:adjustRightInd w:val="0"/>
              <w:ind w:firstLine="540"/>
              <w:jc w:val="both"/>
            </w:pPr>
            <w:r w:rsidRPr="00832025">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832025">
                <w:rPr>
                  <w:rStyle w:val="a3"/>
                  <w:color w:val="auto"/>
                  <w:sz w:val="22"/>
                  <w:szCs w:val="22"/>
                </w:rPr>
                <w:t>статьей 19.28</w:t>
              </w:r>
            </w:hyperlink>
            <w:r w:rsidRPr="00832025">
              <w:rPr>
                <w:sz w:val="22"/>
                <w:szCs w:val="22"/>
              </w:rPr>
              <w:t xml:space="preserve"> Кодекса Российской Федерации об административных правонарушениях;</w:t>
            </w:r>
          </w:p>
          <w:p w:rsidR="00846DC7" w:rsidRPr="00832025" w:rsidRDefault="00846DC7">
            <w:pPr>
              <w:widowControl w:val="0"/>
              <w:tabs>
                <w:tab w:val="left" w:pos="900"/>
              </w:tabs>
              <w:suppressAutoHyphens w:val="0"/>
              <w:autoSpaceDE w:val="0"/>
              <w:adjustRightInd w:val="0"/>
              <w:ind w:firstLine="404"/>
              <w:jc w:val="both"/>
            </w:pPr>
            <w:r w:rsidRPr="0083202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6DC7" w:rsidRPr="00832025" w:rsidRDefault="00846DC7">
            <w:pPr>
              <w:widowControl w:val="0"/>
              <w:tabs>
                <w:tab w:val="left" w:pos="900"/>
              </w:tabs>
              <w:suppressAutoHyphens w:val="0"/>
              <w:autoSpaceDE w:val="0"/>
              <w:adjustRightInd w:val="0"/>
              <w:ind w:firstLine="404"/>
              <w:jc w:val="both"/>
            </w:pPr>
            <w:r w:rsidRPr="00832025">
              <w:rPr>
                <w:sz w:val="22"/>
                <w:szCs w:val="22"/>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46DC7" w:rsidRPr="00832025" w:rsidRDefault="00846DC7">
            <w:pPr>
              <w:widowControl w:val="0"/>
              <w:tabs>
                <w:tab w:val="left" w:pos="900"/>
              </w:tabs>
              <w:suppressAutoHyphens w:val="0"/>
              <w:autoSpaceDE w:val="0"/>
              <w:adjustRightInd w:val="0"/>
              <w:ind w:firstLine="404"/>
              <w:jc w:val="both"/>
              <w:rPr>
                <w:lang w:eastAsia="en-US"/>
              </w:rPr>
            </w:pPr>
            <w:r w:rsidRPr="00832025">
              <w:rPr>
                <w:sz w:val="22"/>
                <w:szCs w:val="22"/>
                <w:lang w:eastAsia="en-US"/>
              </w:rPr>
              <w:t>-  участник закупки не является офшорной компанией;</w:t>
            </w:r>
          </w:p>
          <w:p w:rsidR="00846DC7" w:rsidRPr="00832025" w:rsidRDefault="00846DC7">
            <w:pPr>
              <w:widowControl w:val="0"/>
              <w:suppressAutoHyphens w:val="0"/>
              <w:ind w:left="33" w:right="88" w:firstLine="404"/>
              <w:jc w:val="both"/>
            </w:pPr>
            <w:r w:rsidRPr="00832025">
              <w:rPr>
                <w:sz w:val="22"/>
                <w:szCs w:val="22"/>
              </w:rPr>
              <w:lastRenderedPageBreak/>
              <w:t xml:space="preserve">- является </w:t>
            </w:r>
            <w:r w:rsidRPr="00832025">
              <w:rPr>
                <w:b/>
                <w:sz w:val="22"/>
                <w:szCs w:val="22"/>
              </w:rPr>
              <w:t>субъектом малого предпринимательства, социально ориентированной некоммерческой организацией.</w:t>
            </w:r>
          </w:p>
        </w:tc>
      </w:tr>
      <w:tr w:rsidR="00846DC7" w:rsidTr="00EC61D3">
        <w:trPr>
          <w:trHeight w:val="796"/>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autoSpaceDE w:val="0"/>
              <w:autoSpaceDN/>
              <w:snapToGrid w:val="0"/>
              <w:jc w:val="both"/>
            </w:pPr>
            <w:r w:rsidRPr="00832025">
              <w:rPr>
                <w:b/>
                <w:bCs/>
                <w:sz w:val="22"/>
                <w:szCs w:val="22"/>
              </w:rPr>
              <w:t>Единая информационная система (официальный сайт), в которой размещена документация об аукционе:</w:t>
            </w:r>
          </w:p>
          <w:p w:rsidR="00846DC7" w:rsidRPr="00832025" w:rsidRDefault="00AE76C1">
            <w:pPr>
              <w:widowControl w:val="0"/>
              <w:suppressAutoHyphens w:val="0"/>
              <w:autoSpaceDE w:val="0"/>
              <w:autoSpaceDN/>
              <w:snapToGrid w:val="0"/>
              <w:jc w:val="both"/>
              <w:rPr>
                <w:u w:val="single"/>
              </w:rPr>
            </w:pPr>
            <w:hyperlink r:id="rId31" w:history="1">
              <w:r w:rsidR="00846DC7" w:rsidRPr="00832025">
                <w:rPr>
                  <w:rStyle w:val="a3"/>
                  <w:color w:val="auto"/>
                  <w:sz w:val="22"/>
                  <w:szCs w:val="22"/>
                </w:rPr>
                <w:t>www.zakupki.gov.ru</w:t>
              </w:r>
            </w:hyperlink>
          </w:p>
        </w:tc>
      </w:tr>
      <w:tr w:rsidR="00846DC7" w:rsidTr="00EC61D3">
        <w:trPr>
          <w:trHeight w:val="796"/>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autoSpaceDE w:val="0"/>
              <w:autoSpaceDN/>
              <w:snapToGrid w:val="0"/>
              <w:jc w:val="both"/>
            </w:pPr>
            <w:r w:rsidRPr="00832025">
              <w:rPr>
                <w:b/>
                <w:bCs/>
                <w:sz w:val="22"/>
                <w:szCs w:val="22"/>
              </w:rPr>
              <w:t>Порядок подачи заявок участников электронного аукциона:</w:t>
            </w:r>
          </w:p>
          <w:p w:rsidR="00846DC7" w:rsidRPr="00832025" w:rsidRDefault="00846DC7">
            <w:pPr>
              <w:widowControl w:val="0"/>
              <w:shd w:val="clear" w:color="auto" w:fill="FFFFFF"/>
              <w:suppressAutoHyphens w:val="0"/>
              <w:snapToGrid w:val="0"/>
              <w:spacing w:line="200" w:lineRule="atLeast"/>
              <w:jc w:val="both"/>
              <w:rPr>
                <w:b/>
                <w:iCs/>
              </w:rPr>
            </w:pPr>
            <w:r w:rsidRPr="00832025">
              <w:rPr>
                <w:sz w:val="22"/>
                <w:szCs w:val="22"/>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адресу: </w:t>
            </w:r>
            <w:hyperlink r:id="rId32" w:history="1">
              <w:r w:rsidRPr="00832025">
                <w:rPr>
                  <w:rStyle w:val="a3"/>
                  <w:b/>
                  <w:sz w:val="22"/>
                  <w:szCs w:val="22"/>
                </w:rPr>
                <w:t>www.</w:t>
              </w:r>
              <w:r w:rsidRPr="00832025">
                <w:rPr>
                  <w:rStyle w:val="a3"/>
                  <w:b/>
                  <w:sz w:val="22"/>
                  <w:szCs w:val="22"/>
                  <w:lang w:val="en-US"/>
                </w:rPr>
                <w:t>rts</w:t>
              </w:r>
              <w:r w:rsidRPr="00832025">
                <w:rPr>
                  <w:rStyle w:val="a3"/>
                  <w:b/>
                  <w:sz w:val="22"/>
                  <w:szCs w:val="22"/>
                </w:rPr>
                <w:t>-</w:t>
              </w:r>
              <w:r w:rsidRPr="00832025">
                <w:rPr>
                  <w:rStyle w:val="a3"/>
                  <w:b/>
                  <w:sz w:val="22"/>
                  <w:szCs w:val="22"/>
                  <w:lang w:val="en-US"/>
                </w:rPr>
                <w:t>tender</w:t>
              </w:r>
              <w:r w:rsidRPr="00832025">
                <w:rPr>
                  <w:rStyle w:val="a3"/>
                  <w:b/>
                  <w:sz w:val="22"/>
                  <w:szCs w:val="22"/>
                </w:rPr>
                <w:t>.ru</w:t>
              </w:r>
            </w:hyperlink>
          </w:p>
        </w:tc>
      </w:tr>
      <w:tr w:rsidR="00846DC7" w:rsidTr="00EC61D3">
        <w:trPr>
          <w:trHeight w:val="796"/>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hd w:val="clear" w:color="auto" w:fill="FFFFFF"/>
              <w:suppressAutoHyphens w:val="0"/>
              <w:snapToGrid w:val="0"/>
              <w:spacing w:line="200" w:lineRule="atLeast"/>
              <w:jc w:val="both"/>
              <w:rPr>
                <w:b/>
                <w:iCs/>
              </w:rPr>
            </w:pPr>
            <w:r w:rsidRPr="00832025">
              <w:rPr>
                <w:b/>
                <w:iCs/>
                <w:sz w:val="22"/>
                <w:szCs w:val="22"/>
              </w:rPr>
              <w:t>Дата и время окончания срока подачи заявок на участие в электронном аукционе (по местному времени):</w:t>
            </w:r>
          </w:p>
          <w:p w:rsidR="00846DC7" w:rsidRPr="00832025" w:rsidRDefault="00846DC7" w:rsidP="00DC2FED">
            <w:pPr>
              <w:widowControl w:val="0"/>
              <w:tabs>
                <w:tab w:val="left" w:pos="1260"/>
              </w:tabs>
              <w:suppressAutoHyphens w:val="0"/>
              <w:autoSpaceDE w:val="0"/>
              <w:autoSpaceDN/>
              <w:snapToGrid w:val="0"/>
              <w:spacing w:line="200" w:lineRule="atLeast"/>
              <w:jc w:val="both"/>
            </w:pPr>
            <w:r w:rsidRPr="00832025">
              <w:rPr>
                <w:iCs/>
                <w:color w:val="FF0000"/>
                <w:sz w:val="22"/>
                <w:szCs w:val="22"/>
                <w:shd w:val="clear" w:color="auto" w:fill="FFFFFF"/>
              </w:rPr>
              <w:t>«</w:t>
            </w:r>
            <w:r w:rsidR="00DC2FED">
              <w:rPr>
                <w:iCs/>
                <w:color w:val="FF0000"/>
                <w:sz w:val="22"/>
                <w:szCs w:val="22"/>
                <w:shd w:val="clear" w:color="auto" w:fill="FFFFFF"/>
              </w:rPr>
              <w:t>1</w:t>
            </w:r>
            <w:r w:rsidR="00211EB0">
              <w:rPr>
                <w:iCs/>
                <w:color w:val="FF0000"/>
                <w:sz w:val="22"/>
                <w:szCs w:val="22"/>
                <w:shd w:val="clear" w:color="auto" w:fill="FFFFFF"/>
              </w:rPr>
              <w:t>8</w:t>
            </w:r>
            <w:r w:rsidRPr="00832025">
              <w:rPr>
                <w:iCs/>
                <w:color w:val="FF0000"/>
                <w:sz w:val="22"/>
                <w:szCs w:val="22"/>
                <w:shd w:val="clear" w:color="auto" w:fill="FFFFFF"/>
              </w:rPr>
              <w:t>» июня</w:t>
            </w:r>
            <w:r w:rsidR="00DC2FED">
              <w:rPr>
                <w:iCs/>
                <w:color w:val="FF0000"/>
                <w:sz w:val="22"/>
                <w:szCs w:val="22"/>
                <w:shd w:val="clear" w:color="auto" w:fill="FFFFFF"/>
              </w:rPr>
              <w:t xml:space="preserve"> </w:t>
            </w:r>
            <w:r w:rsidRPr="00832025">
              <w:rPr>
                <w:color w:val="FF0000"/>
                <w:sz w:val="22"/>
                <w:szCs w:val="22"/>
                <w:shd w:val="clear" w:color="auto" w:fill="FFFFFF"/>
              </w:rPr>
              <w:t>2018</w:t>
            </w:r>
            <w:r w:rsidRPr="00832025">
              <w:rPr>
                <w:color w:val="FF0000"/>
                <w:sz w:val="22"/>
                <w:szCs w:val="22"/>
              </w:rPr>
              <w:t>г. (</w:t>
            </w:r>
            <w:r w:rsidR="000B4F65">
              <w:rPr>
                <w:color w:val="FF0000"/>
                <w:sz w:val="22"/>
                <w:szCs w:val="22"/>
              </w:rPr>
              <w:t>12</w:t>
            </w:r>
            <w:r w:rsidRPr="00832025">
              <w:rPr>
                <w:color w:val="FF0000"/>
                <w:sz w:val="22"/>
                <w:szCs w:val="22"/>
              </w:rPr>
              <w:t>:00 ч. московского времени)</w:t>
            </w:r>
          </w:p>
        </w:tc>
      </w:tr>
      <w:tr w:rsidR="00846DC7" w:rsidTr="00EC61D3">
        <w:trPr>
          <w:trHeight w:val="471"/>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autoSpaceDE w:val="0"/>
              <w:autoSpaceDN/>
              <w:ind w:firstLine="404"/>
              <w:jc w:val="both"/>
              <w:rPr>
                <w:b/>
              </w:rPr>
            </w:pPr>
            <w:r w:rsidRPr="00832025">
              <w:rPr>
                <w:b/>
                <w:noProof/>
                <w:sz w:val="22"/>
                <w:szCs w:val="22"/>
              </w:rPr>
              <w:t>Даты начала и окончания срока предоставления участникам аукциона разъяснений положений документации</w:t>
            </w:r>
          </w:p>
          <w:p w:rsidR="00846DC7" w:rsidRPr="00DC2FED" w:rsidRDefault="00846DC7">
            <w:pPr>
              <w:widowControl w:val="0"/>
              <w:suppressAutoHyphens w:val="0"/>
              <w:ind w:right="88" w:firstLine="404"/>
              <w:jc w:val="both"/>
              <w:rPr>
                <w:noProof/>
              </w:rPr>
            </w:pPr>
            <w:r w:rsidRPr="00DC2FED">
              <w:rPr>
                <w:noProof/>
                <w:sz w:val="22"/>
                <w:szCs w:val="22"/>
              </w:rPr>
              <w:t xml:space="preserve">Дата начала срока предоставления участникам аукциона разъяснений положений документации </w:t>
            </w:r>
            <w:r w:rsidRPr="00DC2FED">
              <w:rPr>
                <w:sz w:val="22"/>
                <w:szCs w:val="22"/>
              </w:rPr>
              <w:t>«</w:t>
            </w:r>
            <w:r w:rsidR="00DC2FED" w:rsidRPr="00DC2FED">
              <w:rPr>
                <w:sz w:val="22"/>
                <w:szCs w:val="22"/>
              </w:rPr>
              <w:t>0</w:t>
            </w:r>
            <w:r w:rsidR="000B4F65">
              <w:rPr>
                <w:sz w:val="22"/>
                <w:szCs w:val="22"/>
              </w:rPr>
              <w:t>9</w:t>
            </w:r>
            <w:r w:rsidRPr="00DC2FED">
              <w:rPr>
                <w:sz w:val="22"/>
                <w:szCs w:val="22"/>
              </w:rPr>
              <w:t>» ию</w:t>
            </w:r>
            <w:r w:rsidR="00DC2FED" w:rsidRPr="00DC2FED">
              <w:rPr>
                <w:sz w:val="22"/>
                <w:szCs w:val="22"/>
              </w:rPr>
              <w:t>н</w:t>
            </w:r>
            <w:r w:rsidRPr="00DC2FED">
              <w:rPr>
                <w:sz w:val="22"/>
                <w:szCs w:val="22"/>
              </w:rPr>
              <w:t>я 2018 года</w:t>
            </w:r>
          </w:p>
          <w:p w:rsidR="00846DC7" w:rsidRPr="00DC2FED" w:rsidRDefault="00846DC7">
            <w:pPr>
              <w:widowControl w:val="0"/>
              <w:suppressAutoHyphens w:val="0"/>
              <w:ind w:right="88" w:firstLine="404"/>
              <w:jc w:val="both"/>
              <w:rPr>
                <w:noProof/>
              </w:rPr>
            </w:pPr>
            <w:r w:rsidRPr="00DC2FED">
              <w:rPr>
                <w:noProof/>
                <w:sz w:val="22"/>
                <w:szCs w:val="22"/>
              </w:rPr>
              <w:t xml:space="preserve">Дата окончания срока подачи участниками аукциона запросов о разъяснении положений документации </w:t>
            </w:r>
            <w:r w:rsidRPr="00DC2FED">
              <w:rPr>
                <w:sz w:val="22"/>
                <w:szCs w:val="22"/>
              </w:rPr>
              <w:t>«</w:t>
            </w:r>
            <w:r w:rsidR="00DC2FED" w:rsidRPr="00DC2FED">
              <w:rPr>
                <w:sz w:val="22"/>
                <w:szCs w:val="22"/>
              </w:rPr>
              <w:t>1</w:t>
            </w:r>
            <w:r w:rsidR="000B4F65">
              <w:rPr>
                <w:sz w:val="22"/>
                <w:szCs w:val="22"/>
              </w:rPr>
              <w:t>5</w:t>
            </w:r>
            <w:r w:rsidRPr="00DC2FED">
              <w:rPr>
                <w:sz w:val="22"/>
                <w:szCs w:val="22"/>
              </w:rPr>
              <w:t>» ию</w:t>
            </w:r>
            <w:r w:rsidR="00DC2FED" w:rsidRPr="00DC2FED">
              <w:rPr>
                <w:sz w:val="22"/>
                <w:szCs w:val="22"/>
              </w:rPr>
              <w:t>н</w:t>
            </w:r>
            <w:r w:rsidRPr="00DC2FED">
              <w:rPr>
                <w:sz w:val="22"/>
                <w:szCs w:val="22"/>
              </w:rPr>
              <w:t>я 2018 года</w:t>
            </w:r>
          </w:p>
          <w:p w:rsidR="00846DC7" w:rsidRPr="00DC2FED" w:rsidRDefault="00846DC7">
            <w:pPr>
              <w:widowControl w:val="0"/>
              <w:suppressAutoHyphens w:val="0"/>
              <w:autoSpaceDE w:val="0"/>
              <w:autoSpaceDN/>
              <w:ind w:firstLine="404"/>
              <w:jc w:val="both"/>
            </w:pPr>
            <w:r w:rsidRPr="00DC2FED">
              <w:rPr>
                <w:noProof/>
                <w:sz w:val="22"/>
                <w:szCs w:val="22"/>
              </w:rPr>
              <w:t xml:space="preserve">Дата окончания срока предоставления участникам аукциона разъяснений положений документации </w:t>
            </w:r>
            <w:r w:rsidRPr="00DC2FED">
              <w:rPr>
                <w:sz w:val="22"/>
                <w:szCs w:val="22"/>
              </w:rPr>
              <w:t>«</w:t>
            </w:r>
            <w:r w:rsidR="00DC2FED" w:rsidRPr="00DC2FED">
              <w:rPr>
                <w:sz w:val="22"/>
                <w:szCs w:val="22"/>
              </w:rPr>
              <w:t>1</w:t>
            </w:r>
            <w:r w:rsidR="000B4F65">
              <w:rPr>
                <w:sz w:val="22"/>
                <w:szCs w:val="22"/>
              </w:rPr>
              <w:t>6</w:t>
            </w:r>
            <w:r w:rsidRPr="00DC2FED">
              <w:rPr>
                <w:sz w:val="22"/>
                <w:szCs w:val="22"/>
              </w:rPr>
              <w:t>» июня 2018 года</w:t>
            </w:r>
          </w:p>
          <w:p w:rsidR="00846DC7" w:rsidRPr="00832025" w:rsidRDefault="00846DC7">
            <w:pPr>
              <w:widowControl w:val="0"/>
              <w:suppressAutoHyphens w:val="0"/>
              <w:autoSpaceDE w:val="0"/>
              <w:autoSpaceDN/>
              <w:snapToGrid w:val="0"/>
              <w:rPr>
                <w:b/>
              </w:rPr>
            </w:pPr>
            <w:r w:rsidRPr="00832025">
              <w:rPr>
                <w:b/>
                <w:sz w:val="22"/>
                <w:szCs w:val="22"/>
              </w:rPr>
              <w:t>Порядок предоставления разъяснений документации об электронном аукционе:</w:t>
            </w:r>
          </w:p>
          <w:p w:rsidR="00846DC7" w:rsidRPr="00832025" w:rsidRDefault="00846DC7">
            <w:pPr>
              <w:widowControl w:val="0"/>
              <w:suppressAutoHyphens w:val="0"/>
              <w:jc w:val="both"/>
            </w:pPr>
            <w:r w:rsidRPr="00832025">
              <w:rPr>
                <w:sz w:val="22"/>
                <w:szCs w:val="22"/>
              </w:rPr>
              <w:t xml:space="preserve">участник закупки вправе направить не более трех запросов о даче разъяснений положений документации об электронном аукционе оператору электронной площадки </w:t>
            </w:r>
            <w:hyperlink r:id="rId33" w:history="1">
              <w:r w:rsidRPr="00832025">
                <w:rPr>
                  <w:rStyle w:val="a3"/>
                  <w:b/>
                  <w:color w:val="auto"/>
                  <w:sz w:val="22"/>
                  <w:szCs w:val="22"/>
                </w:rPr>
                <w:t>www.</w:t>
              </w:r>
              <w:r w:rsidRPr="00832025">
                <w:rPr>
                  <w:rStyle w:val="a3"/>
                  <w:b/>
                  <w:color w:val="auto"/>
                  <w:sz w:val="22"/>
                  <w:szCs w:val="22"/>
                  <w:lang w:val="en-US"/>
                </w:rPr>
                <w:t>rts</w:t>
              </w:r>
              <w:r w:rsidRPr="00832025">
                <w:rPr>
                  <w:rStyle w:val="a3"/>
                  <w:b/>
                  <w:color w:val="auto"/>
                  <w:sz w:val="22"/>
                  <w:szCs w:val="22"/>
                </w:rPr>
                <w:t>-</w:t>
              </w:r>
              <w:r w:rsidRPr="00832025">
                <w:rPr>
                  <w:rStyle w:val="a3"/>
                  <w:b/>
                  <w:color w:val="auto"/>
                  <w:sz w:val="22"/>
                  <w:szCs w:val="22"/>
                  <w:lang w:val="en-US"/>
                </w:rPr>
                <w:t>tender</w:t>
              </w:r>
              <w:r w:rsidRPr="00832025">
                <w:rPr>
                  <w:rStyle w:val="a3"/>
                  <w:b/>
                  <w:color w:val="auto"/>
                  <w:sz w:val="22"/>
                  <w:szCs w:val="22"/>
                </w:rPr>
                <w:t>.ru</w:t>
              </w:r>
            </w:hyperlink>
            <w:r w:rsidRPr="00832025">
              <w:rPr>
                <w:b/>
                <w:sz w:val="22"/>
                <w:szCs w:val="22"/>
              </w:rPr>
              <w:t>.</w:t>
            </w:r>
          </w:p>
          <w:p w:rsidR="00846DC7" w:rsidRPr="00832025" w:rsidRDefault="00846DC7">
            <w:pPr>
              <w:widowControl w:val="0"/>
              <w:suppressAutoHyphens w:val="0"/>
              <w:jc w:val="both"/>
            </w:pPr>
            <w:r w:rsidRPr="00832025">
              <w:rPr>
                <w:sz w:val="22"/>
                <w:szCs w:val="22"/>
              </w:rPr>
              <w:t>В течение двух дней с даты поступления от оператора электронной площадки запроса заказчик размещает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846DC7" w:rsidTr="00EC61D3">
        <w:trPr>
          <w:trHeight w:val="275"/>
        </w:trPr>
        <w:tc>
          <w:tcPr>
            <w:tcW w:w="568" w:type="dxa"/>
            <w:tcBorders>
              <w:top w:val="nil"/>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nil"/>
              <w:left w:val="single" w:sz="4" w:space="0" w:color="000000"/>
              <w:bottom w:val="single" w:sz="4" w:space="0" w:color="000000"/>
              <w:right w:val="single" w:sz="4" w:space="0" w:color="000000"/>
            </w:tcBorders>
          </w:tcPr>
          <w:p w:rsidR="00846DC7" w:rsidRPr="00832025" w:rsidRDefault="00846DC7" w:rsidP="00DC2FED">
            <w:pPr>
              <w:widowControl w:val="0"/>
              <w:shd w:val="clear" w:color="auto" w:fill="FFFFFF"/>
              <w:suppressAutoHyphens w:val="0"/>
              <w:snapToGrid w:val="0"/>
              <w:spacing w:line="200" w:lineRule="atLeast"/>
              <w:jc w:val="both"/>
              <w:rPr>
                <w:iCs/>
              </w:rPr>
            </w:pPr>
            <w:r w:rsidRPr="00832025">
              <w:rPr>
                <w:b/>
                <w:iCs/>
                <w:spacing w:val="-10"/>
                <w:sz w:val="22"/>
                <w:szCs w:val="22"/>
              </w:rPr>
              <w:t>Дата окончания срока рассмотрения первых частей заявок:</w:t>
            </w:r>
            <w:r w:rsidR="00DC2FED">
              <w:rPr>
                <w:b/>
                <w:iCs/>
                <w:spacing w:val="-10"/>
                <w:sz w:val="22"/>
                <w:szCs w:val="22"/>
              </w:rPr>
              <w:t xml:space="preserve"> </w:t>
            </w:r>
            <w:r w:rsidRPr="00832025">
              <w:rPr>
                <w:iCs/>
                <w:color w:val="FF0000"/>
                <w:spacing w:val="-10"/>
                <w:sz w:val="22"/>
                <w:szCs w:val="22"/>
              </w:rPr>
              <w:t>«</w:t>
            </w:r>
            <w:r w:rsidR="00DC2FED">
              <w:rPr>
                <w:iCs/>
                <w:color w:val="FF0000"/>
                <w:spacing w:val="-10"/>
                <w:sz w:val="22"/>
                <w:szCs w:val="22"/>
              </w:rPr>
              <w:t>1</w:t>
            </w:r>
            <w:r w:rsidR="00211EB0">
              <w:rPr>
                <w:iCs/>
                <w:color w:val="FF0000"/>
                <w:spacing w:val="-10"/>
                <w:sz w:val="22"/>
                <w:szCs w:val="22"/>
              </w:rPr>
              <w:t>8</w:t>
            </w:r>
            <w:r w:rsidRPr="00832025">
              <w:rPr>
                <w:iCs/>
                <w:color w:val="FF0000"/>
                <w:spacing w:val="-10"/>
                <w:sz w:val="22"/>
                <w:szCs w:val="22"/>
              </w:rPr>
              <w:t>» ию</w:t>
            </w:r>
            <w:r w:rsidR="00DC2FED">
              <w:rPr>
                <w:iCs/>
                <w:color w:val="FF0000"/>
                <w:spacing w:val="-10"/>
                <w:sz w:val="22"/>
                <w:szCs w:val="22"/>
              </w:rPr>
              <w:t>н</w:t>
            </w:r>
            <w:r w:rsidRPr="00832025">
              <w:rPr>
                <w:iCs/>
                <w:color w:val="FF0000"/>
                <w:spacing w:val="-10"/>
                <w:sz w:val="22"/>
                <w:szCs w:val="22"/>
              </w:rPr>
              <w:t>я</w:t>
            </w:r>
            <w:r w:rsidR="00DC2FED">
              <w:rPr>
                <w:iCs/>
                <w:color w:val="FF0000"/>
                <w:spacing w:val="-10"/>
                <w:sz w:val="22"/>
                <w:szCs w:val="22"/>
              </w:rPr>
              <w:t xml:space="preserve"> </w:t>
            </w:r>
            <w:r w:rsidRPr="00832025">
              <w:rPr>
                <w:iCs/>
                <w:color w:val="FF0000"/>
                <w:sz w:val="22"/>
                <w:szCs w:val="22"/>
                <w:shd w:val="clear" w:color="auto" w:fill="FFFFFF"/>
              </w:rPr>
              <w:t>2018</w:t>
            </w:r>
            <w:r w:rsidR="00DC2FED">
              <w:rPr>
                <w:iCs/>
                <w:color w:val="FF0000"/>
                <w:sz w:val="22"/>
                <w:szCs w:val="22"/>
                <w:shd w:val="clear" w:color="auto" w:fill="FFFFFF"/>
              </w:rPr>
              <w:t xml:space="preserve"> </w:t>
            </w:r>
            <w:r w:rsidRPr="00832025">
              <w:rPr>
                <w:iCs/>
                <w:color w:val="FF0000"/>
                <w:sz w:val="22"/>
                <w:szCs w:val="22"/>
              </w:rPr>
              <w:t>г.</w:t>
            </w:r>
          </w:p>
        </w:tc>
      </w:tr>
      <w:tr w:rsidR="00846DC7" w:rsidTr="00EC61D3">
        <w:trPr>
          <w:trHeight w:val="274"/>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hd w:val="clear" w:color="auto" w:fill="FFFFFF"/>
              <w:suppressAutoHyphens w:val="0"/>
              <w:snapToGrid w:val="0"/>
              <w:spacing w:line="200" w:lineRule="atLeast"/>
              <w:jc w:val="both"/>
            </w:pPr>
            <w:r w:rsidRPr="00832025">
              <w:rPr>
                <w:b/>
                <w:iCs/>
                <w:sz w:val="22"/>
                <w:szCs w:val="22"/>
              </w:rPr>
              <w:t>Дата проведения электронного аукциона:</w:t>
            </w:r>
            <w:r w:rsidR="00DC2FED">
              <w:rPr>
                <w:b/>
                <w:iCs/>
                <w:sz w:val="22"/>
                <w:szCs w:val="22"/>
              </w:rPr>
              <w:t xml:space="preserve"> </w:t>
            </w:r>
            <w:r w:rsidRPr="00832025">
              <w:rPr>
                <w:iCs/>
                <w:color w:val="FF0000"/>
                <w:sz w:val="22"/>
                <w:szCs w:val="22"/>
                <w:shd w:val="clear" w:color="auto" w:fill="FFFFFF"/>
              </w:rPr>
              <w:t>«</w:t>
            </w:r>
            <w:r w:rsidR="00211EB0">
              <w:rPr>
                <w:iCs/>
                <w:color w:val="FF0000"/>
                <w:sz w:val="22"/>
                <w:szCs w:val="22"/>
                <w:shd w:val="clear" w:color="auto" w:fill="FFFFFF"/>
              </w:rPr>
              <w:t>21</w:t>
            </w:r>
            <w:r w:rsidRPr="00832025">
              <w:rPr>
                <w:iCs/>
                <w:color w:val="FF0000"/>
                <w:sz w:val="22"/>
                <w:szCs w:val="22"/>
                <w:shd w:val="clear" w:color="auto" w:fill="FFFFFF"/>
              </w:rPr>
              <w:t>» ию</w:t>
            </w:r>
            <w:r w:rsidR="00DC2FED">
              <w:rPr>
                <w:iCs/>
                <w:color w:val="FF0000"/>
                <w:sz w:val="22"/>
                <w:szCs w:val="22"/>
                <w:shd w:val="clear" w:color="auto" w:fill="FFFFFF"/>
              </w:rPr>
              <w:t>н</w:t>
            </w:r>
            <w:r w:rsidRPr="00832025">
              <w:rPr>
                <w:iCs/>
                <w:color w:val="FF0000"/>
                <w:sz w:val="22"/>
                <w:szCs w:val="22"/>
                <w:shd w:val="clear" w:color="auto" w:fill="FFFFFF"/>
              </w:rPr>
              <w:t>я</w:t>
            </w:r>
            <w:r w:rsidR="00DC2FED">
              <w:rPr>
                <w:iCs/>
                <w:color w:val="FF0000"/>
                <w:sz w:val="22"/>
                <w:szCs w:val="22"/>
                <w:shd w:val="clear" w:color="auto" w:fill="FFFFFF"/>
              </w:rPr>
              <w:t xml:space="preserve"> </w:t>
            </w:r>
            <w:r w:rsidRPr="00832025">
              <w:rPr>
                <w:color w:val="FF0000"/>
                <w:sz w:val="22"/>
                <w:szCs w:val="22"/>
              </w:rPr>
              <w:t xml:space="preserve">2018г. </w:t>
            </w:r>
          </w:p>
          <w:p w:rsidR="00846DC7" w:rsidRPr="00832025" w:rsidRDefault="00846DC7">
            <w:pPr>
              <w:widowControl w:val="0"/>
              <w:shd w:val="clear" w:color="auto" w:fill="FFFFFF"/>
              <w:suppressAutoHyphens w:val="0"/>
              <w:snapToGrid w:val="0"/>
              <w:spacing w:line="200" w:lineRule="atLeast"/>
              <w:jc w:val="both"/>
            </w:pPr>
            <w:r w:rsidRPr="00832025">
              <w:rPr>
                <w:sz w:val="22"/>
                <w:szCs w:val="22"/>
              </w:rPr>
              <w:t>Время начала проведения электронного аукциона устанавливается оператором электронной площадки</w:t>
            </w:r>
          </w:p>
        </w:tc>
      </w:tr>
      <w:tr w:rsidR="00846DC7" w:rsidTr="00EC61D3">
        <w:trPr>
          <w:trHeight w:val="357"/>
        </w:trPr>
        <w:tc>
          <w:tcPr>
            <w:tcW w:w="568" w:type="dxa"/>
            <w:tcBorders>
              <w:top w:val="nil"/>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nil"/>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pPr>
            <w:r w:rsidRPr="00832025">
              <w:rPr>
                <w:b/>
                <w:sz w:val="22"/>
                <w:szCs w:val="22"/>
              </w:rPr>
              <w:t xml:space="preserve">Язык заявки на участие в открытом аукционе в электронной форме: </w:t>
            </w:r>
            <w:r w:rsidRPr="00832025">
              <w:rPr>
                <w:sz w:val="22"/>
                <w:szCs w:val="22"/>
              </w:rPr>
              <w:t>Русский</w:t>
            </w:r>
          </w:p>
        </w:tc>
      </w:tr>
      <w:tr w:rsidR="00846DC7" w:rsidTr="00EC61D3">
        <w:trPr>
          <w:trHeight w:val="665"/>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rPr>
                <w:b/>
              </w:rPr>
            </w:pPr>
            <w:r w:rsidRPr="00832025">
              <w:rPr>
                <w:b/>
                <w:sz w:val="22"/>
                <w:szCs w:val="22"/>
              </w:rPr>
              <w:t xml:space="preserve">Шаг аукциона: </w:t>
            </w:r>
          </w:p>
          <w:p w:rsidR="00846DC7" w:rsidRPr="00832025" w:rsidRDefault="00846DC7">
            <w:pPr>
              <w:widowControl w:val="0"/>
              <w:suppressAutoHyphens w:val="0"/>
              <w:snapToGrid w:val="0"/>
              <w:spacing w:line="200" w:lineRule="atLeast"/>
              <w:jc w:val="both"/>
            </w:pPr>
            <w:r w:rsidRPr="00832025">
              <w:rPr>
                <w:sz w:val="22"/>
                <w:szCs w:val="22"/>
              </w:rPr>
              <w:t>шаг аукциона составляет от 0,5% до 5 % начальной (максимальной) цены контракта (лота)</w:t>
            </w:r>
          </w:p>
        </w:tc>
      </w:tr>
      <w:tr w:rsidR="00846DC7" w:rsidTr="00EC61D3">
        <w:trPr>
          <w:trHeight w:val="350"/>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rPr>
                <w:b/>
                <w:bCs/>
              </w:rPr>
            </w:pPr>
            <w:r w:rsidRPr="00832025">
              <w:rPr>
                <w:b/>
                <w:bCs/>
                <w:sz w:val="22"/>
                <w:szCs w:val="22"/>
              </w:rPr>
              <w:t>Требования к содержанию и составу заявки на участие в электронном аукционе:</w:t>
            </w:r>
          </w:p>
          <w:p w:rsidR="00846DC7" w:rsidRDefault="00846DC7">
            <w:pPr>
              <w:pStyle w:val="210"/>
              <w:suppressAutoHyphens w:val="0"/>
              <w:snapToGrid w:val="0"/>
              <w:spacing w:line="200" w:lineRule="atLeast"/>
              <w:rPr>
                <w:rFonts w:cs="Times New Roman"/>
                <w:color w:val="auto"/>
                <w:sz w:val="24"/>
                <w:szCs w:val="24"/>
                <w:lang w:val="ru-RU"/>
              </w:rPr>
            </w:pPr>
            <w:r>
              <w:rPr>
                <w:rFonts w:cs="Times New Roman"/>
                <w:color w:val="auto"/>
                <w:sz w:val="24"/>
                <w:szCs w:val="24"/>
                <w:lang w:val="ru-RU"/>
              </w:rPr>
              <w:t>подача заявок на участие в электронном аукционе осуществляется только лицами, получившими аккредитацию на электронной площадке.</w:t>
            </w:r>
          </w:p>
          <w:p w:rsidR="00846DC7" w:rsidRPr="00832025" w:rsidRDefault="00846DC7">
            <w:pPr>
              <w:widowControl w:val="0"/>
              <w:suppressAutoHyphens w:val="0"/>
              <w:spacing w:line="200" w:lineRule="atLeast"/>
              <w:jc w:val="both"/>
            </w:pPr>
            <w:r w:rsidRPr="00832025">
              <w:rPr>
                <w:sz w:val="22"/>
                <w:szCs w:val="22"/>
              </w:rPr>
              <w:t>Участие в электронном аукционе возможно при наличии на счете участника такого аукциона, открытом для проведения операций по обеспечению участия в электронный аукционах, денежных средств в размере не менее чем размер обеспечения заявки на участие в электронном аукционе, предусмотренный документацией об электронном аукционе.</w:t>
            </w:r>
          </w:p>
          <w:p w:rsidR="00846DC7" w:rsidRDefault="00846DC7">
            <w:pPr>
              <w:pStyle w:val="ConsNormal"/>
              <w:widowControl w:val="0"/>
              <w:suppressAutoHyphens w:val="0"/>
              <w:spacing w:line="200" w:lineRule="atLeast"/>
              <w:ind w:right="0" w:firstLine="0"/>
              <w:jc w:val="both"/>
              <w:rPr>
                <w:rFonts w:ascii="Times New Roman" w:hAnsi="Times New Roman" w:cs="Times New Roman"/>
              </w:rPr>
            </w:pPr>
            <w:r>
              <w:rPr>
                <w:rFonts w:ascii="Times New Roman" w:hAnsi="Times New Roman" w:cs="Times New Roman"/>
              </w:rPr>
              <w:t>Заявка на участие в электронном аукционе состоит из двух частей.</w:t>
            </w:r>
          </w:p>
          <w:p w:rsidR="00846DC7" w:rsidRDefault="00846DC7">
            <w:pPr>
              <w:pStyle w:val="ConsNormal"/>
              <w:widowControl w:val="0"/>
              <w:suppressAutoHyphens w:val="0"/>
              <w:spacing w:line="200" w:lineRule="atLeast"/>
              <w:ind w:right="0" w:firstLine="0"/>
              <w:jc w:val="both"/>
              <w:rPr>
                <w:rFonts w:ascii="Times New Roman" w:hAnsi="Times New Roman" w:cs="Times New Roman"/>
              </w:rPr>
            </w:pPr>
            <w:r>
              <w:rPr>
                <w:rFonts w:ascii="Times New Roman" w:hAnsi="Times New Roman" w:cs="Times New Roman"/>
              </w:rPr>
              <w:t xml:space="preserve">1.1. </w:t>
            </w:r>
            <w:r>
              <w:rPr>
                <w:rFonts w:ascii="Times New Roman" w:hAnsi="Times New Roman" w:cs="Times New Roman"/>
                <w:i/>
                <w:u w:val="single"/>
              </w:rPr>
              <w:t>Первая часть заявки</w:t>
            </w:r>
            <w:r>
              <w:rPr>
                <w:rFonts w:ascii="Times New Roman" w:hAnsi="Times New Roman" w:cs="Times New Roman"/>
              </w:rPr>
              <w:t xml:space="preserve"> на участие в электронном аукционе должна содержать указанную информацию:</w:t>
            </w:r>
          </w:p>
          <w:p w:rsidR="00846DC7" w:rsidRPr="00832025" w:rsidRDefault="00846DC7">
            <w:pPr>
              <w:suppressAutoHyphens w:val="0"/>
              <w:autoSpaceDE w:val="0"/>
              <w:adjustRightInd w:val="0"/>
              <w:ind w:firstLine="540"/>
              <w:jc w:val="both"/>
            </w:pPr>
            <w:r w:rsidRPr="00832025">
              <w:rPr>
                <w:sz w:val="22"/>
                <w:szCs w:val="22"/>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32025">
              <w:rPr>
                <w:b/>
                <w:sz w:val="22"/>
                <w:szCs w:val="22"/>
              </w:rPr>
              <w:t>наименование страны происхождения товара</w:t>
            </w:r>
            <w:r w:rsidRPr="00832025">
              <w:rPr>
                <w:sz w:val="22"/>
                <w:szCs w:val="22"/>
              </w:rPr>
              <w:t>,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46DC7" w:rsidRPr="00832025" w:rsidRDefault="00846DC7">
            <w:pPr>
              <w:suppressAutoHyphens w:val="0"/>
              <w:autoSpaceDE w:val="0"/>
              <w:adjustRightInd w:val="0"/>
              <w:ind w:firstLine="540"/>
              <w:jc w:val="both"/>
            </w:pPr>
            <w:r w:rsidRPr="00832025">
              <w:rPr>
                <w:sz w:val="22"/>
                <w:szCs w:val="22"/>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w:t>
            </w:r>
            <w:r w:rsidRPr="00832025">
              <w:rPr>
                <w:sz w:val="22"/>
                <w:szCs w:val="22"/>
              </w:rPr>
              <w:lastRenderedPageBreak/>
              <w:t xml:space="preserve">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32025">
              <w:rPr>
                <w:b/>
                <w:sz w:val="22"/>
                <w:szCs w:val="22"/>
              </w:rPr>
              <w:t>наименование страны происхождения товара</w:t>
            </w:r>
            <w:r w:rsidRPr="00832025">
              <w:rPr>
                <w:sz w:val="22"/>
                <w:szCs w:val="22"/>
              </w:rPr>
              <w:t>;</w:t>
            </w:r>
          </w:p>
          <w:p w:rsidR="00846DC7" w:rsidRPr="00832025" w:rsidRDefault="00846DC7">
            <w:pPr>
              <w:widowControl w:val="0"/>
              <w:suppressAutoHyphens w:val="0"/>
              <w:spacing w:line="85" w:lineRule="atLeast"/>
              <w:jc w:val="both"/>
            </w:pPr>
            <w:bookmarkStart w:id="15" w:name="sub_4108432"/>
            <w:bookmarkEnd w:id="15"/>
            <w:r w:rsidRPr="00832025">
              <w:rPr>
                <w:sz w:val="22"/>
                <w:szCs w:val="22"/>
              </w:rPr>
              <w:t xml:space="preserve">1.2. </w:t>
            </w:r>
            <w:r w:rsidRPr="00832025">
              <w:rPr>
                <w:i/>
                <w:sz w:val="22"/>
                <w:szCs w:val="22"/>
                <w:u w:val="single"/>
              </w:rPr>
              <w:t>Вторая часть заявки</w:t>
            </w:r>
            <w:r w:rsidRPr="00832025">
              <w:rPr>
                <w:sz w:val="22"/>
                <w:szCs w:val="22"/>
              </w:rPr>
              <w:t xml:space="preserve"> на участие в электронном аукционе должна содержать следующие документы и информацию:</w:t>
            </w:r>
          </w:p>
          <w:p w:rsidR="00846DC7" w:rsidRPr="00832025" w:rsidRDefault="00846DC7">
            <w:pPr>
              <w:widowControl w:val="0"/>
              <w:suppressAutoHyphens w:val="0"/>
              <w:autoSpaceDE w:val="0"/>
              <w:autoSpaceDN/>
              <w:jc w:val="both"/>
            </w:pPr>
            <w:r w:rsidRPr="00832025">
              <w:rPr>
                <w:sz w:val="22"/>
                <w:szCs w:val="22"/>
              </w:rPr>
              <w:t>1.2.1.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 участника электронного аукциона;</w:t>
            </w:r>
          </w:p>
          <w:p w:rsidR="00846DC7" w:rsidRPr="00832025" w:rsidRDefault="00846DC7">
            <w:pPr>
              <w:widowControl w:val="0"/>
              <w:suppressAutoHyphens w:val="0"/>
              <w:autoSpaceDE w:val="0"/>
              <w:autoSpaceDN/>
              <w:jc w:val="both"/>
            </w:pPr>
            <w:r w:rsidRPr="00832025">
              <w:rPr>
                <w:sz w:val="22"/>
                <w:szCs w:val="22"/>
              </w:rPr>
              <w:t>1.2.2. декларацию о соответствии участника требованиям к участникам закупки в соответствии с действующим законодательством РФ, установленным документацией об электронном аукционе);</w:t>
            </w:r>
          </w:p>
          <w:p w:rsidR="00846DC7" w:rsidRPr="00832025" w:rsidRDefault="00846DC7">
            <w:pPr>
              <w:widowControl w:val="0"/>
              <w:suppressAutoHyphens w:val="0"/>
              <w:autoSpaceDE w:val="0"/>
              <w:autoSpaceDN/>
              <w:jc w:val="both"/>
            </w:pPr>
            <w:r w:rsidRPr="00832025">
              <w:rPr>
                <w:sz w:val="22"/>
                <w:szCs w:val="22"/>
              </w:rPr>
              <w:t>1.2.3.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w:t>
            </w:r>
          </w:p>
          <w:p w:rsidR="00846DC7" w:rsidRPr="00832025" w:rsidRDefault="00846DC7">
            <w:pPr>
              <w:widowControl w:val="0"/>
              <w:suppressAutoHyphens w:val="0"/>
              <w:spacing w:line="200" w:lineRule="atLeast"/>
              <w:jc w:val="both"/>
            </w:pPr>
            <w:r w:rsidRPr="00832025">
              <w:rPr>
                <w:sz w:val="22"/>
                <w:szCs w:val="22"/>
              </w:rPr>
              <w:t xml:space="preserve">1.2.3. документы, подтверждающие право участника такого аукциона на получение преимущества в соответствии со </w:t>
            </w:r>
            <w:hyperlink r:id="rId34" w:history="1">
              <w:r w:rsidRPr="00832025">
                <w:rPr>
                  <w:rStyle w:val="a3"/>
                  <w:color w:val="auto"/>
                  <w:sz w:val="22"/>
                  <w:szCs w:val="22"/>
                </w:rPr>
                <w:t>статьями 28</w:t>
              </w:r>
            </w:hyperlink>
            <w:r w:rsidRPr="00832025">
              <w:rPr>
                <w:sz w:val="22"/>
                <w:szCs w:val="22"/>
              </w:rPr>
              <w:t>-</w:t>
            </w:r>
            <w:hyperlink r:id="rId35" w:history="1">
              <w:r w:rsidRPr="00832025">
                <w:rPr>
                  <w:rStyle w:val="a3"/>
                  <w:color w:val="auto"/>
                  <w:sz w:val="22"/>
                  <w:szCs w:val="22"/>
                </w:rPr>
                <w:t>30</w:t>
              </w:r>
            </w:hyperlink>
            <w:r w:rsidRPr="00832025">
              <w:rPr>
                <w:sz w:val="22"/>
                <w:szCs w:val="22"/>
              </w:rPr>
              <w:t xml:space="preserve"> ФЗ-44; копии этих документов;</w:t>
            </w:r>
          </w:p>
          <w:p w:rsidR="00846DC7" w:rsidRPr="00832025" w:rsidRDefault="00846DC7">
            <w:pPr>
              <w:widowControl w:val="0"/>
              <w:suppressAutoHyphens w:val="0"/>
              <w:autoSpaceDE w:val="0"/>
              <w:adjustRightInd w:val="0"/>
              <w:jc w:val="both"/>
            </w:pPr>
            <w:r w:rsidRPr="00832025">
              <w:rPr>
                <w:sz w:val="22"/>
                <w:szCs w:val="22"/>
              </w:rPr>
              <w:t>1.2.4. декларацию о принадлежности участника к субъектам малого предпринимательства или социально ориентированным некоммерческим организациям, предусмотренного ча</w:t>
            </w:r>
            <w:r w:rsidRPr="00832025">
              <w:rPr>
                <w:sz w:val="22"/>
                <w:szCs w:val="22"/>
              </w:rPr>
              <w:softHyphen/>
              <w:t>стью 3 статьи 30 Федерального закона о контрактной системе;</w:t>
            </w:r>
          </w:p>
          <w:p w:rsidR="00846DC7" w:rsidRPr="00832025" w:rsidRDefault="00846DC7">
            <w:pPr>
              <w:widowControl w:val="0"/>
              <w:suppressAutoHyphens w:val="0"/>
              <w:spacing w:line="200" w:lineRule="atLeast"/>
              <w:jc w:val="both"/>
            </w:pPr>
            <w:r w:rsidRPr="00832025">
              <w:rPr>
                <w:sz w:val="22"/>
                <w:szCs w:val="22"/>
              </w:rPr>
              <w:t xml:space="preserve">1.2.5.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36" w:history="1">
              <w:r w:rsidRPr="00832025">
                <w:rPr>
                  <w:rStyle w:val="a3"/>
                  <w:color w:val="auto"/>
                  <w:sz w:val="22"/>
                  <w:szCs w:val="22"/>
                </w:rPr>
                <w:t>статьей 14</w:t>
              </w:r>
            </w:hyperlink>
            <w:r w:rsidRPr="00832025">
              <w:rPr>
                <w:sz w:val="22"/>
                <w:szCs w:val="22"/>
              </w:rPr>
              <w:t xml:space="preserve"> ФЗ-44, или копии этих документов</w:t>
            </w:r>
          </w:p>
          <w:p w:rsidR="00846DC7" w:rsidRPr="00832025" w:rsidRDefault="00846DC7">
            <w:pPr>
              <w:widowControl w:val="0"/>
              <w:shd w:val="clear" w:color="auto" w:fill="FFFFFF"/>
              <w:suppressAutoHyphens w:val="0"/>
              <w:snapToGrid w:val="0"/>
              <w:spacing w:line="200" w:lineRule="atLeast"/>
              <w:jc w:val="both"/>
            </w:pPr>
            <w:r w:rsidRPr="00832025">
              <w:rPr>
                <w:sz w:val="22"/>
                <w:szCs w:val="22"/>
              </w:rPr>
              <w:t xml:space="preserve">Заявка на участие в открытом аукционе в электронной форме направляется Участником закупки оператору электронной площадки </w:t>
            </w:r>
            <w:r w:rsidRPr="00832025">
              <w:rPr>
                <w:sz w:val="22"/>
                <w:szCs w:val="22"/>
                <w:u w:val="single"/>
              </w:rPr>
              <w:t>(</w:t>
            </w:r>
            <w:hyperlink r:id="rId37" w:history="1">
              <w:r w:rsidRPr="00832025">
                <w:rPr>
                  <w:rStyle w:val="a3"/>
                  <w:b/>
                  <w:sz w:val="22"/>
                  <w:szCs w:val="22"/>
                </w:rPr>
                <w:t>www.</w:t>
              </w:r>
              <w:r w:rsidRPr="00832025">
                <w:rPr>
                  <w:rStyle w:val="a3"/>
                  <w:b/>
                  <w:sz w:val="22"/>
                  <w:szCs w:val="22"/>
                  <w:lang w:val="en-US"/>
                </w:rPr>
                <w:t>rts</w:t>
              </w:r>
              <w:r w:rsidRPr="00832025">
                <w:rPr>
                  <w:rStyle w:val="a3"/>
                  <w:b/>
                  <w:sz w:val="22"/>
                  <w:szCs w:val="22"/>
                </w:rPr>
                <w:t>-</w:t>
              </w:r>
              <w:r w:rsidRPr="00832025">
                <w:rPr>
                  <w:rStyle w:val="a3"/>
                  <w:b/>
                  <w:sz w:val="22"/>
                  <w:szCs w:val="22"/>
                  <w:lang w:val="en-US"/>
                </w:rPr>
                <w:t>tender</w:t>
              </w:r>
              <w:r w:rsidRPr="00832025">
                <w:rPr>
                  <w:rStyle w:val="a3"/>
                  <w:b/>
                  <w:sz w:val="22"/>
                  <w:szCs w:val="22"/>
                </w:rPr>
                <w:t>.ru</w:t>
              </w:r>
            </w:hyperlink>
            <w:r w:rsidRPr="00832025">
              <w:rPr>
                <w:b/>
                <w:sz w:val="22"/>
                <w:szCs w:val="22"/>
                <w:u w:val="single"/>
              </w:rPr>
              <w:t>.</w:t>
            </w:r>
            <w:r w:rsidRPr="00832025">
              <w:rPr>
                <w:i/>
                <w:sz w:val="22"/>
                <w:szCs w:val="22"/>
              </w:rPr>
              <w:t>)</w:t>
            </w:r>
            <w:r w:rsidRPr="00832025">
              <w:rPr>
                <w:sz w:val="22"/>
                <w:szCs w:val="22"/>
              </w:rPr>
              <w:t xml:space="preserve"> в форме двух электронных документов, содержащих первую и вторую части заявки. Указанные электронные документы подаются одновременно</w:t>
            </w:r>
          </w:p>
        </w:tc>
      </w:tr>
      <w:tr w:rsidR="00846DC7" w:rsidTr="00EC61D3">
        <w:trPr>
          <w:trHeight w:val="896"/>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rPr>
                <w:b/>
                <w:iCs/>
                <w:spacing w:val="-13"/>
              </w:rPr>
            </w:pPr>
            <w:r w:rsidRPr="00832025">
              <w:rPr>
                <w:b/>
                <w:iCs/>
                <w:spacing w:val="-13"/>
                <w:sz w:val="22"/>
                <w:szCs w:val="22"/>
              </w:rPr>
              <w:t>Обеспечение заявки на участие в электронном аукционе:</w:t>
            </w:r>
          </w:p>
          <w:p w:rsidR="00846DC7" w:rsidRPr="00832025" w:rsidRDefault="00846DC7">
            <w:pPr>
              <w:widowControl w:val="0"/>
              <w:suppressAutoHyphens w:val="0"/>
              <w:snapToGrid w:val="0"/>
              <w:spacing w:line="200" w:lineRule="atLeast"/>
              <w:jc w:val="both"/>
            </w:pPr>
            <w:r w:rsidRPr="00832025">
              <w:rPr>
                <w:iCs/>
                <w:spacing w:val="-13"/>
                <w:sz w:val="22"/>
                <w:szCs w:val="22"/>
              </w:rPr>
              <w:t>в размере</w:t>
            </w:r>
            <w:r w:rsidRPr="00832025">
              <w:rPr>
                <w:b/>
                <w:iCs/>
                <w:spacing w:val="-13"/>
                <w:sz w:val="22"/>
                <w:szCs w:val="22"/>
              </w:rPr>
              <w:t>1</w:t>
            </w:r>
            <w:r w:rsidRPr="00832025">
              <w:rPr>
                <w:b/>
                <w:spacing w:val="-13"/>
                <w:sz w:val="22"/>
                <w:szCs w:val="22"/>
              </w:rPr>
              <w:t>%</w:t>
            </w:r>
            <w:r w:rsidRPr="00832025">
              <w:rPr>
                <w:spacing w:val="-13"/>
                <w:sz w:val="22"/>
                <w:szCs w:val="22"/>
              </w:rPr>
              <w:t xml:space="preserve"> от начальной </w:t>
            </w:r>
            <w:r w:rsidRPr="00832025">
              <w:rPr>
                <w:sz w:val="22"/>
                <w:szCs w:val="22"/>
              </w:rPr>
              <w:t>(максимальной) цены.</w:t>
            </w:r>
          </w:p>
          <w:p w:rsidR="00846DC7" w:rsidRPr="00832025" w:rsidRDefault="00846DC7">
            <w:pPr>
              <w:widowControl w:val="0"/>
              <w:shd w:val="clear" w:color="auto" w:fill="FFFFFF"/>
              <w:suppressAutoHyphens w:val="0"/>
              <w:spacing w:line="200" w:lineRule="atLeast"/>
              <w:jc w:val="both"/>
              <w:rPr>
                <w:iCs/>
              </w:rPr>
            </w:pPr>
            <w:r w:rsidRPr="00832025">
              <w:rPr>
                <w:sz w:val="22"/>
                <w:szCs w:val="22"/>
              </w:rPr>
              <w:t xml:space="preserve">Сумма обеспечения заявки на участие в данном аукционе составляет: 5520 рублей 00 </w:t>
            </w:r>
            <w:r w:rsidRPr="00832025">
              <w:rPr>
                <w:iCs/>
                <w:sz w:val="22"/>
                <w:szCs w:val="22"/>
              </w:rPr>
              <w:t>копеек</w:t>
            </w:r>
          </w:p>
          <w:p w:rsidR="00846DC7" w:rsidRPr="00832025" w:rsidRDefault="00846DC7">
            <w:pPr>
              <w:widowControl w:val="0"/>
              <w:shd w:val="clear" w:color="auto" w:fill="FFFFFF"/>
              <w:suppressAutoHyphens w:val="0"/>
              <w:spacing w:line="200" w:lineRule="atLeast"/>
              <w:jc w:val="both"/>
            </w:pPr>
            <w:r w:rsidRPr="00832025">
              <w:rPr>
                <w:sz w:val="22"/>
                <w:szCs w:val="22"/>
                <w:u w:val="single"/>
              </w:rPr>
              <w:t>Реквизиты счета для внесения денежных средств в качестве обеспечения заявок участников электронного аукциона</w:t>
            </w:r>
            <w:r w:rsidRPr="00832025">
              <w:rPr>
                <w:sz w:val="22"/>
                <w:szCs w:val="22"/>
              </w:rPr>
              <w:t>:</w:t>
            </w:r>
          </w:p>
          <w:p w:rsidR="00846DC7" w:rsidRPr="00832025" w:rsidRDefault="00846DC7">
            <w:pPr>
              <w:widowControl w:val="0"/>
              <w:suppressAutoHyphens w:val="0"/>
              <w:jc w:val="both"/>
              <w:rPr>
                <w:b/>
              </w:rPr>
            </w:pPr>
            <w:r w:rsidRPr="00832025">
              <w:rPr>
                <w:sz w:val="22"/>
                <w:szCs w:val="22"/>
              </w:rP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hyperlink r:id="rId38" w:history="1">
              <w:r w:rsidRPr="00832025">
                <w:rPr>
                  <w:rStyle w:val="a3"/>
                  <w:b/>
                  <w:sz w:val="22"/>
                  <w:szCs w:val="22"/>
                </w:rPr>
                <w:t>www.</w:t>
              </w:r>
              <w:r w:rsidRPr="00832025">
                <w:rPr>
                  <w:rStyle w:val="a3"/>
                  <w:b/>
                  <w:sz w:val="22"/>
                  <w:szCs w:val="22"/>
                  <w:lang w:val="en-US"/>
                </w:rPr>
                <w:t>rts</w:t>
              </w:r>
              <w:r w:rsidRPr="00832025">
                <w:rPr>
                  <w:rStyle w:val="a3"/>
                  <w:b/>
                  <w:sz w:val="22"/>
                  <w:szCs w:val="22"/>
                </w:rPr>
                <w:t>-</w:t>
              </w:r>
              <w:r w:rsidRPr="00832025">
                <w:rPr>
                  <w:rStyle w:val="a3"/>
                  <w:b/>
                  <w:sz w:val="22"/>
                  <w:szCs w:val="22"/>
                  <w:lang w:val="en-US"/>
                </w:rPr>
                <w:t>tender</w:t>
              </w:r>
              <w:r w:rsidRPr="00832025">
                <w:rPr>
                  <w:rStyle w:val="a3"/>
                  <w:b/>
                  <w:sz w:val="22"/>
                  <w:szCs w:val="22"/>
                </w:rPr>
                <w:t>.ru</w:t>
              </w:r>
            </w:hyperlink>
            <w:r w:rsidRPr="00832025">
              <w:rPr>
                <w:b/>
                <w:sz w:val="22"/>
                <w:szCs w:val="22"/>
              </w:rPr>
              <w:t>.</w:t>
            </w:r>
          </w:p>
          <w:p w:rsidR="00846DC7" w:rsidRPr="00832025" w:rsidRDefault="00846DC7">
            <w:pPr>
              <w:widowControl w:val="0"/>
              <w:shd w:val="clear" w:color="auto" w:fill="FFFFFF"/>
              <w:suppressAutoHyphens w:val="0"/>
              <w:spacing w:line="200" w:lineRule="atLeast"/>
              <w:jc w:val="both"/>
              <w:rPr>
                <w:b/>
              </w:rPr>
            </w:pPr>
            <w:r w:rsidRPr="00832025">
              <w:rPr>
                <w:b/>
                <w:sz w:val="22"/>
                <w:szCs w:val="22"/>
              </w:rPr>
              <w:t>Порядок внесения обеспечения:</w:t>
            </w:r>
          </w:p>
          <w:p w:rsidR="00846DC7" w:rsidRPr="00832025" w:rsidRDefault="00846DC7">
            <w:pPr>
              <w:widowControl w:val="0"/>
              <w:shd w:val="clear" w:color="auto" w:fill="FFFFFF"/>
              <w:suppressAutoHyphens w:val="0"/>
              <w:spacing w:line="200" w:lineRule="atLeast"/>
              <w:jc w:val="both"/>
            </w:pPr>
            <w:r w:rsidRPr="00832025">
              <w:rPr>
                <w:sz w:val="22"/>
                <w:szCs w:val="22"/>
              </w:rPr>
              <w:t>обеспечение должно быть представлено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p w:rsidR="00846DC7" w:rsidRPr="00832025" w:rsidRDefault="00846DC7">
            <w:pPr>
              <w:widowControl w:val="0"/>
              <w:shd w:val="clear" w:color="auto" w:fill="FFFFFF"/>
              <w:suppressAutoHyphens w:val="0"/>
              <w:spacing w:line="200" w:lineRule="atLeast"/>
              <w:jc w:val="both"/>
            </w:pPr>
            <w:r w:rsidRPr="00832025">
              <w:rPr>
                <w:sz w:val="22"/>
                <w:szCs w:val="22"/>
              </w:rPr>
              <w:t>Денежные средства, внесенные в качестве обеспечения заявок, не возвращаются участнику данного аукциона, а перечисляются на счет заказчика в следующих случаях:</w:t>
            </w:r>
          </w:p>
          <w:p w:rsidR="00846DC7" w:rsidRPr="00832025" w:rsidRDefault="00846DC7">
            <w:pPr>
              <w:widowControl w:val="0"/>
              <w:shd w:val="clear" w:color="auto" w:fill="FFFFFF"/>
              <w:suppressAutoHyphens w:val="0"/>
              <w:spacing w:line="200" w:lineRule="atLeast"/>
              <w:jc w:val="both"/>
            </w:pPr>
            <w:r w:rsidRPr="00832025">
              <w:rPr>
                <w:sz w:val="22"/>
                <w:szCs w:val="22"/>
              </w:rPr>
              <w:t>- уклонение или отказ победителя электронного аукциона заключить контракт;</w:t>
            </w:r>
          </w:p>
          <w:p w:rsidR="00846DC7" w:rsidRPr="00832025" w:rsidRDefault="00846DC7">
            <w:pPr>
              <w:widowControl w:val="0"/>
              <w:shd w:val="clear" w:color="auto" w:fill="FFFFFF"/>
              <w:suppressAutoHyphens w:val="0"/>
              <w:spacing w:line="200" w:lineRule="atLeast"/>
              <w:jc w:val="both"/>
            </w:pPr>
            <w:r w:rsidRPr="00832025">
              <w:rPr>
                <w:sz w:val="22"/>
                <w:szCs w:val="22"/>
              </w:rPr>
              <w:t>- не предоставления или предоставления с нарушением условий, установленных Федеральным законом, до заключения контракта заказчику обеспечения исполнения контракта;</w:t>
            </w:r>
          </w:p>
          <w:p w:rsidR="00846DC7" w:rsidRPr="00832025" w:rsidRDefault="00846DC7">
            <w:pPr>
              <w:widowControl w:val="0"/>
              <w:shd w:val="clear" w:color="auto" w:fill="FFFFFF"/>
              <w:suppressAutoHyphens w:val="0"/>
              <w:spacing w:line="200" w:lineRule="atLeast"/>
              <w:jc w:val="both"/>
            </w:pPr>
            <w:r w:rsidRPr="00832025">
              <w:rPr>
                <w:sz w:val="22"/>
                <w:szCs w:val="22"/>
              </w:rPr>
              <w:t>- изменение или отзыв заявки участником электронного аукциона после истечения срока подачи заявок.</w:t>
            </w:r>
          </w:p>
          <w:p w:rsidR="00846DC7" w:rsidRPr="00832025" w:rsidRDefault="00846DC7">
            <w:pPr>
              <w:widowControl w:val="0"/>
              <w:shd w:val="clear" w:color="auto" w:fill="FFFFFF"/>
              <w:suppressAutoHyphens w:val="0"/>
              <w:spacing w:line="200" w:lineRule="atLeast"/>
              <w:jc w:val="both"/>
            </w:pPr>
            <w:r w:rsidRPr="00832025">
              <w:rPr>
                <w:sz w:val="22"/>
                <w:szCs w:val="22"/>
              </w:rPr>
              <w:t>Реквизиты счета заказчика для перечисления денежных средств в качестве обеспечения заявки, в случаях, указанных выше:</w:t>
            </w:r>
          </w:p>
          <w:p w:rsidR="00846DC7" w:rsidRPr="00832025" w:rsidRDefault="00846DC7">
            <w:pPr>
              <w:widowControl w:val="0"/>
              <w:suppressAutoHyphens w:val="0"/>
              <w:autoSpaceDE w:val="0"/>
              <w:adjustRightInd w:val="0"/>
              <w:jc w:val="both"/>
            </w:pPr>
            <w:r w:rsidRPr="00832025">
              <w:rPr>
                <w:sz w:val="22"/>
                <w:szCs w:val="22"/>
              </w:rPr>
              <w:t>Наименование получателя:</w:t>
            </w:r>
          </w:p>
          <w:p w:rsidR="00846DC7" w:rsidRPr="00832025" w:rsidRDefault="00846DC7">
            <w:pPr>
              <w:jc w:val="both"/>
            </w:pPr>
            <w:r w:rsidRPr="00832025">
              <w:rPr>
                <w:sz w:val="22"/>
                <w:szCs w:val="22"/>
              </w:rPr>
              <w:t>Реквизиты для перечисления:</w:t>
            </w:r>
          </w:p>
          <w:p w:rsidR="00846DC7" w:rsidRPr="00832025" w:rsidRDefault="00846DC7">
            <w:pPr>
              <w:keepNext/>
              <w:jc w:val="both"/>
            </w:pPr>
            <w:bookmarkStart w:id="16" w:name="_GoBack"/>
            <w:r w:rsidRPr="00832025">
              <w:rPr>
                <w:sz w:val="22"/>
                <w:szCs w:val="22"/>
              </w:rPr>
              <w:t>УФК по Амурской области  (администрация Зеньковского сельсовета)</w:t>
            </w:r>
          </w:p>
          <w:p w:rsidR="00846DC7" w:rsidRPr="00832025" w:rsidRDefault="00846DC7">
            <w:pPr>
              <w:rPr>
                <w:b/>
                <w:i/>
              </w:rPr>
            </w:pPr>
            <w:r w:rsidRPr="00284E31">
              <w:rPr>
                <w:b/>
                <w:i/>
                <w:sz w:val="22"/>
                <w:szCs w:val="22"/>
              </w:rPr>
              <w:t xml:space="preserve">Расчетный счет: </w:t>
            </w:r>
            <w:r w:rsidRPr="00284E31">
              <w:rPr>
                <w:rStyle w:val="iceouttxt6"/>
                <w:rFonts w:ascii="Times New Roman" w:hAnsi="Times New Roman"/>
                <w:color w:val="auto"/>
                <w:sz w:val="22"/>
                <w:szCs w:val="22"/>
              </w:rPr>
              <w:t>40302810410123000237</w:t>
            </w:r>
          </w:p>
          <w:p w:rsidR="00846DC7" w:rsidRPr="00832025" w:rsidRDefault="00846DC7">
            <w:pPr>
              <w:rPr>
                <w:b/>
                <w:i/>
              </w:rPr>
            </w:pPr>
            <w:r w:rsidRPr="00284E31">
              <w:rPr>
                <w:b/>
                <w:i/>
                <w:sz w:val="22"/>
                <w:szCs w:val="22"/>
              </w:rPr>
              <w:t xml:space="preserve">Лицевой счет: </w:t>
            </w:r>
            <w:r w:rsidRPr="00284E31">
              <w:rPr>
                <w:rStyle w:val="iceouttxt6"/>
                <w:rFonts w:ascii="Times New Roman" w:hAnsi="Times New Roman"/>
                <w:color w:val="auto"/>
                <w:sz w:val="22"/>
                <w:szCs w:val="22"/>
              </w:rPr>
              <w:t>05233007470</w:t>
            </w:r>
          </w:p>
          <w:p w:rsidR="00846DC7" w:rsidRPr="00832025" w:rsidRDefault="00846DC7">
            <w:pPr>
              <w:rPr>
                <w:b/>
                <w:i/>
              </w:rPr>
            </w:pPr>
            <w:r w:rsidRPr="00284E31">
              <w:rPr>
                <w:b/>
                <w:i/>
                <w:sz w:val="22"/>
                <w:szCs w:val="22"/>
              </w:rPr>
              <w:t xml:space="preserve">БИК: </w:t>
            </w:r>
            <w:r w:rsidRPr="00284E31">
              <w:rPr>
                <w:rStyle w:val="iceouttxt6"/>
                <w:rFonts w:ascii="Times New Roman" w:hAnsi="Times New Roman"/>
                <w:color w:val="auto"/>
                <w:sz w:val="22"/>
                <w:szCs w:val="22"/>
              </w:rPr>
              <w:t>041012001</w:t>
            </w:r>
          </w:p>
          <w:p w:rsidR="00846DC7" w:rsidRPr="00832025" w:rsidRDefault="00846DC7">
            <w:pPr>
              <w:rPr>
                <w:b/>
                <w:i/>
              </w:rPr>
            </w:pPr>
            <w:r w:rsidRPr="00284E31">
              <w:rPr>
                <w:b/>
                <w:i/>
                <w:sz w:val="22"/>
                <w:szCs w:val="22"/>
              </w:rPr>
              <w:t xml:space="preserve">Получатель: </w:t>
            </w:r>
            <w:r w:rsidRPr="00284E31">
              <w:rPr>
                <w:rStyle w:val="iceouttxt6"/>
                <w:rFonts w:cs="Arial"/>
                <w:color w:val="auto"/>
                <w:sz w:val="22"/>
                <w:szCs w:val="22"/>
              </w:rPr>
              <w:t>ОТДЕЛЕНИЕ БЛАГОВЕЩЕНСК Г.БЛАГОВЕЩЕНСК</w:t>
            </w:r>
          </w:p>
          <w:p w:rsidR="00846DC7" w:rsidRPr="00832025" w:rsidRDefault="00846DC7">
            <w:pPr>
              <w:rPr>
                <w:b/>
              </w:rPr>
            </w:pPr>
            <w:r w:rsidRPr="00823EA3">
              <w:rPr>
                <w:b/>
                <w:i/>
                <w:sz w:val="22"/>
                <w:szCs w:val="22"/>
              </w:rPr>
              <w:t xml:space="preserve">ИНН  </w:t>
            </w:r>
            <w:r w:rsidRPr="00823EA3">
              <w:rPr>
                <w:b/>
                <w:sz w:val="22"/>
                <w:szCs w:val="22"/>
              </w:rPr>
              <w:t>2817000107</w:t>
            </w:r>
            <w:r w:rsidRPr="00823EA3">
              <w:rPr>
                <w:b/>
                <w:i/>
                <w:sz w:val="22"/>
                <w:szCs w:val="22"/>
              </w:rPr>
              <w:t xml:space="preserve"> , КПП </w:t>
            </w:r>
            <w:r w:rsidRPr="00823EA3">
              <w:rPr>
                <w:b/>
                <w:sz w:val="22"/>
                <w:szCs w:val="22"/>
              </w:rPr>
              <w:t>281701001</w:t>
            </w:r>
          </w:p>
          <w:p w:rsidR="00846DC7" w:rsidRPr="00832025" w:rsidRDefault="00846DC7">
            <w:pPr>
              <w:tabs>
                <w:tab w:val="left" w:pos="0"/>
              </w:tabs>
              <w:jc w:val="both"/>
            </w:pPr>
            <w:r w:rsidRPr="00832025">
              <w:rPr>
                <w:sz w:val="22"/>
                <w:szCs w:val="22"/>
              </w:rPr>
              <w:t>В назначении платежа указать:</w:t>
            </w:r>
          </w:p>
          <w:p w:rsidR="00846DC7" w:rsidRPr="00832025" w:rsidRDefault="00846DC7" w:rsidP="004C4274">
            <w:pPr>
              <w:widowControl w:val="0"/>
              <w:shd w:val="clear" w:color="auto" w:fill="FFFFFF"/>
              <w:suppressAutoHyphens w:val="0"/>
              <w:snapToGrid w:val="0"/>
              <w:spacing w:line="200" w:lineRule="atLeast"/>
              <w:jc w:val="both"/>
            </w:pPr>
            <w:r w:rsidRPr="00832025">
              <w:rPr>
                <w:sz w:val="22"/>
                <w:szCs w:val="22"/>
              </w:rPr>
              <w:lastRenderedPageBreak/>
              <w:t>«приобретение</w:t>
            </w:r>
            <w:r w:rsidR="004C4274">
              <w:rPr>
                <w:sz w:val="22"/>
                <w:szCs w:val="22"/>
              </w:rPr>
              <w:t xml:space="preserve"> </w:t>
            </w:r>
            <w:r w:rsidRPr="00832025">
              <w:rPr>
                <w:sz w:val="22"/>
                <w:szCs w:val="22"/>
              </w:rPr>
              <w:t>низкотемпературного,</w:t>
            </w:r>
            <w:r w:rsidR="004C4274">
              <w:rPr>
                <w:sz w:val="22"/>
                <w:szCs w:val="22"/>
              </w:rPr>
              <w:t xml:space="preserve"> твёрдотопливного, </w:t>
            </w:r>
            <w:proofErr w:type="gramStart"/>
            <w:r w:rsidR="00AE76C1">
              <w:rPr>
                <w:sz w:val="22"/>
                <w:szCs w:val="22"/>
              </w:rPr>
              <w:t>водо</w:t>
            </w:r>
            <w:r w:rsidR="004C4274">
              <w:rPr>
                <w:sz w:val="22"/>
                <w:szCs w:val="22"/>
              </w:rPr>
              <w:t xml:space="preserve">трубного </w:t>
            </w:r>
            <w:r w:rsidRPr="00832025">
              <w:rPr>
                <w:sz w:val="22"/>
                <w:szCs w:val="22"/>
              </w:rPr>
              <w:t xml:space="preserve"> </w:t>
            </w:r>
            <w:r w:rsidR="004C4274">
              <w:rPr>
                <w:sz w:val="22"/>
                <w:szCs w:val="22"/>
              </w:rPr>
              <w:t>отопительного</w:t>
            </w:r>
            <w:proofErr w:type="gramEnd"/>
            <w:r w:rsidR="004C4274">
              <w:rPr>
                <w:sz w:val="22"/>
                <w:szCs w:val="22"/>
              </w:rPr>
              <w:t xml:space="preserve"> </w:t>
            </w:r>
            <w:r w:rsidRPr="00832025">
              <w:rPr>
                <w:sz w:val="22"/>
                <w:szCs w:val="22"/>
              </w:rPr>
              <w:t>котла</w:t>
            </w:r>
            <w:r w:rsidR="004C4274">
              <w:rPr>
                <w:sz w:val="22"/>
                <w:szCs w:val="22"/>
              </w:rPr>
              <w:t xml:space="preserve"> производительностью не </w:t>
            </w:r>
            <w:r w:rsidR="00AE76C1">
              <w:rPr>
                <w:sz w:val="22"/>
                <w:szCs w:val="22"/>
              </w:rPr>
              <w:t>более</w:t>
            </w:r>
            <w:r w:rsidR="004C4274">
              <w:rPr>
                <w:sz w:val="22"/>
                <w:szCs w:val="22"/>
              </w:rPr>
              <w:t xml:space="preserve"> 1400 кВт </w:t>
            </w:r>
            <w:r w:rsidRPr="00832025">
              <w:rPr>
                <w:sz w:val="22"/>
                <w:szCs w:val="22"/>
              </w:rPr>
              <w:t xml:space="preserve"> для нужд администрации</w:t>
            </w:r>
            <w:r w:rsidR="004C4274">
              <w:rPr>
                <w:sz w:val="22"/>
                <w:szCs w:val="22"/>
              </w:rPr>
              <w:t xml:space="preserve"> </w:t>
            </w:r>
            <w:r w:rsidRPr="00832025">
              <w:rPr>
                <w:sz w:val="22"/>
                <w:szCs w:val="22"/>
              </w:rPr>
              <w:t>Зеньковского сельсовета» извещение № ________».</w:t>
            </w:r>
            <w:bookmarkEnd w:id="16"/>
          </w:p>
        </w:tc>
      </w:tr>
      <w:tr w:rsidR="00846DC7" w:rsidTr="00EC61D3">
        <w:trPr>
          <w:trHeight w:val="558"/>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rPr>
                <w:b/>
                <w:iCs/>
              </w:rPr>
            </w:pPr>
            <w:r w:rsidRPr="00832025">
              <w:rPr>
                <w:b/>
                <w:iCs/>
                <w:sz w:val="22"/>
                <w:szCs w:val="22"/>
              </w:rPr>
              <w:t>Обеспечение исполнения контракта:</w:t>
            </w:r>
          </w:p>
          <w:p w:rsidR="00846DC7" w:rsidRPr="00832025" w:rsidRDefault="00846DC7">
            <w:pPr>
              <w:widowControl w:val="0"/>
              <w:suppressAutoHyphens w:val="0"/>
              <w:autoSpaceDE w:val="0"/>
              <w:autoSpaceDN/>
              <w:snapToGrid w:val="0"/>
              <w:jc w:val="both"/>
            </w:pPr>
            <w:r w:rsidRPr="00832025">
              <w:rPr>
                <w:sz w:val="22"/>
                <w:szCs w:val="22"/>
                <w:shd w:val="clear" w:color="auto" w:fill="FFFFFF"/>
              </w:rPr>
              <w:t>10</w:t>
            </w:r>
            <w:r w:rsidRPr="00832025">
              <w:rPr>
                <w:sz w:val="22"/>
                <w:szCs w:val="22"/>
              </w:rPr>
              <w:t xml:space="preserve">% от начальной (максимальной) цены контракта – </w:t>
            </w:r>
            <w:r w:rsidRPr="00832025">
              <w:rPr>
                <w:sz w:val="22"/>
                <w:szCs w:val="22"/>
                <w:u w:val="single"/>
              </w:rPr>
              <w:t xml:space="preserve">55200 рублей 00 </w:t>
            </w:r>
            <w:r w:rsidRPr="00832025">
              <w:rPr>
                <w:sz w:val="22"/>
                <w:szCs w:val="22"/>
                <w:u w:val="single"/>
                <w:shd w:val="clear" w:color="auto" w:fill="FFFFFF"/>
              </w:rPr>
              <w:t>копеек</w:t>
            </w:r>
          </w:p>
          <w:p w:rsidR="00846DC7" w:rsidRPr="00832025" w:rsidRDefault="00846DC7">
            <w:pPr>
              <w:widowControl w:val="0"/>
              <w:suppressAutoHyphens w:val="0"/>
              <w:autoSpaceDE w:val="0"/>
              <w:autoSpaceDN/>
              <w:jc w:val="both"/>
              <w:rPr>
                <w:b/>
              </w:rPr>
            </w:pPr>
            <w:r w:rsidRPr="00832025">
              <w:rPr>
                <w:b/>
                <w:sz w:val="22"/>
                <w:szCs w:val="22"/>
              </w:rPr>
              <w:t>Срок и порядок предоставления обеспечения исполнения контракта:</w:t>
            </w:r>
          </w:p>
          <w:p w:rsidR="00846DC7" w:rsidRPr="00832025" w:rsidRDefault="00846DC7">
            <w:pPr>
              <w:widowControl w:val="0"/>
              <w:suppressAutoHyphens w:val="0"/>
              <w:autoSpaceDE w:val="0"/>
              <w:autoSpaceDN/>
              <w:jc w:val="both"/>
            </w:pPr>
            <w:r w:rsidRPr="00832025">
              <w:rPr>
                <w:sz w:val="22"/>
                <w:szCs w:val="22"/>
              </w:rPr>
              <w:t>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(в течение 5 дней согласно пункту 3 ст.70 ФЗ-44).</w:t>
            </w:r>
          </w:p>
          <w:p w:rsidR="00846DC7" w:rsidRPr="00832025" w:rsidRDefault="00846DC7">
            <w:pPr>
              <w:widowControl w:val="0"/>
              <w:suppressAutoHyphens w:val="0"/>
              <w:autoSpaceDE w:val="0"/>
              <w:autoSpaceDN/>
              <w:jc w:val="both"/>
            </w:pPr>
            <w:r w:rsidRPr="00832025">
              <w:rPr>
                <w:sz w:val="22"/>
                <w:szCs w:val="22"/>
              </w:rPr>
              <w:t>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w:t>
            </w:r>
          </w:p>
          <w:p w:rsidR="00846DC7" w:rsidRPr="00832025" w:rsidRDefault="00846DC7">
            <w:pPr>
              <w:widowControl w:val="0"/>
              <w:suppressAutoHyphens w:val="0"/>
              <w:autoSpaceDE w:val="0"/>
              <w:autoSpaceDN/>
              <w:jc w:val="both"/>
            </w:pPr>
            <w:r w:rsidRPr="00832025">
              <w:rPr>
                <w:b/>
                <w:bCs/>
                <w:sz w:val="22"/>
                <w:szCs w:val="22"/>
              </w:rPr>
              <w:t>Банковская гарантия должна быть безотзывной и должна содержать</w:t>
            </w:r>
            <w:r w:rsidRPr="00832025">
              <w:rPr>
                <w:sz w:val="22"/>
                <w:szCs w:val="22"/>
              </w:rPr>
              <w:t>:</w:t>
            </w:r>
          </w:p>
          <w:p w:rsidR="00846DC7" w:rsidRPr="00832025" w:rsidRDefault="00846DC7">
            <w:pPr>
              <w:widowControl w:val="0"/>
              <w:suppressAutoHyphens w:val="0"/>
              <w:autoSpaceDE w:val="0"/>
              <w:autoSpaceDN/>
              <w:jc w:val="both"/>
            </w:pPr>
            <w:r w:rsidRPr="00832025">
              <w:rPr>
                <w:sz w:val="22"/>
                <w:szCs w:val="22"/>
              </w:rPr>
              <w:t>- сумму банковской гарантии, подлежащую уплате гарантом заказчику в случае ненадлежащего исполнения обязательств принципалом;</w:t>
            </w:r>
          </w:p>
          <w:p w:rsidR="00846DC7" w:rsidRPr="00832025" w:rsidRDefault="00846DC7">
            <w:pPr>
              <w:widowControl w:val="0"/>
              <w:suppressAutoHyphens w:val="0"/>
              <w:autoSpaceDE w:val="0"/>
              <w:autoSpaceDN/>
              <w:jc w:val="both"/>
            </w:pPr>
            <w:r w:rsidRPr="00832025">
              <w:rPr>
                <w:sz w:val="22"/>
                <w:szCs w:val="22"/>
              </w:rPr>
              <w:t>- обязательства принципала, надлежащее исполнение которых обеспечивается банковской гарантией;</w:t>
            </w:r>
          </w:p>
          <w:p w:rsidR="00846DC7" w:rsidRPr="00832025" w:rsidRDefault="00846DC7">
            <w:pPr>
              <w:widowControl w:val="0"/>
              <w:suppressAutoHyphens w:val="0"/>
              <w:autoSpaceDE w:val="0"/>
              <w:autoSpaceDN/>
              <w:jc w:val="both"/>
            </w:pPr>
            <w:r w:rsidRPr="00832025">
              <w:rPr>
                <w:sz w:val="22"/>
                <w:szCs w:val="22"/>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46DC7" w:rsidRPr="00832025" w:rsidRDefault="00846DC7">
            <w:pPr>
              <w:widowControl w:val="0"/>
              <w:suppressAutoHyphens w:val="0"/>
              <w:autoSpaceDE w:val="0"/>
              <w:autoSpaceDN/>
              <w:jc w:val="both"/>
            </w:pPr>
            <w:r w:rsidRPr="00832025">
              <w:rPr>
                <w:sz w:val="22"/>
                <w:szCs w:val="22"/>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846DC7" w:rsidRPr="00832025" w:rsidRDefault="00846DC7">
            <w:pPr>
              <w:widowControl w:val="0"/>
              <w:suppressAutoHyphens w:val="0"/>
              <w:autoSpaceDE w:val="0"/>
              <w:autoSpaceDN/>
              <w:jc w:val="both"/>
            </w:pPr>
            <w:r w:rsidRPr="00832025">
              <w:rPr>
                <w:sz w:val="22"/>
                <w:szCs w:val="22"/>
              </w:rPr>
              <w:t>- срок действия банковской гарантии;</w:t>
            </w:r>
          </w:p>
          <w:p w:rsidR="00846DC7" w:rsidRPr="00832025" w:rsidRDefault="00846DC7">
            <w:pPr>
              <w:widowControl w:val="0"/>
              <w:suppressAutoHyphens w:val="0"/>
              <w:autoSpaceDE w:val="0"/>
              <w:autoSpaceDN/>
              <w:jc w:val="both"/>
            </w:pPr>
            <w:r w:rsidRPr="00832025">
              <w:rPr>
                <w:sz w:val="22"/>
                <w:szCs w:val="22"/>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46DC7" w:rsidRPr="00832025" w:rsidRDefault="00846DC7">
            <w:pPr>
              <w:widowControl w:val="0"/>
              <w:suppressAutoHyphens w:val="0"/>
              <w:autoSpaceDE w:val="0"/>
              <w:autoSpaceDN/>
              <w:jc w:val="both"/>
            </w:pPr>
            <w:r w:rsidRPr="00832025">
              <w:rPr>
                <w:sz w:val="22"/>
                <w:szCs w:val="22"/>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46DC7" w:rsidRPr="00832025" w:rsidRDefault="00846DC7">
            <w:pPr>
              <w:widowControl w:val="0"/>
              <w:suppressAutoHyphens w:val="0"/>
              <w:autoSpaceDE w:val="0"/>
              <w:autoSpaceDN/>
              <w:jc w:val="both"/>
            </w:pPr>
            <w:r w:rsidRPr="00832025">
              <w:rPr>
                <w:sz w:val="22"/>
                <w:szCs w:val="22"/>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46DC7" w:rsidRPr="00832025" w:rsidRDefault="00846DC7">
            <w:pPr>
              <w:widowControl w:val="0"/>
              <w:suppressAutoHyphens w:val="0"/>
              <w:autoSpaceDE w:val="0"/>
              <w:autoSpaceDN/>
              <w:jc w:val="both"/>
            </w:pPr>
            <w:r w:rsidRPr="00832025">
              <w:rPr>
                <w:sz w:val="22"/>
                <w:szCs w:val="22"/>
              </w:rPr>
              <w:t xml:space="preserve">Срок действия безотзывной банковской гарантии, выданной банком, должен превышать срок действия контракта </w:t>
            </w:r>
            <w:r w:rsidRPr="00832025">
              <w:rPr>
                <w:sz w:val="22"/>
                <w:szCs w:val="22"/>
                <w:u w:val="single"/>
              </w:rPr>
              <w:t>не менее</w:t>
            </w:r>
            <w:r w:rsidRPr="00832025">
              <w:rPr>
                <w:sz w:val="22"/>
                <w:szCs w:val="22"/>
              </w:rPr>
              <w:t xml:space="preserve"> чем на один месяц.</w:t>
            </w:r>
          </w:p>
          <w:p w:rsidR="00846DC7" w:rsidRPr="00832025" w:rsidRDefault="00846DC7">
            <w:pPr>
              <w:widowControl w:val="0"/>
              <w:suppressAutoHyphens w:val="0"/>
              <w:autoSpaceDE w:val="0"/>
              <w:autoSpaceDN/>
              <w:jc w:val="both"/>
              <w:rPr>
                <w:b/>
                <w:bCs/>
              </w:rPr>
            </w:pPr>
            <w:r w:rsidRPr="00832025">
              <w:rPr>
                <w:b/>
                <w:bCs/>
                <w:sz w:val="22"/>
                <w:szCs w:val="22"/>
              </w:rPr>
              <w:t>Платежные реквизиты для перечисления денежных средств для обеспечения исполнения контракта:</w:t>
            </w:r>
          </w:p>
          <w:p w:rsidR="00846DC7" w:rsidRPr="00832025" w:rsidRDefault="00846DC7">
            <w:pPr>
              <w:jc w:val="both"/>
            </w:pPr>
            <w:r w:rsidRPr="00832025">
              <w:rPr>
                <w:sz w:val="22"/>
                <w:szCs w:val="22"/>
              </w:rPr>
              <w:t>Реквизиты для перечисления:</w:t>
            </w:r>
          </w:p>
          <w:p w:rsidR="00846DC7" w:rsidRPr="00832025" w:rsidRDefault="00846DC7">
            <w:pPr>
              <w:keepNext/>
              <w:jc w:val="both"/>
            </w:pPr>
            <w:r w:rsidRPr="00832025">
              <w:rPr>
                <w:sz w:val="22"/>
                <w:szCs w:val="22"/>
              </w:rPr>
              <w:t>УФК по Амурской области  (администрация Зеньковского сельсовета)</w:t>
            </w:r>
          </w:p>
          <w:p w:rsidR="00846DC7" w:rsidRPr="00832025" w:rsidRDefault="00846DC7">
            <w:pPr>
              <w:rPr>
                <w:b/>
                <w:i/>
              </w:rPr>
            </w:pPr>
            <w:r w:rsidRPr="00284E31">
              <w:rPr>
                <w:b/>
                <w:i/>
                <w:sz w:val="22"/>
                <w:szCs w:val="22"/>
              </w:rPr>
              <w:t xml:space="preserve">Расчетный счет: </w:t>
            </w:r>
            <w:r w:rsidRPr="00284E31">
              <w:rPr>
                <w:rStyle w:val="iceouttxt6"/>
                <w:rFonts w:ascii="Times New Roman" w:hAnsi="Times New Roman"/>
                <w:color w:val="auto"/>
                <w:sz w:val="22"/>
                <w:szCs w:val="22"/>
              </w:rPr>
              <w:t>40302810410123000237</w:t>
            </w:r>
          </w:p>
          <w:p w:rsidR="00846DC7" w:rsidRPr="00284E31" w:rsidRDefault="00846DC7">
            <w:pPr>
              <w:rPr>
                <w:rStyle w:val="iceouttxt6"/>
                <w:rFonts w:ascii="Times New Roman" w:hAnsi="Times New Roman"/>
                <w:color w:val="auto"/>
                <w:sz w:val="22"/>
              </w:rPr>
            </w:pPr>
            <w:r w:rsidRPr="00284E31">
              <w:rPr>
                <w:b/>
                <w:i/>
                <w:sz w:val="22"/>
                <w:szCs w:val="22"/>
              </w:rPr>
              <w:t xml:space="preserve">Лицевой счет: </w:t>
            </w:r>
            <w:r w:rsidRPr="00284E31">
              <w:rPr>
                <w:rStyle w:val="iceouttxt6"/>
                <w:rFonts w:ascii="Times New Roman" w:hAnsi="Times New Roman"/>
                <w:color w:val="auto"/>
                <w:sz w:val="22"/>
                <w:szCs w:val="22"/>
              </w:rPr>
              <w:t>05233007470</w:t>
            </w:r>
          </w:p>
          <w:p w:rsidR="00846DC7" w:rsidRPr="00832025" w:rsidRDefault="00846DC7">
            <w:pPr>
              <w:rPr>
                <w:b/>
                <w:i/>
              </w:rPr>
            </w:pPr>
            <w:r w:rsidRPr="00284E31">
              <w:rPr>
                <w:b/>
                <w:i/>
                <w:sz w:val="22"/>
                <w:szCs w:val="22"/>
              </w:rPr>
              <w:t xml:space="preserve">БИК: </w:t>
            </w:r>
            <w:r w:rsidRPr="00284E31">
              <w:rPr>
                <w:rStyle w:val="iceouttxt6"/>
                <w:rFonts w:ascii="Times New Roman" w:hAnsi="Times New Roman"/>
                <w:color w:val="auto"/>
                <w:sz w:val="22"/>
                <w:szCs w:val="22"/>
              </w:rPr>
              <w:t>041012001</w:t>
            </w:r>
          </w:p>
          <w:p w:rsidR="00846DC7" w:rsidRPr="00832025" w:rsidRDefault="00846DC7">
            <w:pPr>
              <w:rPr>
                <w:b/>
                <w:i/>
              </w:rPr>
            </w:pPr>
            <w:r w:rsidRPr="00823EA3">
              <w:rPr>
                <w:b/>
                <w:i/>
                <w:sz w:val="22"/>
                <w:szCs w:val="22"/>
              </w:rPr>
              <w:t xml:space="preserve">Получатель: </w:t>
            </w:r>
            <w:r w:rsidRPr="00823EA3">
              <w:rPr>
                <w:rStyle w:val="iceouttxt6"/>
                <w:rFonts w:cs="Arial"/>
                <w:color w:val="auto"/>
                <w:sz w:val="22"/>
                <w:szCs w:val="22"/>
              </w:rPr>
              <w:t>ОТДЕЛЕНИЕ БЛАГОВЕЩЕНСК Г.БЛАГОВЕЩЕНСК</w:t>
            </w:r>
          </w:p>
          <w:p w:rsidR="00846DC7" w:rsidRPr="00832025" w:rsidRDefault="00846DC7">
            <w:pPr>
              <w:rPr>
                <w:b/>
              </w:rPr>
            </w:pPr>
            <w:r w:rsidRPr="00823EA3">
              <w:rPr>
                <w:b/>
                <w:i/>
                <w:sz w:val="22"/>
                <w:szCs w:val="22"/>
              </w:rPr>
              <w:t xml:space="preserve">ИНН  </w:t>
            </w:r>
            <w:r w:rsidRPr="00823EA3">
              <w:rPr>
                <w:b/>
                <w:sz w:val="22"/>
                <w:szCs w:val="22"/>
              </w:rPr>
              <w:t>2817000107</w:t>
            </w:r>
            <w:r w:rsidRPr="00823EA3">
              <w:rPr>
                <w:b/>
                <w:i/>
                <w:sz w:val="22"/>
                <w:szCs w:val="22"/>
              </w:rPr>
              <w:t xml:space="preserve"> , КПП </w:t>
            </w:r>
            <w:r w:rsidRPr="00823EA3">
              <w:rPr>
                <w:b/>
                <w:sz w:val="22"/>
                <w:szCs w:val="22"/>
              </w:rPr>
              <w:t>281701001</w:t>
            </w:r>
          </w:p>
          <w:p w:rsidR="00846DC7" w:rsidRPr="00832025" w:rsidRDefault="00846DC7">
            <w:pPr>
              <w:tabs>
                <w:tab w:val="left" w:pos="0"/>
              </w:tabs>
              <w:jc w:val="both"/>
            </w:pPr>
            <w:r w:rsidRPr="00832025">
              <w:rPr>
                <w:sz w:val="22"/>
                <w:szCs w:val="22"/>
              </w:rPr>
              <w:t>В назначении платежа указать:</w:t>
            </w:r>
          </w:p>
          <w:p w:rsidR="00846DC7" w:rsidRPr="00832025" w:rsidRDefault="00846DC7">
            <w:pPr>
              <w:widowControl w:val="0"/>
              <w:suppressAutoHyphens w:val="0"/>
              <w:autoSpaceDE w:val="0"/>
              <w:autoSpaceDN/>
              <w:jc w:val="both"/>
            </w:pPr>
            <w:r w:rsidRPr="00832025">
              <w:rPr>
                <w:sz w:val="22"/>
                <w:szCs w:val="22"/>
              </w:rPr>
              <w:t>«приобретение низкотемпературного, водогрейного твёрдотопливного котла для нужд администрации Зеньковскогосельсовета» извещение № ________».</w:t>
            </w:r>
          </w:p>
          <w:p w:rsidR="00846DC7" w:rsidRPr="00832025" w:rsidRDefault="00846DC7">
            <w:pPr>
              <w:widowControl w:val="0"/>
              <w:suppressAutoHyphens w:val="0"/>
              <w:autoSpaceDE w:val="0"/>
              <w:autoSpaceDN/>
              <w:jc w:val="both"/>
              <w:rPr>
                <w:shd w:val="clear" w:color="auto" w:fill="FFFFFF"/>
              </w:rPr>
            </w:pPr>
            <w:r w:rsidRPr="00832025">
              <w:rPr>
                <w:b/>
                <w:bCs/>
                <w:sz w:val="22"/>
                <w:szCs w:val="22"/>
              </w:rPr>
              <w:t>Порядок и сроки возврата денежных средств, внесенных для обеспечения исполнения контракта:</w:t>
            </w:r>
            <w:r w:rsidRPr="00832025">
              <w:rPr>
                <w:sz w:val="22"/>
                <w:szCs w:val="22"/>
              </w:rPr>
              <w:t xml:space="preserve"> в случае если Поставщик в качестве способа обеспечения исполнения обязательств по контракту выбрал внесение денежных средств и Поставщик исполнил взятые на себя по контракту обязательства надлежащим образом, возврат денежных средств производится после сдачи всех работ, предусмотренных контрактом, в течение</w:t>
            </w:r>
            <w:r w:rsidRPr="00832025">
              <w:rPr>
                <w:sz w:val="22"/>
                <w:szCs w:val="22"/>
                <w:shd w:val="clear" w:color="auto" w:fill="FFFFFF"/>
              </w:rPr>
              <w:t xml:space="preserve"> 5 рабочих </w:t>
            </w:r>
            <w:r w:rsidRPr="00832025">
              <w:rPr>
                <w:sz w:val="22"/>
                <w:szCs w:val="22"/>
                <w:shd w:val="clear" w:color="auto" w:fill="FFFFFF"/>
              </w:rPr>
              <w:lastRenderedPageBreak/>
              <w:t>дней.</w:t>
            </w:r>
          </w:p>
        </w:tc>
      </w:tr>
      <w:tr w:rsidR="00846DC7" w:rsidTr="00EC61D3">
        <w:trPr>
          <w:trHeight w:val="428"/>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rPr>
                <w:b/>
                <w:iCs/>
              </w:rPr>
            </w:pPr>
            <w:r w:rsidRPr="00832025">
              <w:rPr>
                <w:b/>
                <w:iCs/>
                <w:sz w:val="22"/>
                <w:szCs w:val="22"/>
              </w:rPr>
              <w:t>Наличие преимуществ, предоставляемых при участии в электронном аукционе:</w:t>
            </w:r>
          </w:p>
          <w:p w:rsidR="00846DC7" w:rsidRPr="00832025" w:rsidRDefault="00846DC7">
            <w:pPr>
              <w:widowControl w:val="0"/>
              <w:suppressAutoHyphens w:val="0"/>
              <w:autoSpaceDE w:val="0"/>
              <w:autoSpaceDN/>
              <w:jc w:val="both"/>
              <w:rPr>
                <w:shd w:val="clear" w:color="auto" w:fill="FFFFFF"/>
              </w:rPr>
            </w:pPr>
            <w:r w:rsidRPr="00832025">
              <w:rPr>
                <w:sz w:val="22"/>
                <w:szCs w:val="22"/>
                <w:shd w:val="clear" w:color="auto" w:fill="FFFFFF"/>
              </w:rPr>
              <w:t>преимущества учреждениям и предприятиям уголовно-исполнительной системы не предусмотрены, организациям инвалидов не предусмотрены</w:t>
            </w:r>
          </w:p>
        </w:tc>
      </w:tr>
      <w:tr w:rsidR="00846DC7" w:rsidTr="00EC61D3">
        <w:trPr>
          <w:trHeight w:val="907"/>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r w:rsidRPr="00832025">
              <w:rPr>
                <w:sz w:val="22"/>
                <w:szCs w:val="22"/>
              </w:rPr>
              <w:t>14.</w:t>
            </w: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rPr>
                <w:b/>
                <w:iCs/>
                <w:spacing w:val="-13"/>
              </w:rPr>
            </w:pPr>
            <w:r w:rsidRPr="00832025">
              <w:rPr>
                <w:b/>
                <w:iCs/>
                <w:spacing w:val="-13"/>
                <w:sz w:val="22"/>
                <w:szCs w:val="22"/>
              </w:rPr>
              <w:t>Сроки  поставки товара:</w:t>
            </w:r>
          </w:p>
          <w:p w:rsidR="00846DC7" w:rsidRPr="00832025" w:rsidRDefault="00846DC7">
            <w:pPr>
              <w:widowControl w:val="0"/>
              <w:suppressAutoHyphens w:val="0"/>
              <w:autoSpaceDE w:val="0"/>
              <w:autoSpaceDN/>
              <w:snapToGrid w:val="0"/>
              <w:spacing w:line="200" w:lineRule="atLeast"/>
              <w:jc w:val="both"/>
              <w:rPr>
                <w:spacing w:val="-2"/>
                <w:shd w:val="clear" w:color="auto" w:fill="FFFFFF"/>
              </w:rPr>
            </w:pPr>
            <w:r w:rsidRPr="00832025">
              <w:rPr>
                <w:sz w:val="22"/>
                <w:szCs w:val="22"/>
              </w:rPr>
              <w:t>Поставщик</w:t>
            </w:r>
            <w:r w:rsidRPr="00832025">
              <w:rPr>
                <w:bCs/>
                <w:sz w:val="22"/>
                <w:szCs w:val="22"/>
              </w:rPr>
              <w:t xml:space="preserve"> обязуется своими силами </w:t>
            </w:r>
            <w:r w:rsidRPr="00832025">
              <w:rPr>
                <w:sz w:val="22"/>
                <w:szCs w:val="22"/>
              </w:rPr>
              <w:t xml:space="preserve">в течение 30 дней с момента подписания муниципального контракта </w:t>
            </w:r>
            <w:r w:rsidRPr="00832025">
              <w:rPr>
                <w:bCs/>
                <w:sz w:val="22"/>
                <w:szCs w:val="22"/>
              </w:rPr>
              <w:t>поставить Товар и отчетную документацию установленную Контрактом.</w:t>
            </w:r>
          </w:p>
        </w:tc>
      </w:tr>
      <w:tr w:rsidR="00846DC7" w:rsidTr="00EC61D3">
        <w:trPr>
          <w:trHeight w:val="1145"/>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00" w:lineRule="atLeast"/>
              <w:jc w:val="both"/>
              <w:rPr>
                <w:b/>
                <w:bCs/>
              </w:rPr>
            </w:pPr>
            <w:r w:rsidRPr="00832025">
              <w:rPr>
                <w:b/>
                <w:bCs/>
                <w:sz w:val="22"/>
                <w:szCs w:val="22"/>
              </w:rPr>
              <w:t>Требования к качеству поставляемого товара:</w:t>
            </w:r>
          </w:p>
          <w:p w:rsidR="00846DC7" w:rsidRPr="00832025" w:rsidRDefault="00846DC7">
            <w:pPr>
              <w:widowControl w:val="0"/>
              <w:shd w:val="clear" w:color="auto" w:fill="FFFFFF"/>
              <w:tabs>
                <w:tab w:val="left" w:pos="1152"/>
              </w:tabs>
              <w:suppressAutoHyphens w:val="0"/>
              <w:jc w:val="both"/>
              <w:rPr>
                <w:shd w:val="clear" w:color="auto" w:fill="FFFFFF"/>
              </w:rPr>
            </w:pPr>
            <w:r w:rsidRPr="00832025">
              <w:rPr>
                <w:sz w:val="22"/>
                <w:szCs w:val="22"/>
              </w:rPr>
              <w:t>Гарантийный срок на товар должен составлять не менее 24 месяцев с даты подписания товарной накладной. Гарантийный срок на комплектующие изделия в соответствии с их паспортами</w:t>
            </w:r>
          </w:p>
        </w:tc>
      </w:tr>
      <w:tr w:rsidR="00846DC7" w:rsidTr="00EC61D3">
        <w:trPr>
          <w:trHeight w:val="255"/>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suppressAutoHyphens w:val="0"/>
              <w:autoSpaceDE w:val="0"/>
              <w:adjustRightInd w:val="0"/>
              <w:jc w:val="both"/>
            </w:pPr>
            <w:r w:rsidRPr="00832025">
              <w:rPr>
                <w:b/>
                <w:bCs/>
                <w:spacing w:val="-2"/>
                <w:sz w:val="22"/>
                <w:szCs w:val="22"/>
              </w:rPr>
              <w:t>Условия контракта:</w:t>
            </w:r>
            <w:r w:rsidRPr="00832025">
              <w:rPr>
                <w:sz w:val="22"/>
                <w:szCs w:val="22"/>
              </w:rPr>
              <w:t xml:space="preserve"> Поставщик обязан поставить товар, являющийся объектом закупки, в сроки, объеме и качестве, которые определены Техническим заданием и Проектом контракта.</w:t>
            </w:r>
          </w:p>
          <w:p w:rsidR="00846DC7" w:rsidRPr="00832025" w:rsidRDefault="00846DC7">
            <w:pPr>
              <w:widowControl w:val="0"/>
              <w:suppressAutoHyphens w:val="0"/>
              <w:snapToGrid w:val="0"/>
              <w:spacing w:line="240" w:lineRule="atLeast"/>
              <w:jc w:val="both"/>
              <w:rPr>
                <w:b/>
                <w:iCs/>
              </w:rPr>
            </w:pPr>
            <w:r w:rsidRPr="00832025">
              <w:rPr>
                <w:sz w:val="22"/>
                <w:szCs w:val="22"/>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N 44-ФЗ от 5 апреля 2013 г.</w:t>
            </w:r>
          </w:p>
        </w:tc>
      </w:tr>
      <w:tr w:rsidR="00846DC7" w:rsidTr="00EC61D3">
        <w:trPr>
          <w:trHeight w:val="240"/>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snapToGrid w:val="0"/>
              <w:spacing w:line="240" w:lineRule="atLeast"/>
              <w:rPr>
                <w:b/>
                <w:iCs/>
              </w:rPr>
            </w:pPr>
            <w:r w:rsidRPr="00832025">
              <w:rPr>
                <w:b/>
                <w:iCs/>
                <w:sz w:val="22"/>
                <w:szCs w:val="22"/>
              </w:rPr>
              <w:t>Срок, в течение которого победитель электронного аукциона должен подписать контракт:</w:t>
            </w:r>
          </w:p>
          <w:p w:rsidR="00846DC7" w:rsidRPr="00832025" w:rsidRDefault="00846DC7">
            <w:pPr>
              <w:widowControl w:val="0"/>
              <w:shd w:val="clear" w:color="auto" w:fill="FFFFFF"/>
              <w:tabs>
                <w:tab w:val="left" w:pos="1152"/>
              </w:tabs>
              <w:suppressAutoHyphens w:val="0"/>
              <w:jc w:val="both"/>
              <w:rPr>
                <w:iCs/>
              </w:rPr>
            </w:pPr>
            <w:r w:rsidRPr="00832025">
              <w:rPr>
                <w:sz w:val="22"/>
                <w:szCs w:val="22"/>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в единой информационной системе (на официальном сайте) проекта контракта</w:t>
            </w:r>
          </w:p>
        </w:tc>
      </w:tr>
      <w:tr w:rsidR="00846DC7" w:rsidTr="00EC61D3">
        <w:trPr>
          <w:trHeight w:val="240"/>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autoSpaceDE w:val="0"/>
              <w:autoSpaceDN/>
              <w:snapToGrid w:val="0"/>
              <w:rPr>
                <w:b/>
              </w:rPr>
            </w:pPr>
            <w:r w:rsidRPr="00832025">
              <w:rPr>
                <w:b/>
                <w:sz w:val="22"/>
                <w:szCs w:val="22"/>
              </w:rPr>
              <w:t>Возможность заказчика изменить условия контракта:</w:t>
            </w:r>
          </w:p>
          <w:p w:rsidR="00846DC7" w:rsidRPr="00832025" w:rsidRDefault="00846DC7">
            <w:pPr>
              <w:widowControl w:val="0"/>
              <w:suppressAutoHyphens w:val="0"/>
              <w:autoSpaceDE w:val="0"/>
              <w:adjustRightInd w:val="0"/>
              <w:ind w:firstLine="600"/>
              <w:jc w:val="both"/>
            </w:pPr>
            <w:r w:rsidRPr="00832025">
              <w:rPr>
                <w:sz w:val="22"/>
                <w:szCs w:val="22"/>
              </w:rPr>
              <w:t xml:space="preserve">Внесение изменений и дополнений в Контракт возможно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46DC7" w:rsidRPr="00832025" w:rsidRDefault="00846DC7">
            <w:pPr>
              <w:widowControl w:val="0"/>
              <w:suppressAutoHyphens w:val="0"/>
              <w:ind w:firstLine="720"/>
              <w:jc w:val="both"/>
            </w:pPr>
            <w:r w:rsidRPr="00832025">
              <w:rPr>
                <w:sz w:val="22"/>
                <w:szCs w:val="22"/>
              </w:rPr>
              <w:t>- при снижении цены контракта без изменения, предусмотренного Контрактом объема Работ, качества выполняемых Работ и иных условий Контракта;</w:t>
            </w:r>
          </w:p>
          <w:p w:rsidR="00846DC7" w:rsidRPr="00832025" w:rsidRDefault="00846DC7">
            <w:pPr>
              <w:widowControl w:val="0"/>
              <w:suppressAutoHyphens w:val="0"/>
              <w:ind w:firstLine="720"/>
              <w:jc w:val="both"/>
            </w:pPr>
            <w:r w:rsidRPr="00832025">
              <w:rPr>
                <w:sz w:val="22"/>
                <w:szCs w:val="22"/>
              </w:rPr>
              <w:t xml:space="preserve">- если по предложению Муниципального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w:t>
            </w:r>
            <w:hyperlink r:id="rId39" w:history="1">
              <w:r w:rsidRPr="00832025">
                <w:rPr>
                  <w:rStyle w:val="a3"/>
                  <w:color w:val="auto"/>
                  <w:sz w:val="22"/>
                  <w:szCs w:val="22"/>
                </w:rPr>
                <w:t>бюджетного законодательства</w:t>
              </w:r>
            </w:hyperlink>
            <w:r w:rsidRPr="00832025">
              <w:rPr>
                <w:sz w:val="22"/>
                <w:szCs w:val="22"/>
              </w:rPr>
              <w:t xml:space="preserve">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tc>
      </w:tr>
      <w:tr w:rsidR="00846DC7" w:rsidTr="00EC61D3">
        <w:trPr>
          <w:trHeight w:val="59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autoSpaceDE w:val="0"/>
              <w:autoSpaceDN/>
              <w:jc w:val="both"/>
              <w:rPr>
                <w:shd w:val="clear" w:color="auto" w:fill="FFFFFF"/>
              </w:rPr>
            </w:pPr>
            <w:r w:rsidRPr="00832025">
              <w:rPr>
                <w:b/>
                <w:sz w:val="22"/>
                <w:szCs w:val="22"/>
              </w:rPr>
              <w:t xml:space="preserve">Возможность одностороннего отказа от исполнения контракта 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832025">
              <w:rPr>
                <w:sz w:val="22"/>
                <w:szCs w:val="22"/>
              </w:rPr>
              <w:t>предусмотрена</w:t>
            </w:r>
          </w:p>
        </w:tc>
      </w:tr>
      <w:tr w:rsidR="00846DC7" w:rsidTr="00EC61D3">
        <w:trPr>
          <w:trHeight w:val="639"/>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rPr>
                <w:iCs/>
              </w:rPr>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ind w:left="33" w:right="88"/>
              <w:jc w:val="both"/>
            </w:pPr>
            <w:r w:rsidRPr="00832025">
              <w:rPr>
                <w:iCs/>
                <w:sz w:val="22"/>
                <w:szCs w:val="22"/>
              </w:rPr>
              <w:t>Контракт может быть заключен не ранее чем через десять дней со дня размещения на официальном сайте (электронной площадке) протокола подведения итогов электронного аукциона</w:t>
            </w:r>
          </w:p>
        </w:tc>
      </w:tr>
      <w:tr w:rsidR="00846DC7" w:rsidTr="00EC61D3">
        <w:trPr>
          <w:trHeight w:val="300"/>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rPr>
                <w:iCs/>
              </w:rPr>
            </w:pPr>
            <w:r w:rsidRPr="00832025">
              <w:rPr>
                <w:iCs/>
                <w:sz w:val="22"/>
                <w:szCs w:val="22"/>
              </w:rPr>
              <w:t>6</w:t>
            </w: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autoSpaceDE w:val="0"/>
              <w:autoSpaceDN/>
              <w:snapToGrid w:val="0"/>
              <w:jc w:val="both"/>
              <w:rPr>
                <w:b/>
              </w:rPr>
            </w:pPr>
            <w:r w:rsidRPr="00832025">
              <w:rPr>
                <w:b/>
                <w:sz w:val="22"/>
                <w:szCs w:val="22"/>
              </w:rPr>
              <w:t>Условия признания уклонения от заключения контракта:</w:t>
            </w:r>
          </w:p>
          <w:p w:rsidR="00846DC7" w:rsidRPr="00832025" w:rsidRDefault="00846DC7">
            <w:pPr>
              <w:widowControl w:val="0"/>
              <w:suppressAutoHyphens w:val="0"/>
              <w:autoSpaceDE w:val="0"/>
              <w:autoSpaceDN/>
              <w:snapToGrid w:val="0"/>
              <w:jc w:val="both"/>
            </w:pPr>
            <w:r w:rsidRPr="00832025">
              <w:rPr>
                <w:sz w:val="22"/>
                <w:szCs w:val="22"/>
              </w:rPr>
              <w:t>победитель электронного аукциона признается уклонившимся от заключения контракта в случаях:</w:t>
            </w:r>
          </w:p>
          <w:p w:rsidR="00846DC7" w:rsidRPr="00832025" w:rsidRDefault="00846DC7">
            <w:pPr>
              <w:widowControl w:val="0"/>
              <w:suppressAutoHyphens w:val="0"/>
              <w:autoSpaceDE w:val="0"/>
              <w:autoSpaceDN/>
              <w:jc w:val="both"/>
            </w:pPr>
            <w:r w:rsidRPr="00832025">
              <w:rPr>
                <w:sz w:val="22"/>
                <w:szCs w:val="22"/>
              </w:rPr>
              <w:t>- нарушения установленного документацией об электронном аукционе срока подписания проекта контракта;</w:t>
            </w:r>
          </w:p>
          <w:p w:rsidR="00846DC7" w:rsidRPr="00832025" w:rsidRDefault="00846DC7">
            <w:pPr>
              <w:widowControl w:val="0"/>
              <w:suppressAutoHyphens w:val="0"/>
              <w:autoSpaceDE w:val="0"/>
              <w:autoSpaceDN/>
              <w:jc w:val="both"/>
            </w:pPr>
            <w:r w:rsidRPr="00832025">
              <w:rPr>
                <w:sz w:val="22"/>
                <w:szCs w:val="22"/>
              </w:rPr>
              <w:t>- нарушения срока направления протокола разногласий;</w:t>
            </w:r>
          </w:p>
          <w:p w:rsidR="00846DC7" w:rsidRPr="00832025" w:rsidRDefault="00846DC7">
            <w:pPr>
              <w:widowControl w:val="0"/>
              <w:suppressAutoHyphens w:val="0"/>
              <w:autoSpaceDE w:val="0"/>
              <w:autoSpaceDN/>
              <w:jc w:val="both"/>
            </w:pPr>
            <w:r w:rsidRPr="00832025">
              <w:rPr>
                <w:sz w:val="22"/>
                <w:szCs w:val="22"/>
              </w:rPr>
              <w:t>- нарушения установленного документацией об электронном аукционе срока и порядка предоставления обеспечения исполнения контракта, несоответствие обеспечения требованиям о размере обеспечения;</w:t>
            </w:r>
          </w:p>
          <w:p w:rsidR="00846DC7" w:rsidRPr="00832025" w:rsidRDefault="00846DC7">
            <w:pPr>
              <w:widowControl w:val="0"/>
              <w:suppressAutoHyphens w:val="0"/>
              <w:ind w:left="33" w:right="88"/>
              <w:jc w:val="both"/>
            </w:pPr>
            <w:r w:rsidRPr="00832025">
              <w:rPr>
                <w:sz w:val="22"/>
                <w:szCs w:val="22"/>
              </w:rPr>
              <w:lastRenderedPageBreak/>
              <w:t>- признания информации, подтверждающей добросовестность победителя электронного аукциона, недостоверной</w:t>
            </w:r>
          </w:p>
        </w:tc>
      </w:tr>
      <w:tr w:rsidR="00846DC7" w:rsidTr="00EC61D3">
        <w:trPr>
          <w:trHeight w:val="285"/>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Pr="00832025" w:rsidRDefault="00846DC7">
            <w:pPr>
              <w:widowControl w:val="0"/>
              <w:suppressAutoHyphens w:val="0"/>
              <w:autoSpaceDE w:val="0"/>
              <w:autoSpaceDN/>
              <w:snapToGrid w:val="0"/>
              <w:jc w:val="both"/>
              <w:rPr>
                <w:b/>
                <w:shd w:val="clear" w:color="auto" w:fill="FFFFFF"/>
              </w:rPr>
            </w:pPr>
            <w:r w:rsidRPr="00832025">
              <w:rPr>
                <w:b/>
                <w:sz w:val="22"/>
                <w:szCs w:val="22"/>
                <w:shd w:val="clear" w:color="auto" w:fill="FFFFFF"/>
              </w:rPr>
              <w:t>Контрактная служба:</w:t>
            </w:r>
          </w:p>
          <w:p w:rsidR="00846DC7" w:rsidRPr="00832025" w:rsidRDefault="00846DC7">
            <w:pPr>
              <w:widowControl w:val="0"/>
              <w:suppressAutoHyphens w:val="0"/>
              <w:autoSpaceDE w:val="0"/>
              <w:autoSpaceDN/>
              <w:jc w:val="both"/>
            </w:pPr>
            <w:r w:rsidRPr="00832025">
              <w:rPr>
                <w:sz w:val="22"/>
                <w:szCs w:val="22"/>
              </w:rPr>
              <w:t>Полунина Наталья Викторовна</w:t>
            </w:r>
          </w:p>
        </w:tc>
      </w:tr>
      <w:tr w:rsidR="00846DC7" w:rsidTr="00EC61D3">
        <w:trPr>
          <w:trHeight w:val="360"/>
        </w:trPr>
        <w:tc>
          <w:tcPr>
            <w:tcW w:w="568" w:type="dxa"/>
            <w:tcBorders>
              <w:top w:val="nil"/>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nil"/>
              <w:left w:val="single" w:sz="4" w:space="0" w:color="000000"/>
              <w:bottom w:val="single" w:sz="4" w:space="0" w:color="000000"/>
              <w:right w:val="single" w:sz="4" w:space="0" w:color="000000"/>
            </w:tcBorders>
          </w:tcPr>
          <w:p w:rsidR="00846DC7" w:rsidRPr="00832025" w:rsidRDefault="00846DC7">
            <w:pPr>
              <w:widowControl w:val="0"/>
              <w:suppressAutoHyphens w:val="0"/>
              <w:autoSpaceDE w:val="0"/>
              <w:autoSpaceDN/>
              <w:snapToGrid w:val="0"/>
              <w:jc w:val="both"/>
              <w:rPr>
                <w:b/>
                <w:shd w:val="clear" w:color="auto" w:fill="FFFFFF"/>
              </w:rPr>
            </w:pPr>
            <w:r w:rsidRPr="00832025">
              <w:rPr>
                <w:b/>
                <w:sz w:val="22"/>
                <w:szCs w:val="22"/>
                <w:shd w:val="clear" w:color="auto" w:fill="FFFFFF"/>
              </w:rPr>
              <w:t>Ответственный за заключение контракта:</w:t>
            </w:r>
          </w:p>
          <w:p w:rsidR="00846DC7" w:rsidRPr="00832025" w:rsidRDefault="00846DC7">
            <w:pPr>
              <w:widowControl w:val="0"/>
              <w:suppressAutoHyphens w:val="0"/>
              <w:jc w:val="both"/>
              <w:rPr>
                <w:shd w:val="clear" w:color="auto" w:fill="FFFFFF"/>
              </w:rPr>
            </w:pPr>
            <w:r w:rsidRPr="00832025">
              <w:rPr>
                <w:sz w:val="22"/>
                <w:szCs w:val="22"/>
              </w:rPr>
              <w:t>Полунина Наталья Викторовна</w:t>
            </w:r>
          </w:p>
        </w:tc>
      </w:tr>
      <w:tr w:rsidR="00846DC7" w:rsidTr="00EC61D3">
        <w:trPr>
          <w:trHeight w:val="451"/>
        </w:trPr>
        <w:tc>
          <w:tcPr>
            <w:tcW w:w="568" w:type="dxa"/>
            <w:tcBorders>
              <w:top w:val="single" w:sz="4" w:space="0" w:color="000000"/>
              <w:left w:val="single" w:sz="4" w:space="0" w:color="000000"/>
              <w:bottom w:val="single" w:sz="4" w:space="0" w:color="000000"/>
              <w:right w:val="nil"/>
            </w:tcBorders>
            <w:vAlign w:val="center"/>
          </w:tcPr>
          <w:p w:rsidR="00846DC7" w:rsidRPr="00832025" w:rsidRDefault="00846DC7">
            <w:pPr>
              <w:widowControl w:val="0"/>
              <w:numPr>
                <w:ilvl w:val="0"/>
                <w:numId w:val="10"/>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846DC7" w:rsidRDefault="00846DC7">
            <w:pPr>
              <w:pStyle w:val="ConsPlusNormal0"/>
              <w:widowControl w:val="0"/>
              <w:suppressAutoHyphens w:val="0"/>
              <w:ind w:firstLine="33"/>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Антидемпинговые меры при проведении аукциона: </w:t>
            </w:r>
            <w:r>
              <w:rPr>
                <w:rFonts w:ascii="Times New Roman" w:hAnsi="Times New Roman" w:cs="Times New Roman"/>
                <w:shd w:val="clear" w:color="auto" w:fill="FFFFFF"/>
              </w:rPr>
              <w:t>в соответствии с пунктами 2.3 ст. 37 ФЗ-44</w:t>
            </w:r>
          </w:p>
        </w:tc>
      </w:tr>
    </w:tbl>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4C4274" w:rsidRDefault="004C4274"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p>
    <w:p w:rsidR="00846DC7" w:rsidRDefault="00846DC7" w:rsidP="00EC61D3">
      <w:pPr>
        <w:widowControl w:val="0"/>
        <w:suppressAutoHyphens w:val="0"/>
        <w:autoSpaceDE w:val="0"/>
        <w:autoSpaceDN/>
        <w:jc w:val="right"/>
        <w:rPr>
          <w:szCs w:val="18"/>
        </w:rPr>
      </w:pPr>
      <w:r>
        <w:rPr>
          <w:szCs w:val="18"/>
        </w:rPr>
        <w:lastRenderedPageBreak/>
        <w:t>Приложение № 1</w:t>
      </w:r>
    </w:p>
    <w:p w:rsidR="00846DC7" w:rsidRDefault="00846DC7" w:rsidP="00EC61D3">
      <w:pPr>
        <w:widowControl w:val="0"/>
        <w:suppressAutoHyphens w:val="0"/>
        <w:autoSpaceDE w:val="0"/>
        <w:autoSpaceDN/>
        <w:spacing w:line="100" w:lineRule="atLeast"/>
        <w:jc w:val="right"/>
        <w:rPr>
          <w:szCs w:val="18"/>
        </w:rPr>
      </w:pPr>
      <w:r>
        <w:rPr>
          <w:szCs w:val="18"/>
        </w:rPr>
        <w:t>к информационной карте</w:t>
      </w:r>
    </w:p>
    <w:p w:rsidR="00846DC7" w:rsidRDefault="00846DC7" w:rsidP="00EC61D3">
      <w:pPr>
        <w:widowControl w:val="0"/>
        <w:suppressAutoHyphens w:val="0"/>
        <w:autoSpaceDE w:val="0"/>
        <w:autoSpaceDN/>
        <w:spacing w:line="100" w:lineRule="atLeast"/>
        <w:jc w:val="right"/>
      </w:pPr>
    </w:p>
    <w:p w:rsidR="00846DC7" w:rsidRDefault="00846DC7" w:rsidP="00EC61D3">
      <w:pPr>
        <w:jc w:val="center"/>
        <w:rPr>
          <w:b/>
          <w:kern w:val="28"/>
          <w:sz w:val="28"/>
          <w:szCs w:val="28"/>
        </w:rPr>
      </w:pPr>
      <w:r>
        <w:rPr>
          <w:b/>
          <w:kern w:val="28"/>
          <w:sz w:val="28"/>
          <w:szCs w:val="28"/>
        </w:rPr>
        <w:t>ТЕХНИЧЕСКАЯ ЧАСТЬ</w:t>
      </w:r>
    </w:p>
    <w:p w:rsidR="00846DC7" w:rsidRDefault="00846DC7" w:rsidP="00EC61D3">
      <w:pPr>
        <w:jc w:val="center"/>
        <w:rPr>
          <w:b/>
          <w:sz w:val="28"/>
          <w:szCs w:val="28"/>
        </w:rPr>
      </w:pPr>
    </w:p>
    <w:p w:rsidR="00846DC7" w:rsidRDefault="00846DC7" w:rsidP="00EC61D3">
      <w:pPr>
        <w:numPr>
          <w:ilvl w:val="0"/>
          <w:numId w:val="12"/>
        </w:numPr>
        <w:suppressAutoHyphens w:val="0"/>
        <w:rPr>
          <w:b/>
          <w:shd w:val="clear" w:color="auto" w:fill="FFFFFF"/>
        </w:rPr>
      </w:pPr>
      <w:r>
        <w:rPr>
          <w:b/>
          <w:shd w:val="clear" w:color="auto" w:fill="FFFFFF"/>
        </w:rPr>
        <w:t xml:space="preserve">ОБЩАЯ ИНФОРМАЦИЯ И СВЕДЕНИЯ ОБ ОБЪЕКТЕ ЗАКУПКИ </w:t>
      </w:r>
    </w:p>
    <w:p w:rsidR="00846DC7" w:rsidRDefault="00846DC7" w:rsidP="00EC61D3">
      <w:pPr>
        <w:autoSpaceDE w:val="0"/>
        <w:adjustRightInd w:val="0"/>
        <w:spacing w:line="240" w:lineRule="exact"/>
        <w:jc w:val="center"/>
      </w:pPr>
    </w:p>
    <w:p w:rsidR="00846DC7" w:rsidRDefault="00846DC7" w:rsidP="00EC61D3">
      <w:pPr>
        <w:autoSpaceDE w:val="0"/>
        <w:adjustRightInd w:val="0"/>
        <w:spacing w:line="240" w:lineRule="exact"/>
        <w:jc w:val="both"/>
      </w:pPr>
    </w:p>
    <w:p w:rsidR="00846DC7" w:rsidRDefault="00846DC7" w:rsidP="00284E31">
      <w:pPr>
        <w:widowControl w:val="0"/>
        <w:autoSpaceDE w:val="0"/>
        <w:adjustRightInd w:val="0"/>
        <w:rPr>
          <w:color w:val="000000"/>
        </w:rPr>
      </w:pPr>
      <w:r>
        <w:t>Наи</w:t>
      </w:r>
      <w:r w:rsidR="004C4274">
        <w:t>менование товара</w:t>
      </w:r>
      <w:r w:rsidR="00002FAD">
        <w:t>, работ</w:t>
      </w:r>
      <w:r w:rsidR="00BB059F">
        <w:t>,</w:t>
      </w:r>
      <w:r w:rsidR="00002FAD">
        <w:t xml:space="preserve"> </w:t>
      </w:r>
      <w:proofErr w:type="gramStart"/>
      <w:r w:rsidR="00002FAD">
        <w:t>услуг</w:t>
      </w:r>
      <w:r>
        <w:t xml:space="preserve">:  </w:t>
      </w:r>
      <w:r w:rsidR="004C4274">
        <w:rPr>
          <w:kern w:val="28"/>
        </w:rPr>
        <w:t>Низкотемпературный</w:t>
      </w:r>
      <w:proofErr w:type="gramEnd"/>
      <w:r w:rsidR="004C4274">
        <w:rPr>
          <w:kern w:val="28"/>
        </w:rPr>
        <w:t xml:space="preserve">, твердотопливный, </w:t>
      </w:r>
      <w:r w:rsidR="00FA0462">
        <w:rPr>
          <w:kern w:val="28"/>
        </w:rPr>
        <w:t>водо</w:t>
      </w:r>
      <w:r w:rsidR="004C4274">
        <w:rPr>
          <w:kern w:val="28"/>
        </w:rPr>
        <w:t>трубный отопительный котел производительностью не</w:t>
      </w:r>
      <w:r w:rsidR="00FA0462">
        <w:rPr>
          <w:kern w:val="28"/>
        </w:rPr>
        <w:t xml:space="preserve"> более</w:t>
      </w:r>
      <w:r w:rsidR="004C4274">
        <w:rPr>
          <w:kern w:val="28"/>
        </w:rPr>
        <w:t xml:space="preserve"> 1400кВт.</w:t>
      </w:r>
    </w:p>
    <w:p w:rsidR="00846DC7" w:rsidRDefault="00846DC7" w:rsidP="00EC61D3">
      <w:pPr>
        <w:shd w:val="clear" w:color="auto" w:fill="FFFFFF"/>
        <w:jc w:val="center"/>
        <w:rPr>
          <w:b/>
          <w:bCs/>
        </w:rPr>
      </w:pPr>
      <w:r>
        <w:rPr>
          <w:b/>
          <w:bCs/>
        </w:rPr>
        <w:t>Требования, установленные Заказчиком к качеству и техническим характеристикам Товара.</w:t>
      </w:r>
    </w:p>
    <w:p w:rsidR="00846DC7" w:rsidRDefault="00846DC7" w:rsidP="00EC61D3">
      <w:pPr>
        <w:shd w:val="clear" w:color="auto" w:fill="FFFFFF"/>
        <w:jc w:val="center"/>
        <w:rPr>
          <w:b/>
        </w:rPr>
      </w:pPr>
    </w:p>
    <w:p w:rsidR="00846DC7" w:rsidRDefault="00846DC7" w:rsidP="00EC61D3">
      <w:pPr>
        <w:shd w:val="clear" w:color="auto" w:fill="FFFFFF"/>
        <w:rPr>
          <w:b/>
        </w:rPr>
      </w:pPr>
      <w:r>
        <w:rPr>
          <w:b/>
        </w:rPr>
        <w:t>Основные требования:</w:t>
      </w:r>
    </w:p>
    <w:p w:rsidR="00846DC7" w:rsidRDefault="00846DC7" w:rsidP="00EC61D3">
      <w:pPr>
        <w:numPr>
          <w:ilvl w:val="0"/>
          <w:numId w:val="14"/>
        </w:numPr>
        <w:shd w:val="clear" w:color="auto" w:fill="FFFFFF"/>
        <w:suppressAutoHyphens w:val="0"/>
        <w:jc w:val="both"/>
        <w:rPr>
          <w:u w:val="single"/>
        </w:rPr>
      </w:pPr>
      <w:r>
        <w:rPr>
          <w:u w:val="single"/>
        </w:rPr>
        <w:t>В</w:t>
      </w:r>
      <w:r>
        <w:rPr>
          <w:iCs/>
          <w:u w:val="single"/>
        </w:rPr>
        <w:t xml:space="preserve"> связи с необходимостью обеспечения взаимодействия поставляемого Товара с уже установленным и используемым Заказчиком оборудованием, а также </w:t>
      </w:r>
      <w:r>
        <w:rPr>
          <w:u w:val="single"/>
        </w:rPr>
        <w:t xml:space="preserve">с ограниченными размерами котельной и существующей трубной системы обвязки котлов, габаритные размеры поставляемого котла должны строго соответствовать, заявленным в Технической части параметрам. </w:t>
      </w:r>
    </w:p>
    <w:p w:rsidR="00846DC7" w:rsidRDefault="00846DC7" w:rsidP="00EC61D3">
      <w:pPr>
        <w:shd w:val="clear" w:color="auto" w:fill="FFFFFF"/>
        <w:tabs>
          <w:tab w:val="left" w:pos="7935"/>
        </w:tabs>
        <w:jc w:val="both"/>
        <w:rPr>
          <w:b/>
          <w:color w:val="000000"/>
          <w:sz w:val="28"/>
          <w:szCs w:val="28"/>
        </w:rPr>
      </w:pPr>
      <w:r>
        <w:rPr>
          <w:b/>
          <w:color w:val="000000"/>
          <w:sz w:val="28"/>
          <w:szCs w:val="28"/>
        </w:rPr>
        <w:tab/>
      </w:r>
    </w:p>
    <w:p w:rsidR="00846DC7" w:rsidRDefault="00846DC7" w:rsidP="00EC61D3">
      <w:pPr>
        <w:numPr>
          <w:ilvl w:val="0"/>
          <w:numId w:val="14"/>
        </w:numPr>
        <w:shd w:val="clear" w:color="auto" w:fill="FFFFFF"/>
        <w:suppressAutoHyphens w:val="0"/>
        <w:jc w:val="both"/>
        <w:rPr>
          <w:b/>
        </w:rPr>
      </w:pPr>
      <w:r>
        <w:t xml:space="preserve"> Котел должен соответствовать требованиям нормативных документов ГОСТ 30735-2001.</w:t>
      </w:r>
    </w:p>
    <w:p w:rsidR="00846DC7" w:rsidRDefault="00846DC7" w:rsidP="00EC61D3">
      <w:pPr>
        <w:shd w:val="clear" w:color="auto" w:fill="FFFFFF"/>
        <w:ind w:firstLine="708"/>
        <w:jc w:val="both"/>
        <w:rPr>
          <w:b/>
        </w:rPr>
      </w:pPr>
      <w:r>
        <w:t xml:space="preserve">1.2.1.4. Котел должен изготавливаться в соответствии со </w:t>
      </w:r>
      <w:r>
        <w:rPr>
          <w:iCs/>
        </w:rPr>
        <w:t>СНиП II-35-76 “Котельные установки” иПБ 10-574-03 “Правила устройства и безопасной эксплуатации паровых и водогрейных котлов”.</w:t>
      </w:r>
    </w:p>
    <w:p w:rsidR="00846DC7" w:rsidRDefault="00846DC7" w:rsidP="00EC61D3">
      <w:pPr>
        <w:numPr>
          <w:ilvl w:val="0"/>
          <w:numId w:val="14"/>
        </w:numPr>
        <w:shd w:val="clear" w:color="auto" w:fill="FFFFFF"/>
        <w:suppressAutoHyphens w:val="0"/>
        <w:jc w:val="both"/>
      </w:pPr>
      <w:r>
        <w:t>Присоединительные фланцы должны соответствовать ГОСТ 12820-80 СТП 30.5402-133.</w:t>
      </w:r>
    </w:p>
    <w:p w:rsidR="00846DC7" w:rsidRDefault="00846DC7" w:rsidP="00EC61D3">
      <w:pPr>
        <w:numPr>
          <w:ilvl w:val="0"/>
          <w:numId w:val="16"/>
        </w:numPr>
        <w:suppressAutoHyphens w:val="0"/>
        <w:jc w:val="both"/>
      </w:pPr>
      <w:r>
        <w:t xml:space="preserve"> Котел должен быть изготовлен из цельнотянутой трубы ГОСТ 8732-78 «Трубы стальные бесшовные горячедеформированные».</w:t>
      </w:r>
    </w:p>
    <w:p w:rsidR="00846DC7" w:rsidRDefault="00846DC7" w:rsidP="00EC61D3">
      <w:pPr>
        <w:numPr>
          <w:ilvl w:val="0"/>
          <w:numId w:val="16"/>
        </w:numPr>
        <w:suppressAutoHyphens w:val="0"/>
        <w:jc w:val="both"/>
      </w:pPr>
      <w:r>
        <w:t>Котел должен быть полностью газоплотным, иметь не менее двух прочистных люков (прочистные люки котла выполняются теплоизолированными с уплотнением асбестовым шнуром).</w:t>
      </w:r>
    </w:p>
    <w:p w:rsidR="00846DC7" w:rsidRDefault="00846DC7" w:rsidP="00EC61D3">
      <w:pPr>
        <w:rPr>
          <w:b/>
          <w:color w:val="000000"/>
        </w:rPr>
      </w:pPr>
    </w:p>
    <w:p w:rsidR="00846DC7" w:rsidRDefault="00846DC7" w:rsidP="00EC61D3">
      <w:pPr>
        <w:jc w:val="both"/>
        <w:rPr>
          <w:color w:val="000000"/>
        </w:rPr>
      </w:pPr>
      <w:r>
        <w:rPr>
          <w:b/>
          <w:color w:val="000000"/>
        </w:rPr>
        <w:t>Требования безопасности:</w:t>
      </w:r>
    </w:p>
    <w:p w:rsidR="00846DC7" w:rsidRDefault="00846DC7" w:rsidP="00EC61D3">
      <w:pPr>
        <w:numPr>
          <w:ilvl w:val="0"/>
          <w:numId w:val="18"/>
        </w:numPr>
        <w:suppressAutoHyphens w:val="0"/>
        <w:jc w:val="both"/>
        <w:rPr>
          <w:color w:val="000000"/>
        </w:rPr>
      </w:pPr>
      <w:r>
        <w:rPr>
          <w:color w:val="000000"/>
        </w:rPr>
        <w:t xml:space="preserve">Конструкцией котла и средствами автоматизации должно быть обеспечено выполнение требований безопасности по ГОСТ 12.1.005, ГОСТ 12.1.010, ГОСТ 12.2.003, установленных «Правилами устройства и безопасной эксплуатации паровых и водогрейных котлов», утвержденными Ростехнадзором России и нормативно – технической документацией на котлы конкретных типов.                                                          </w:t>
      </w:r>
    </w:p>
    <w:p w:rsidR="00846DC7" w:rsidRPr="00284E31" w:rsidRDefault="00846DC7" w:rsidP="00EC61D3">
      <w:pPr>
        <w:pStyle w:val="af3"/>
        <w:numPr>
          <w:ilvl w:val="0"/>
          <w:numId w:val="18"/>
        </w:numPr>
        <w:spacing w:after="0" w:line="240" w:lineRule="auto"/>
        <w:jc w:val="both"/>
        <w:rPr>
          <w:rFonts w:ascii="Times New Roman" w:hAnsi="Times New Roman"/>
          <w:color w:val="000000"/>
        </w:rPr>
      </w:pPr>
      <w:r w:rsidRPr="00284E31">
        <w:rPr>
          <w:rFonts w:ascii="Times New Roman" w:hAnsi="Times New Roman"/>
          <w:color w:val="000000"/>
        </w:rPr>
        <w:t xml:space="preserve">Температура поверхностей ограждений котлов должна соответствовать требованиям «Правил устройства и безопасной эксплуатации паровых и водогрейных котлов», утвержденных Ростехнадзором России. </w:t>
      </w:r>
    </w:p>
    <w:p w:rsidR="00846DC7" w:rsidRPr="00284E31" w:rsidRDefault="00846DC7" w:rsidP="00EC61D3">
      <w:pPr>
        <w:pStyle w:val="af3"/>
        <w:numPr>
          <w:ilvl w:val="0"/>
          <w:numId w:val="18"/>
        </w:numPr>
        <w:spacing w:after="0" w:line="240" w:lineRule="auto"/>
        <w:jc w:val="both"/>
        <w:rPr>
          <w:rFonts w:ascii="Times New Roman" w:hAnsi="Times New Roman"/>
          <w:color w:val="000000"/>
        </w:rPr>
      </w:pPr>
      <w:r w:rsidRPr="00284E31">
        <w:rPr>
          <w:rFonts w:ascii="Times New Roman" w:hAnsi="Times New Roman"/>
          <w:color w:val="000000"/>
        </w:rPr>
        <w:t xml:space="preserve">Допустимый уровень звукового давления в октавных полосах частот уровней звука и эквивалентные уровни звука – в соответствии с ГОСТ 12.1.003. </w:t>
      </w:r>
    </w:p>
    <w:p w:rsidR="00846DC7" w:rsidRPr="00284E31" w:rsidRDefault="00846DC7" w:rsidP="00EC61D3">
      <w:pPr>
        <w:numPr>
          <w:ilvl w:val="0"/>
          <w:numId w:val="18"/>
        </w:numPr>
        <w:suppressAutoHyphens w:val="0"/>
        <w:jc w:val="both"/>
        <w:rPr>
          <w:color w:val="000000"/>
        </w:rPr>
      </w:pPr>
      <w:r w:rsidRPr="00284E31">
        <w:rPr>
          <w:color w:val="000000"/>
        </w:rPr>
        <w:t xml:space="preserve">Параметры вибрации на рабочих местах не должны превышать значений, установленных ГОСТ 12.1.012. </w:t>
      </w:r>
    </w:p>
    <w:p w:rsidR="00846DC7" w:rsidRDefault="00846DC7" w:rsidP="00EC61D3">
      <w:pPr>
        <w:shd w:val="clear" w:color="auto" w:fill="FFFFFF"/>
        <w:jc w:val="center"/>
        <w:rPr>
          <w:b/>
          <w:color w:val="000000"/>
        </w:rPr>
      </w:pPr>
    </w:p>
    <w:p w:rsidR="00846DC7" w:rsidRPr="00BB059F" w:rsidRDefault="00846DC7" w:rsidP="00EC61D3">
      <w:pPr>
        <w:pStyle w:val="af3"/>
        <w:numPr>
          <w:ilvl w:val="0"/>
          <w:numId w:val="12"/>
        </w:numPr>
        <w:spacing w:after="0" w:line="240" w:lineRule="auto"/>
        <w:jc w:val="center"/>
        <w:rPr>
          <w:rFonts w:ascii="Times New Roman" w:hAnsi="Times New Roman"/>
          <w:color w:val="000000"/>
        </w:rPr>
      </w:pPr>
      <w:r w:rsidRPr="00BB059F">
        <w:rPr>
          <w:rFonts w:ascii="Times New Roman" w:hAnsi="Times New Roman"/>
          <w:b/>
          <w:color w:val="000000"/>
        </w:rPr>
        <w:t>ТЕХНИЧЕСКИЕ ХАРАКТЕРИСТИКИ  КОТЛА.</w:t>
      </w:r>
    </w:p>
    <w:p w:rsidR="00846DC7" w:rsidRDefault="00846DC7" w:rsidP="00EC61D3">
      <w:pPr>
        <w:pStyle w:val="af1"/>
        <w:rPr>
          <w:color w:val="000000"/>
        </w:rPr>
      </w:pPr>
    </w:p>
    <w:p w:rsidR="00846DC7" w:rsidRDefault="00846DC7" w:rsidP="00EC61D3">
      <w:pPr>
        <w:pStyle w:val="af1"/>
        <w:jc w:val="center"/>
        <w:rPr>
          <w:color w:val="000000"/>
        </w:rPr>
      </w:pPr>
      <w:r>
        <w:rPr>
          <w:color w:val="000000"/>
        </w:rPr>
        <w:t xml:space="preserve">                                                                                                                         Таблица 1.</w:t>
      </w: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8"/>
        <w:gridCol w:w="142"/>
        <w:gridCol w:w="3683"/>
        <w:gridCol w:w="993"/>
        <w:gridCol w:w="141"/>
        <w:gridCol w:w="3828"/>
      </w:tblGrid>
      <w:tr w:rsidR="00846DC7" w:rsidTr="004C4274">
        <w:trPr>
          <w:trHeight w:val="20"/>
        </w:trPr>
        <w:tc>
          <w:tcPr>
            <w:tcW w:w="850" w:type="dxa"/>
            <w:gridSpan w:val="2"/>
            <w:shd w:val="clear" w:color="auto" w:fill="FFFFFF"/>
            <w:vAlign w:val="center"/>
          </w:tcPr>
          <w:p w:rsidR="00846DC7" w:rsidRPr="00832025" w:rsidRDefault="00846DC7">
            <w:pPr>
              <w:shd w:val="clear" w:color="auto" w:fill="FFFFFF"/>
              <w:spacing w:line="276" w:lineRule="auto"/>
              <w:ind w:right="19"/>
              <w:jc w:val="center"/>
              <w:rPr>
                <w:lang w:eastAsia="en-US"/>
              </w:rPr>
            </w:pPr>
            <w:r w:rsidRPr="00832025">
              <w:rPr>
                <w:sz w:val="22"/>
                <w:szCs w:val="22"/>
                <w:lang w:eastAsia="en-US"/>
              </w:rPr>
              <w:t>№</w:t>
            </w:r>
          </w:p>
          <w:p w:rsidR="00846DC7" w:rsidRPr="00832025" w:rsidRDefault="00846DC7">
            <w:pPr>
              <w:shd w:val="clear" w:color="auto" w:fill="FFFFFF"/>
              <w:spacing w:line="276" w:lineRule="auto"/>
              <w:ind w:right="19"/>
              <w:jc w:val="center"/>
              <w:rPr>
                <w:lang w:eastAsia="en-US"/>
              </w:rPr>
            </w:pPr>
            <w:r w:rsidRPr="00832025">
              <w:rPr>
                <w:sz w:val="22"/>
                <w:szCs w:val="22"/>
                <w:lang w:eastAsia="en-US"/>
              </w:rPr>
              <w:t>п.п</w:t>
            </w:r>
          </w:p>
        </w:tc>
        <w:tc>
          <w:tcPr>
            <w:tcW w:w="3683" w:type="dxa"/>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Основные параметры</w:t>
            </w:r>
          </w:p>
        </w:tc>
        <w:tc>
          <w:tcPr>
            <w:tcW w:w="1134" w:type="dxa"/>
            <w:gridSpan w:val="2"/>
            <w:shd w:val="clear" w:color="auto" w:fill="FFFFFF"/>
            <w:vAlign w:val="center"/>
          </w:tcPr>
          <w:p w:rsidR="00846DC7" w:rsidRPr="00832025" w:rsidRDefault="00846DC7">
            <w:pPr>
              <w:shd w:val="clear" w:color="auto" w:fill="FFFFFF"/>
              <w:spacing w:line="276" w:lineRule="auto"/>
              <w:ind w:right="158"/>
              <w:jc w:val="center"/>
              <w:rPr>
                <w:lang w:eastAsia="en-US"/>
              </w:rPr>
            </w:pPr>
            <w:r w:rsidRPr="00832025">
              <w:rPr>
                <w:sz w:val="22"/>
                <w:szCs w:val="22"/>
                <w:lang w:eastAsia="en-US"/>
              </w:rPr>
              <w:t>Ед. изм</w:t>
            </w:r>
          </w:p>
        </w:tc>
        <w:tc>
          <w:tcPr>
            <w:tcW w:w="3828" w:type="dxa"/>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Значение</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Тип исполнения</w:t>
            </w:r>
          </w:p>
        </w:tc>
        <w:tc>
          <w:tcPr>
            <w:tcW w:w="4962" w:type="dxa"/>
            <w:gridSpan w:val="3"/>
            <w:shd w:val="clear" w:color="auto" w:fill="FFFFFF"/>
            <w:vAlign w:val="center"/>
          </w:tcPr>
          <w:p w:rsidR="00846DC7" w:rsidRPr="00832025" w:rsidRDefault="004E3BDD">
            <w:pPr>
              <w:shd w:val="clear" w:color="auto" w:fill="FFFFFF"/>
              <w:spacing w:line="276" w:lineRule="auto"/>
              <w:rPr>
                <w:lang w:eastAsia="en-US"/>
              </w:rPr>
            </w:pPr>
            <w:r>
              <w:rPr>
                <w:lang w:eastAsia="en-US"/>
              </w:rPr>
              <w:t>Н</w:t>
            </w:r>
            <w:r w:rsidRPr="00197841">
              <w:rPr>
                <w:lang w:eastAsia="en-US"/>
              </w:rPr>
              <w:t xml:space="preserve">изкотемпературный, твердотопливный, </w:t>
            </w:r>
            <w:r w:rsidR="000B4F65">
              <w:rPr>
                <w:lang w:eastAsia="en-US"/>
              </w:rPr>
              <w:t>водо</w:t>
            </w:r>
            <w:r w:rsidRPr="00197841">
              <w:rPr>
                <w:lang w:eastAsia="en-US"/>
              </w:rPr>
              <w:t xml:space="preserve">трубный отопительный котел производительностью не </w:t>
            </w:r>
            <w:r w:rsidR="000B4F65">
              <w:rPr>
                <w:lang w:eastAsia="en-US"/>
              </w:rPr>
              <w:t>более</w:t>
            </w:r>
            <w:r w:rsidRPr="00197841">
              <w:rPr>
                <w:lang w:eastAsia="en-US"/>
              </w:rPr>
              <w:t xml:space="preserve"> 1400 кВт </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Дата изготовления</w:t>
            </w:r>
          </w:p>
        </w:tc>
        <w:tc>
          <w:tcPr>
            <w:tcW w:w="4962" w:type="dxa"/>
            <w:gridSpan w:val="3"/>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не ранее 2018 г</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Техническое состояние</w:t>
            </w:r>
          </w:p>
        </w:tc>
        <w:tc>
          <w:tcPr>
            <w:tcW w:w="4962" w:type="dxa"/>
            <w:gridSpan w:val="3"/>
            <w:shd w:val="clear" w:color="auto" w:fill="FFFFFF"/>
            <w:vAlign w:val="center"/>
          </w:tcPr>
          <w:p w:rsidR="00846DC7" w:rsidRPr="00832025" w:rsidRDefault="00846DC7">
            <w:r w:rsidRPr="00832025">
              <w:rPr>
                <w:sz w:val="22"/>
                <w:szCs w:val="22"/>
              </w:rPr>
              <w:t>Товар должен быть новым,</w:t>
            </w:r>
          </w:p>
          <w:p w:rsidR="00846DC7" w:rsidRPr="00832025" w:rsidRDefault="00846DC7">
            <w:r w:rsidRPr="00832025">
              <w:rPr>
                <w:sz w:val="22"/>
                <w:szCs w:val="22"/>
              </w:rPr>
              <w:t xml:space="preserve">не бывшем в употреблении или в ремонте, не восстановленным </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Способ размещения</w:t>
            </w:r>
          </w:p>
        </w:tc>
        <w:tc>
          <w:tcPr>
            <w:tcW w:w="4962" w:type="dxa"/>
            <w:gridSpan w:val="3"/>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напольный</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Используемое топливо</w:t>
            </w:r>
          </w:p>
        </w:tc>
        <w:tc>
          <w:tcPr>
            <w:tcW w:w="4962" w:type="dxa"/>
            <w:gridSpan w:val="3"/>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уголь</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Топочное устройство</w:t>
            </w:r>
          </w:p>
        </w:tc>
        <w:tc>
          <w:tcPr>
            <w:tcW w:w="4962" w:type="dxa"/>
            <w:gridSpan w:val="3"/>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 xml:space="preserve">Топочное устройство состоит из водяной трубной рубашки </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Теплопроизводительность</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Гк/час</w:t>
            </w:r>
          </w:p>
        </w:tc>
        <w:tc>
          <w:tcPr>
            <w:tcW w:w="3969" w:type="dxa"/>
            <w:gridSpan w:val="2"/>
            <w:shd w:val="clear" w:color="auto" w:fill="FFFFFF"/>
            <w:vAlign w:val="center"/>
          </w:tcPr>
          <w:p w:rsidR="00846DC7" w:rsidRPr="00832025" w:rsidRDefault="00846DC7" w:rsidP="00764007">
            <w:pPr>
              <w:shd w:val="clear" w:color="auto" w:fill="FFFFFF"/>
              <w:spacing w:line="276" w:lineRule="auto"/>
              <w:jc w:val="center"/>
              <w:rPr>
                <w:lang w:eastAsia="en-US"/>
              </w:rPr>
            </w:pPr>
            <w:r w:rsidRPr="00832025">
              <w:rPr>
                <w:sz w:val="22"/>
                <w:szCs w:val="22"/>
                <w:lang w:eastAsia="en-US"/>
              </w:rPr>
              <w:t xml:space="preserve">не </w:t>
            </w:r>
            <w:r w:rsidR="00D44345">
              <w:rPr>
                <w:sz w:val="22"/>
                <w:szCs w:val="22"/>
                <w:lang w:eastAsia="en-US"/>
              </w:rPr>
              <w:t xml:space="preserve">менее </w:t>
            </w:r>
            <w:r w:rsidRPr="00832025">
              <w:rPr>
                <w:sz w:val="22"/>
                <w:szCs w:val="22"/>
                <w:lang w:eastAsia="en-US"/>
              </w:rPr>
              <w:t>1</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Температура воды: на входе/ на выходе не менее</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С</w:t>
            </w:r>
            <w:r w:rsidRPr="00832025">
              <w:rPr>
                <w:sz w:val="22"/>
                <w:szCs w:val="22"/>
                <w:vertAlign w:val="superscript"/>
                <w:lang w:eastAsia="en-US"/>
              </w:rPr>
              <w:t>0</w:t>
            </w:r>
          </w:p>
        </w:tc>
        <w:tc>
          <w:tcPr>
            <w:tcW w:w="3969" w:type="dxa"/>
            <w:gridSpan w:val="2"/>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70/95</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Номинальный расход воды через котел</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м</w:t>
            </w:r>
            <w:r w:rsidRPr="00832025">
              <w:rPr>
                <w:sz w:val="22"/>
                <w:szCs w:val="22"/>
                <w:vertAlign w:val="superscript"/>
                <w:lang w:eastAsia="en-US"/>
              </w:rPr>
              <w:t>3</w:t>
            </w:r>
            <w:r w:rsidRPr="00832025">
              <w:rPr>
                <w:sz w:val="22"/>
                <w:szCs w:val="22"/>
                <w:lang w:eastAsia="en-US"/>
              </w:rPr>
              <w:t>/час</w:t>
            </w:r>
          </w:p>
        </w:tc>
        <w:tc>
          <w:tcPr>
            <w:tcW w:w="3969" w:type="dxa"/>
            <w:gridSpan w:val="2"/>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 xml:space="preserve">не менее </w:t>
            </w:r>
            <w:r w:rsidR="004C4274">
              <w:rPr>
                <w:sz w:val="22"/>
                <w:szCs w:val="22"/>
                <w:lang w:eastAsia="en-US"/>
              </w:rPr>
              <w:t>4</w:t>
            </w:r>
            <w:r w:rsidRPr="00832025">
              <w:rPr>
                <w:sz w:val="22"/>
                <w:szCs w:val="22"/>
                <w:lang w:eastAsia="en-US"/>
              </w:rPr>
              <w:t>0</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Рабочее давление воды</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Мпа (кг/см</w:t>
            </w:r>
            <w:r w:rsidRPr="00832025">
              <w:rPr>
                <w:sz w:val="22"/>
                <w:szCs w:val="22"/>
                <w:vertAlign w:val="superscript"/>
                <w:lang w:eastAsia="en-US"/>
              </w:rPr>
              <w:t>2</w:t>
            </w:r>
            <w:r w:rsidRPr="00832025">
              <w:rPr>
                <w:sz w:val="22"/>
                <w:szCs w:val="22"/>
                <w:lang w:eastAsia="en-US"/>
              </w:rPr>
              <w:t>)</w:t>
            </w:r>
          </w:p>
        </w:tc>
        <w:tc>
          <w:tcPr>
            <w:tcW w:w="3969" w:type="dxa"/>
            <w:gridSpan w:val="2"/>
            <w:shd w:val="clear" w:color="auto" w:fill="FFFFFF"/>
            <w:vAlign w:val="center"/>
          </w:tcPr>
          <w:p w:rsidR="00846DC7" w:rsidRPr="00832025" w:rsidRDefault="00846DC7" w:rsidP="00687159">
            <w:pPr>
              <w:shd w:val="clear" w:color="auto" w:fill="FFFFFF"/>
              <w:spacing w:line="276" w:lineRule="auto"/>
              <w:jc w:val="center"/>
              <w:rPr>
                <w:lang w:eastAsia="en-US"/>
              </w:rPr>
            </w:pPr>
            <w:r w:rsidRPr="00832025">
              <w:rPr>
                <w:sz w:val="22"/>
                <w:szCs w:val="22"/>
                <w:lang w:eastAsia="en-US"/>
              </w:rPr>
              <w:t>не менее 0,6 (6,0) и не более 0,9 (9,0)</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Гидравлическое сопротивление котла</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Мпа</w:t>
            </w:r>
          </w:p>
        </w:tc>
        <w:tc>
          <w:tcPr>
            <w:tcW w:w="3969" w:type="dxa"/>
            <w:gridSpan w:val="2"/>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не более 0,065</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highlight w:val="yellow"/>
                <w:lang w:eastAsia="en-US"/>
              </w:rPr>
            </w:pPr>
            <w:r w:rsidRPr="00832025">
              <w:rPr>
                <w:sz w:val="22"/>
                <w:szCs w:val="22"/>
                <w:lang w:eastAsia="en-US"/>
              </w:rPr>
              <w:t>Отапливаемый объем</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м</w:t>
            </w:r>
            <w:r w:rsidRPr="00832025">
              <w:rPr>
                <w:sz w:val="22"/>
                <w:szCs w:val="22"/>
                <w:vertAlign w:val="superscript"/>
                <w:lang w:eastAsia="en-US"/>
              </w:rPr>
              <w:t>3</w:t>
            </w:r>
          </w:p>
        </w:tc>
        <w:tc>
          <w:tcPr>
            <w:tcW w:w="3969" w:type="dxa"/>
            <w:gridSpan w:val="2"/>
            <w:shd w:val="clear" w:color="auto" w:fill="FFFFFF"/>
            <w:vAlign w:val="center"/>
          </w:tcPr>
          <w:p w:rsidR="00846DC7" w:rsidRPr="00832025" w:rsidRDefault="00846DC7" w:rsidP="00D21FED">
            <w:pPr>
              <w:shd w:val="clear" w:color="auto" w:fill="FFFFFF"/>
              <w:spacing w:line="276" w:lineRule="auto"/>
              <w:jc w:val="center"/>
              <w:rPr>
                <w:lang w:eastAsia="en-US"/>
              </w:rPr>
            </w:pPr>
            <w:r w:rsidRPr="00832025">
              <w:rPr>
                <w:sz w:val="22"/>
                <w:szCs w:val="22"/>
                <w:lang w:eastAsia="en-US"/>
              </w:rPr>
              <w:t xml:space="preserve">не менее </w:t>
            </w:r>
            <w:r w:rsidR="00D21FED">
              <w:rPr>
                <w:sz w:val="22"/>
                <w:szCs w:val="22"/>
                <w:lang w:eastAsia="en-US"/>
              </w:rPr>
              <w:t>32000</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pacing w:line="276" w:lineRule="auto"/>
              <w:ind w:left="-5" w:firstLine="5"/>
              <w:rPr>
                <w:highlight w:val="yellow"/>
                <w:lang w:eastAsia="en-US"/>
              </w:rPr>
            </w:pPr>
            <w:r w:rsidRPr="00832025">
              <w:rPr>
                <w:sz w:val="22"/>
                <w:szCs w:val="22"/>
                <w:lang w:eastAsia="en-US"/>
              </w:rPr>
              <w:t>КПД котла</w:t>
            </w:r>
          </w:p>
        </w:tc>
        <w:tc>
          <w:tcPr>
            <w:tcW w:w="993" w:type="dxa"/>
            <w:shd w:val="clear" w:color="auto" w:fill="FFFFFF"/>
            <w:vAlign w:val="center"/>
          </w:tcPr>
          <w:p w:rsidR="00846DC7" w:rsidRPr="00832025" w:rsidRDefault="00846DC7">
            <w:pPr>
              <w:spacing w:line="276" w:lineRule="auto"/>
              <w:jc w:val="center"/>
              <w:rPr>
                <w:lang w:eastAsia="en-US"/>
              </w:rPr>
            </w:pPr>
            <w:r w:rsidRPr="00832025">
              <w:rPr>
                <w:sz w:val="22"/>
                <w:szCs w:val="22"/>
                <w:lang w:eastAsia="en-US"/>
              </w:rPr>
              <w:t>%</w:t>
            </w:r>
          </w:p>
        </w:tc>
        <w:tc>
          <w:tcPr>
            <w:tcW w:w="3969" w:type="dxa"/>
            <w:gridSpan w:val="2"/>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не менее 8</w:t>
            </w:r>
            <w:r w:rsidR="00D21FED">
              <w:rPr>
                <w:sz w:val="22"/>
                <w:szCs w:val="22"/>
                <w:lang w:eastAsia="en-US"/>
              </w:rPr>
              <w:t>0</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highlight w:val="yellow"/>
                <w:lang w:eastAsia="en-US"/>
              </w:rPr>
            </w:pPr>
            <w:r w:rsidRPr="00832025">
              <w:rPr>
                <w:sz w:val="22"/>
                <w:szCs w:val="22"/>
                <w:lang w:eastAsia="en-US"/>
              </w:rPr>
              <w:t>Расход топлива</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кг/час</w:t>
            </w:r>
          </w:p>
        </w:tc>
        <w:tc>
          <w:tcPr>
            <w:tcW w:w="3969" w:type="dxa"/>
            <w:gridSpan w:val="2"/>
            <w:shd w:val="clear" w:color="auto" w:fill="FFFFFF"/>
            <w:vAlign w:val="center"/>
          </w:tcPr>
          <w:p w:rsidR="00846DC7" w:rsidRPr="00832025" w:rsidRDefault="00846DC7" w:rsidP="00D21FED">
            <w:pPr>
              <w:shd w:val="clear" w:color="auto" w:fill="FFFFFF"/>
              <w:spacing w:line="276" w:lineRule="auto"/>
              <w:jc w:val="center"/>
              <w:rPr>
                <w:lang w:eastAsia="en-US"/>
              </w:rPr>
            </w:pPr>
            <w:r w:rsidRPr="00832025">
              <w:rPr>
                <w:sz w:val="22"/>
                <w:szCs w:val="22"/>
                <w:lang w:eastAsia="en-US"/>
              </w:rPr>
              <w:t xml:space="preserve">не более </w:t>
            </w:r>
            <w:r w:rsidR="00D21FED">
              <w:rPr>
                <w:sz w:val="22"/>
                <w:szCs w:val="22"/>
                <w:lang w:eastAsia="en-US"/>
              </w:rPr>
              <w:t>430</w:t>
            </w:r>
          </w:p>
        </w:tc>
      </w:tr>
      <w:tr w:rsidR="00846DC7" w:rsidTr="004C4274">
        <w:trPr>
          <w:trHeight w:val="20"/>
        </w:trPr>
        <w:tc>
          <w:tcPr>
            <w:tcW w:w="850" w:type="dxa"/>
            <w:gridSpan w:val="2"/>
            <w:shd w:val="clear" w:color="auto" w:fill="FFFFFF"/>
            <w:vAlign w:val="center"/>
          </w:tcPr>
          <w:p w:rsidR="00846DC7" w:rsidRPr="00832025" w:rsidRDefault="00846DC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pPr>
              <w:shd w:val="clear" w:color="auto" w:fill="FFFFFF"/>
              <w:spacing w:line="276" w:lineRule="auto"/>
              <w:jc w:val="both"/>
              <w:rPr>
                <w:highlight w:val="yellow"/>
                <w:lang w:eastAsia="en-US"/>
              </w:rPr>
            </w:pPr>
            <w:r w:rsidRPr="00832025">
              <w:rPr>
                <w:sz w:val="22"/>
                <w:szCs w:val="22"/>
                <w:lang w:eastAsia="en-US"/>
              </w:rPr>
              <w:t>Температура уходящих газов</w:t>
            </w:r>
          </w:p>
        </w:tc>
        <w:tc>
          <w:tcPr>
            <w:tcW w:w="993" w:type="dxa"/>
            <w:shd w:val="clear" w:color="auto" w:fill="FFFFFF"/>
            <w:vAlign w:val="center"/>
          </w:tcPr>
          <w:p w:rsidR="00846DC7" w:rsidRPr="00832025" w:rsidRDefault="00846DC7">
            <w:pPr>
              <w:shd w:val="clear" w:color="auto" w:fill="FFFFFF"/>
              <w:spacing w:line="276" w:lineRule="auto"/>
              <w:ind w:left="-40" w:right="-220"/>
              <w:jc w:val="center"/>
              <w:rPr>
                <w:lang w:eastAsia="en-US"/>
              </w:rPr>
            </w:pPr>
            <w:r w:rsidRPr="00832025">
              <w:rPr>
                <w:sz w:val="22"/>
                <w:szCs w:val="22"/>
                <w:lang w:eastAsia="en-US"/>
              </w:rPr>
              <w:t>С</w:t>
            </w:r>
            <w:r w:rsidRPr="00832025">
              <w:rPr>
                <w:sz w:val="22"/>
                <w:szCs w:val="22"/>
                <w:vertAlign w:val="superscript"/>
                <w:lang w:eastAsia="en-US"/>
              </w:rPr>
              <w:t>0</w:t>
            </w:r>
          </w:p>
        </w:tc>
        <w:tc>
          <w:tcPr>
            <w:tcW w:w="3969" w:type="dxa"/>
            <w:gridSpan w:val="2"/>
            <w:shd w:val="clear" w:color="auto" w:fill="FFFFFF"/>
            <w:vAlign w:val="center"/>
          </w:tcPr>
          <w:p w:rsidR="00846DC7" w:rsidRPr="00832025" w:rsidRDefault="00846DC7">
            <w:pPr>
              <w:spacing w:line="276" w:lineRule="auto"/>
              <w:jc w:val="center"/>
              <w:rPr>
                <w:lang w:eastAsia="en-US"/>
              </w:rPr>
            </w:pPr>
            <w:r w:rsidRPr="00832025">
              <w:rPr>
                <w:sz w:val="22"/>
                <w:szCs w:val="22"/>
                <w:lang w:eastAsia="en-US"/>
              </w:rPr>
              <w:t>не более 20</w:t>
            </w:r>
            <w:r w:rsidR="00D21FED">
              <w:rPr>
                <w:sz w:val="22"/>
                <w:szCs w:val="22"/>
                <w:lang w:eastAsia="en-US"/>
              </w:rPr>
              <w:t>0</w:t>
            </w:r>
          </w:p>
        </w:tc>
      </w:tr>
      <w:tr w:rsidR="00846DC7" w:rsidTr="004C4274">
        <w:trPr>
          <w:trHeight w:val="20"/>
        </w:trPr>
        <w:tc>
          <w:tcPr>
            <w:tcW w:w="850" w:type="dxa"/>
            <w:gridSpan w:val="2"/>
            <w:shd w:val="clear" w:color="auto" w:fill="FFFFFF"/>
            <w:vAlign w:val="center"/>
          </w:tcPr>
          <w:p w:rsidR="00846DC7" w:rsidRPr="00832025" w:rsidRDefault="00846DC7">
            <w:pPr>
              <w:shd w:val="clear" w:color="auto" w:fill="FFFFFF"/>
              <w:spacing w:line="276" w:lineRule="auto"/>
              <w:ind w:right="67"/>
              <w:jc w:val="center"/>
              <w:rPr>
                <w:lang w:eastAsia="en-US"/>
              </w:rPr>
            </w:pPr>
            <w:r w:rsidRPr="00832025">
              <w:rPr>
                <w:sz w:val="22"/>
                <w:szCs w:val="22"/>
                <w:lang w:eastAsia="en-US"/>
              </w:rPr>
              <w:t>16.</w:t>
            </w:r>
          </w:p>
        </w:tc>
        <w:tc>
          <w:tcPr>
            <w:tcW w:w="3683" w:type="dxa"/>
            <w:shd w:val="clear" w:color="auto" w:fill="FFFFFF"/>
            <w:vAlign w:val="center"/>
          </w:tcPr>
          <w:p w:rsidR="00846DC7" w:rsidRPr="00832025" w:rsidRDefault="00846DC7">
            <w:pPr>
              <w:spacing w:line="276" w:lineRule="auto"/>
              <w:rPr>
                <w:lang w:eastAsia="en-US"/>
              </w:rPr>
            </w:pPr>
            <w:r w:rsidRPr="00832025">
              <w:rPr>
                <w:sz w:val="22"/>
                <w:szCs w:val="22"/>
                <w:lang w:eastAsia="en-US"/>
              </w:rPr>
              <w:t>Габаритные размеры котла:</w:t>
            </w:r>
          </w:p>
        </w:tc>
        <w:tc>
          <w:tcPr>
            <w:tcW w:w="993" w:type="dxa"/>
            <w:shd w:val="clear" w:color="auto" w:fill="FFFFFF"/>
            <w:vAlign w:val="center"/>
          </w:tcPr>
          <w:p w:rsidR="00846DC7" w:rsidRPr="00832025" w:rsidRDefault="00846DC7">
            <w:pPr>
              <w:spacing w:line="276" w:lineRule="auto"/>
              <w:jc w:val="center"/>
              <w:rPr>
                <w:lang w:eastAsia="en-US"/>
              </w:rPr>
            </w:pPr>
          </w:p>
        </w:tc>
        <w:tc>
          <w:tcPr>
            <w:tcW w:w="3969" w:type="dxa"/>
            <w:gridSpan w:val="2"/>
            <w:shd w:val="clear" w:color="auto" w:fill="FFFFFF"/>
            <w:vAlign w:val="center"/>
          </w:tcPr>
          <w:p w:rsidR="00846DC7" w:rsidRPr="00832025" w:rsidRDefault="00846DC7">
            <w:pPr>
              <w:shd w:val="clear" w:color="auto" w:fill="FFFFFF"/>
              <w:spacing w:line="276" w:lineRule="auto"/>
              <w:jc w:val="center"/>
              <w:rPr>
                <w:lang w:eastAsia="en-US"/>
              </w:rPr>
            </w:pPr>
          </w:p>
        </w:tc>
      </w:tr>
      <w:tr w:rsidR="00846DC7" w:rsidTr="004C4274">
        <w:trPr>
          <w:trHeight w:val="460"/>
        </w:trPr>
        <w:tc>
          <w:tcPr>
            <w:tcW w:w="850" w:type="dxa"/>
            <w:gridSpan w:val="2"/>
            <w:shd w:val="clear" w:color="auto" w:fill="FFFFFF"/>
            <w:vAlign w:val="center"/>
          </w:tcPr>
          <w:p w:rsidR="00846DC7" w:rsidRPr="00832025" w:rsidRDefault="00846DC7">
            <w:pPr>
              <w:shd w:val="clear" w:color="auto" w:fill="FFFFFF"/>
              <w:spacing w:line="276" w:lineRule="auto"/>
              <w:ind w:left="-40" w:right="67" w:firstLine="40"/>
              <w:jc w:val="center"/>
              <w:rPr>
                <w:lang w:eastAsia="en-US"/>
              </w:rPr>
            </w:pPr>
            <w:r w:rsidRPr="00832025">
              <w:rPr>
                <w:sz w:val="22"/>
                <w:szCs w:val="22"/>
                <w:lang w:eastAsia="en-US"/>
              </w:rPr>
              <w:t>16.1</w:t>
            </w:r>
          </w:p>
        </w:tc>
        <w:tc>
          <w:tcPr>
            <w:tcW w:w="3683" w:type="dxa"/>
            <w:shd w:val="clear" w:color="auto" w:fill="FFFFFF"/>
            <w:vAlign w:val="center"/>
          </w:tcPr>
          <w:p w:rsidR="00846DC7" w:rsidRPr="00832025" w:rsidRDefault="00846DC7">
            <w:pPr>
              <w:rPr>
                <w:lang w:eastAsia="en-US"/>
              </w:rPr>
            </w:pPr>
            <w:r w:rsidRPr="00832025">
              <w:rPr>
                <w:sz w:val="22"/>
                <w:szCs w:val="22"/>
              </w:rPr>
              <w:t xml:space="preserve">длина </w:t>
            </w:r>
          </w:p>
        </w:tc>
        <w:tc>
          <w:tcPr>
            <w:tcW w:w="993" w:type="dxa"/>
            <w:shd w:val="clear" w:color="auto" w:fill="FFFFFF"/>
            <w:vAlign w:val="center"/>
          </w:tcPr>
          <w:p w:rsidR="00846DC7" w:rsidRPr="00832025" w:rsidRDefault="00846DC7">
            <w:pPr>
              <w:spacing w:line="276" w:lineRule="auto"/>
              <w:jc w:val="center"/>
              <w:rPr>
                <w:lang w:eastAsia="en-US"/>
              </w:rPr>
            </w:pPr>
            <w:r w:rsidRPr="00832025">
              <w:rPr>
                <w:sz w:val="22"/>
                <w:szCs w:val="22"/>
                <w:lang w:eastAsia="en-US"/>
              </w:rPr>
              <w:t>мм</w:t>
            </w:r>
          </w:p>
        </w:tc>
        <w:tc>
          <w:tcPr>
            <w:tcW w:w="3969" w:type="dxa"/>
            <w:gridSpan w:val="2"/>
            <w:shd w:val="clear" w:color="auto" w:fill="FFFFFF"/>
            <w:vAlign w:val="center"/>
          </w:tcPr>
          <w:p w:rsidR="00846DC7" w:rsidRPr="00832025" w:rsidRDefault="00846DC7" w:rsidP="00687159">
            <w:pPr>
              <w:shd w:val="clear" w:color="auto" w:fill="FFFFFF"/>
              <w:spacing w:line="276" w:lineRule="auto"/>
              <w:jc w:val="center"/>
              <w:rPr>
                <w:lang w:eastAsia="en-US"/>
              </w:rPr>
            </w:pPr>
            <w:r w:rsidRPr="00832025">
              <w:rPr>
                <w:sz w:val="22"/>
                <w:szCs w:val="22"/>
              </w:rPr>
              <w:t>не более 2650</w:t>
            </w:r>
          </w:p>
        </w:tc>
      </w:tr>
      <w:tr w:rsidR="00846DC7" w:rsidTr="004C4274">
        <w:trPr>
          <w:trHeight w:val="20"/>
        </w:trPr>
        <w:tc>
          <w:tcPr>
            <w:tcW w:w="850" w:type="dxa"/>
            <w:gridSpan w:val="2"/>
            <w:shd w:val="clear" w:color="auto" w:fill="FFFFFF"/>
            <w:vAlign w:val="center"/>
          </w:tcPr>
          <w:p w:rsidR="00846DC7" w:rsidRPr="00832025" w:rsidRDefault="00846DC7">
            <w:pPr>
              <w:shd w:val="clear" w:color="auto" w:fill="FFFFFF"/>
              <w:spacing w:line="276" w:lineRule="auto"/>
              <w:ind w:right="67"/>
              <w:jc w:val="center"/>
              <w:rPr>
                <w:lang w:eastAsia="en-US"/>
              </w:rPr>
            </w:pPr>
            <w:r w:rsidRPr="00832025">
              <w:rPr>
                <w:sz w:val="22"/>
                <w:szCs w:val="22"/>
                <w:lang w:eastAsia="en-US"/>
              </w:rPr>
              <w:t>16.2</w:t>
            </w: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 xml:space="preserve"> ширина </w:t>
            </w:r>
          </w:p>
        </w:tc>
        <w:tc>
          <w:tcPr>
            <w:tcW w:w="993" w:type="dxa"/>
            <w:shd w:val="clear" w:color="auto" w:fill="FFFFFF"/>
            <w:vAlign w:val="center"/>
          </w:tcPr>
          <w:p w:rsidR="00846DC7" w:rsidRPr="00832025" w:rsidRDefault="00846DC7">
            <w:pPr>
              <w:spacing w:line="276" w:lineRule="auto"/>
              <w:jc w:val="center"/>
              <w:rPr>
                <w:lang w:eastAsia="en-US"/>
              </w:rPr>
            </w:pPr>
            <w:r w:rsidRPr="00832025">
              <w:rPr>
                <w:sz w:val="22"/>
                <w:szCs w:val="22"/>
                <w:lang w:eastAsia="en-US"/>
              </w:rPr>
              <w:t>мм</w:t>
            </w:r>
          </w:p>
        </w:tc>
        <w:tc>
          <w:tcPr>
            <w:tcW w:w="3969" w:type="dxa"/>
            <w:gridSpan w:val="2"/>
            <w:shd w:val="clear" w:color="auto" w:fill="FFFFFF"/>
            <w:vAlign w:val="center"/>
          </w:tcPr>
          <w:p w:rsidR="00846DC7" w:rsidRPr="00832025" w:rsidRDefault="00846DC7" w:rsidP="00687159">
            <w:pPr>
              <w:shd w:val="clear" w:color="auto" w:fill="FFFFFF"/>
              <w:spacing w:line="276" w:lineRule="auto"/>
              <w:jc w:val="center"/>
              <w:rPr>
                <w:lang w:eastAsia="en-US"/>
              </w:rPr>
            </w:pPr>
            <w:r w:rsidRPr="00832025">
              <w:rPr>
                <w:sz w:val="22"/>
                <w:szCs w:val="22"/>
                <w:lang w:eastAsia="en-US"/>
              </w:rPr>
              <w:t>не более</w:t>
            </w:r>
            <w:r w:rsidRPr="00832025">
              <w:rPr>
                <w:sz w:val="22"/>
                <w:szCs w:val="22"/>
              </w:rPr>
              <w:t xml:space="preserve"> 1500</w:t>
            </w:r>
          </w:p>
        </w:tc>
      </w:tr>
      <w:tr w:rsidR="00846DC7" w:rsidTr="004C4274">
        <w:trPr>
          <w:trHeight w:val="20"/>
        </w:trPr>
        <w:tc>
          <w:tcPr>
            <w:tcW w:w="850" w:type="dxa"/>
            <w:gridSpan w:val="2"/>
            <w:shd w:val="clear" w:color="auto" w:fill="FFFFFF"/>
            <w:vAlign w:val="center"/>
          </w:tcPr>
          <w:p w:rsidR="00846DC7" w:rsidRPr="00832025" w:rsidRDefault="00846DC7">
            <w:pPr>
              <w:shd w:val="clear" w:color="auto" w:fill="FFFFFF"/>
              <w:spacing w:line="276" w:lineRule="auto"/>
              <w:ind w:right="67"/>
              <w:jc w:val="center"/>
              <w:rPr>
                <w:lang w:eastAsia="en-US"/>
              </w:rPr>
            </w:pPr>
            <w:r w:rsidRPr="00832025">
              <w:rPr>
                <w:sz w:val="22"/>
                <w:szCs w:val="22"/>
                <w:lang w:eastAsia="en-US"/>
              </w:rPr>
              <w:t>16.3</w:t>
            </w:r>
          </w:p>
        </w:tc>
        <w:tc>
          <w:tcPr>
            <w:tcW w:w="3683" w:type="dxa"/>
            <w:shd w:val="clear" w:color="auto" w:fill="FFFFFF"/>
            <w:vAlign w:val="center"/>
          </w:tcPr>
          <w:p w:rsidR="00846DC7" w:rsidRPr="00832025" w:rsidRDefault="00846DC7">
            <w:pPr>
              <w:shd w:val="clear" w:color="auto" w:fill="FFFFFF"/>
              <w:spacing w:line="276" w:lineRule="auto"/>
              <w:jc w:val="both"/>
              <w:rPr>
                <w:lang w:eastAsia="en-US"/>
              </w:rPr>
            </w:pPr>
            <w:r w:rsidRPr="00832025">
              <w:rPr>
                <w:sz w:val="22"/>
                <w:szCs w:val="22"/>
                <w:lang w:eastAsia="en-US"/>
              </w:rPr>
              <w:t xml:space="preserve"> высота, </w:t>
            </w:r>
          </w:p>
        </w:tc>
        <w:tc>
          <w:tcPr>
            <w:tcW w:w="993" w:type="dxa"/>
            <w:shd w:val="clear" w:color="auto" w:fill="FFFFFF"/>
            <w:vAlign w:val="center"/>
          </w:tcPr>
          <w:p w:rsidR="00846DC7" w:rsidRPr="00832025" w:rsidRDefault="00846DC7">
            <w:pPr>
              <w:spacing w:line="276" w:lineRule="auto"/>
              <w:jc w:val="center"/>
              <w:rPr>
                <w:lang w:eastAsia="en-US"/>
              </w:rPr>
            </w:pPr>
            <w:r w:rsidRPr="00832025">
              <w:rPr>
                <w:sz w:val="22"/>
                <w:szCs w:val="22"/>
                <w:lang w:eastAsia="en-US"/>
              </w:rPr>
              <w:t>мм</w:t>
            </w:r>
          </w:p>
        </w:tc>
        <w:tc>
          <w:tcPr>
            <w:tcW w:w="3969" w:type="dxa"/>
            <w:gridSpan w:val="2"/>
            <w:shd w:val="clear" w:color="auto" w:fill="FFFFFF"/>
            <w:vAlign w:val="center"/>
          </w:tcPr>
          <w:p w:rsidR="00846DC7" w:rsidRPr="00832025" w:rsidRDefault="00846DC7" w:rsidP="00687159">
            <w:pPr>
              <w:shd w:val="clear" w:color="auto" w:fill="FFFFFF"/>
              <w:spacing w:line="276" w:lineRule="auto"/>
              <w:jc w:val="center"/>
              <w:rPr>
                <w:lang w:eastAsia="en-US"/>
              </w:rPr>
            </w:pPr>
            <w:r w:rsidRPr="00832025">
              <w:rPr>
                <w:sz w:val="22"/>
                <w:szCs w:val="22"/>
                <w:lang w:eastAsia="en-US"/>
              </w:rPr>
              <w:t>не более</w:t>
            </w:r>
            <w:r w:rsidRPr="00832025">
              <w:rPr>
                <w:sz w:val="22"/>
                <w:szCs w:val="22"/>
              </w:rPr>
              <w:t xml:space="preserve"> 2400</w:t>
            </w:r>
          </w:p>
        </w:tc>
      </w:tr>
      <w:tr w:rsidR="00846DC7" w:rsidTr="004C4274">
        <w:trPr>
          <w:trHeight w:val="20"/>
        </w:trPr>
        <w:tc>
          <w:tcPr>
            <w:tcW w:w="4533" w:type="dxa"/>
            <w:gridSpan w:val="3"/>
            <w:shd w:val="clear" w:color="auto" w:fill="FFFFFF"/>
            <w:vAlign w:val="center"/>
          </w:tcPr>
          <w:p w:rsidR="00846DC7" w:rsidRPr="00832025" w:rsidRDefault="00846DC7">
            <w:pPr>
              <w:shd w:val="clear" w:color="auto" w:fill="FFFFFF"/>
              <w:spacing w:line="276" w:lineRule="auto"/>
              <w:jc w:val="both"/>
            </w:pPr>
            <w:r w:rsidRPr="00832025">
              <w:rPr>
                <w:sz w:val="22"/>
                <w:szCs w:val="22"/>
              </w:rPr>
              <w:t>17. Газоход котла прямоугольного сечения расположен по центру в верхней части задней стенки котла</w:t>
            </w:r>
          </w:p>
        </w:tc>
        <w:tc>
          <w:tcPr>
            <w:tcW w:w="993" w:type="dxa"/>
            <w:shd w:val="clear" w:color="auto" w:fill="FFFFFF"/>
            <w:vAlign w:val="center"/>
          </w:tcPr>
          <w:p w:rsidR="00846DC7" w:rsidRPr="00832025" w:rsidRDefault="00846DC7">
            <w:pPr>
              <w:shd w:val="clear" w:color="auto" w:fill="FFFFFF"/>
              <w:spacing w:line="240" w:lineRule="exact"/>
              <w:jc w:val="center"/>
              <w:rPr>
                <w:lang w:eastAsia="en-US"/>
              </w:rPr>
            </w:pPr>
          </w:p>
        </w:tc>
        <w:tc>
          <w:tcPr>
            <w:tcW w:w="3969" w:type="dxa"/>
            <w:gridSpan w:val="2"/>
            <w:shd w:val="clear" w:color="auto" w:fill="FFFFFF"/>
            <w:vAlign w:val="center"/>
          </w:tcPr>
          <w:p w:rsidR="00846DC7" w:rsidRPr="00832025" w:rsidRDefault="00846DC7">
            <w:pPr>
              <w:shd w:val="clear" w:color="auto" w:fill="FFFFFF"/>
              <w:spacing w:line="240" w:lineRule="exact"/>
              <w:jc w:val="center"/>
            </w:pPr>
            <w:r w:rsidRPr="00832025">
              <w:rPr>
                <w:sz w:val="22"/>
                <w:szCs w:val="22"/>
              </w:rPr>
              <w:t xml:space="preserve">Наличие </w:t>
            </w:r>
          </w:p>
        </w:tc>
      </w:tr>
      <w:tr w:rsidR="00846DC7" w:rsidTr="004C4274">
        <w:trPr>
          <w:trHeight w:val="20"/>
        </w:trPr>
        <w:tc>
          <w:tcPr>
            <w:tcW w:w="4533" w:type="dxa"/>
            <w:gridSpan w:val="3"/>
            <w:shd w:val="clear" w:color="auto" w:fill="FFFFFF"/>
            <w:vAlign w:val="center"/>
          </w:tcPr>
          <w:p w:rsidR="00846DC7" w:rsidRPr="00832025" w:rsidRDefault="00846DC7">
            <w:pPr>
              <w:shd w:val="clear" w:color="auto" w:fill="FFFFFF"/>
              <w:spacing w:line="276" w:lineRule="auto"/>
              <w:jc w:val="both"/>
            </w:pPr>
            <w:r w:rsidRPr="00832025">
              <w:rPr>
                <w:sz w:val="22"/>
                <w:szCs w:val="22"/>
              </w:rPr>
              <w:t xml:space="preserve">18. Обшивка котла должна быть выполнена из стальных листов  – толщиной </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мм</w:t>
            </w:r>
          </w:p>
        </w:tc>
        <w:tc>
          <w:tcPr>
            <w:tcW w:w="3969" w:type="dxa"/>
            <w:gridSpan w:val="2"/>
            <w:shd w:val="clear" w:color="auto" w:fill="FFFFFF"/>
            <w:vAlign w:val="center"/>
          </w:tcPr>
          <w:p w:rsidR="00846DC7" w:rsidRPr="00832025" w:rsidRDefault="00846DC7">
            <w:pPr>
              <w:shd w:val="clear" w:color="auto" w:fill="FFFFFF"/>
              <w:spacing w:line="276" w:lineRule="auto"/>
              <w:jc w:val="center"/>
            </w:pPr>
            <w:r w:rsidRPr="00832025">
              <w:rPr>
                <w:sz w:val="22"/>
                <w:szCs w:val="22"/>
              </w:rPr>
              <w:t>не более 2</w:t>
            </w:r>
          </w:p>
          <w:p w:rsidR="00846DC7" w:rsidRPr="00832025" w:rsidRDefault="00846DC7">
            <w:pPr>
              <w:shd w:val="clear" w:color="auto" w:fill="FFFFFF"/>
              <w:spacing w:line="276" w:lineRule="auto"/>
              <w:jc w:val="center"/>
            </w:pPr>
            <w:r w:rsidRPr="00832025">
              <w:rPr>
                <w:sz w:val="22"/>
                <w:szCs w:val="22"/>
              </w:rPr>
              <w:t xml:space="preserve">не менее 1,5 </w:t>
            </w:r>
          </w:p>
        </w:tc>
      </w:tr>
      <w:tr w:rsidR="00846DC7" w:rsidTr="004C4274">
        <w:trPr>
          <w:trHeight w:val="20"/>
        </w:trPr>
        <w:tc>
          <w:tcPr>
            <w:tcW w:w="4533" w:type="dxa"/>
            <w:gridSpan w:val="3"/>
            <w:shd w:val="clear" w:color="auto" w:fill="FFFFFF"/>
            <w:vAlign w:val="center"/>
          </w:tcPr>
          <w:p w:rsidR="00846DC7" w:rsidRPr="00832025" w:rsidRDefault="00846DC7">
            <w:pPr>
              <w:shd w:val="clear" w:color="auto" w:fill="FFFFFF"/>
              <w:spacing w:line="276" w:lineRule="auto"/>
              <w:jc w:val="both"/>
            </w:pPr>
            <w:r w:rsidRPr="00832025">
              <w:rPr>
                <w:sz w:val="22"/>
                <w:szCs w:val="22"/>
              </w:rPr>
              <w:t xml:space="preserve">19. Теплоизоляция котла </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p>
        </w:tc>
        <w:tc>
          <w:tcPr>
            <w:tcW w:w="3969" w:type="dxa"/>
            <w:gridSpan w:val="2"/>
            <w:shd w:val="clear" w:color="auto" w:fill="FFFFFF"/>
            <w:vAlign w:val="center"/>
          </w:tcPr>
          <w:p w:rsidR="00846DC7" w:rsidRPr="00832025" w:rsidRDefault="00846DC7">
            <w:pPr>
              <w:shd w:val="clear" w:color="auto" w:fill="FFFFFF"/>
              <w:spacing w:line="276" w:lineRule="auto"/>
              <w:jc w:val="center"/>
            </w:pPr>
            <w:r w:rsidRPr="00832025">
              <w:rPr>
                <w:sz w:val="22"/>
                <w:szCs w:val="22"/>
              </w:rPr>
              <w:t xml:space="preserve">выполняется плитами негорючими теплоизоляционными базальтовыми ПНТБ (или эквивалент), верхний предел рабочей температуры не менее 700 </w:t>
            </w:r>
            <w:r w:rsidRPr="00832025">
              <w:rPr>
                <w:sz w:val="22"/>
                <w:szCs w:val="22"/>
                <w:lang w:eastAsia="en-US"/>
              </w:rPr>
              <w:t>С</w:t>
            </w:r>
            <w:r w:rsidRPr="00832025">
              <w:rPr>
                <w:sz w:val="22"/>
                <w:szCs w:val="22"/>
                <w:vertAlign w:val="superscript"/>
                <w:lang w:eastAsia="en-US"/>
              </w:rPr>
              <w:t>0</w:t>
            </w:r>
          </w:p>
        </w:tc>
      </w:tr>
      <w:tr w:rsidR="00846DC7" w:rsidTr="004C4274">
        <w:trPr>
          <w:trHeight w:val="20"/>
        </w:trPr>
        <w:tc>
          <w:tcPr>
            <w:tcW w:w="708" w:type="dxa"/>
            <w:shd w:val="clear" w:color="auto" w:fill="FFFFFF"/>
            <w:vAlign w:val="center"/>
          </w:tcPr>
          <w:p w:rsidR="00846DC7" w:rsidRPr="00832025" w:rsidRDefault="00846DC7">
            <w:pPr>
              <w:shd w:val="clear" w:color="auto" w:fill="FFFFFF"/>
              <w:spacing w:line="276" w:lineRule="auto"/>
              <w:ind w:right="72"/>
              <w:jc w:val="center"/>
              <w:rPr>
                <w:lang w:eastAsia="en-US"/>
              </w:rPr>
            </w:pPr>
            <w:r w:rsidRPr="00832025">
              <w:rPr>
                <w:sz w:val="22"/>
                <w:szCs w:val="22"/>
                <w:lang w:eastAsia="en-US"/>
              </w:rPr>
              <w:t>20.</w:t>
            </w:r>
          </w:p>
        </w:tc>
        <w:tc>
          <w:tcPr>
            <w:tcW w:w="3825" w:type="dxa"/>
            <w:gridSpan w:val="2"/>
            <w:shd w:val="clear" w:color="auto" w:fill="FFFFFF"/>
            <w:vAlign w:val="center"/>
          </w:tcPr>
          <w:p w:rsidR="00846DC7" w:rsidRPr="00832025" w:rsidRDefault="00846DC7">
            <w:pPr>
              <w:shd w:val="clear" w:color="auto" w:fill="FFFFFF"/>
              <w:spacing w:line="276" w:lineRule="auto"/>
              <w:jc w:val="both"/>
            </w:pPr>
            <w:r w:rsidRPr="00832025">
              <w:rPr>
                <w:sz w:val="22"/>
                <w:szCs w:val="22"/>
              </w:rPr>
              <w:t>Характеристика трубы, используемой при изготовлении котла</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p>
        </w:tc>
        <w:tc>
          <w:tcPr>
            <w:tcW w:w="3969" w:type="dxa"/>
            <w:gridSpan w:val="2"/>
            <w:shd w:val="clear" w:color="auto" w:fill="FFFFFF"/>
            <w:vAlign w:val="center"/>
          </w:tcPr>
          <w:p w:rsidR="00846DC7" w:rsidRPr="00832025" w:rsidRDefault="00846DC7">
            <w:pPr>
              <w:shd w:val="clear" w:color="auto" w:fill="FFFFFF"/>
              <w:spacing w:line="276" w:lineRule="auto"/>
              <w:jc w:val="center"/>
            </w:pPr>
          </w:p>
        </w:tc>
      </w:tr>
      <w:tr w:rsidR="00846DC7" w:rsidTr="004C4274">
        <w:trPr>
          <w:trHeight w:val="20"/>
        </w:trPr>
        <w:tc>
          <w:tcPr>
            <w:tcW w:w="708" w:type="dxa"/>
            <w:shd w:val="clear" w:color="auto" w:fill="FFFFFF"/>
            <w:vAlign w:val="center"/>
          </w:tcPr>
          <w:p w:rsidR="00846DC7" w:rsidRPr="00832025" w:rsidRDefault="00846DC7">
            <w:pPr>
              <w:shd w:val="clear" w:color="auto" w:fill="FFFFFF"/>
              <w:spacing w:line="276" w:lineRule="auto"/>
              <w:ind w:right="72"/>
              <w:jc w:val="center"/>
              <w:rPr>
                <w:lang w:eastAsia="en-US"/>
              </w:rPr>
            </w:pPr>
            <w:r w:rsidRPr="00832025">
              <w:rPr>
                <w:sz w:val="22"/>
                <w:szCs w:val="22"/>
                <w:lang w:eastAsia="en-US"/>
              </w:rPr>
              <w:t>20.1.</w:t>
            </w:r>
          </w:p>
        </w:tc>
        <w:tc>
          <w:tcPr>
            <w:tcW w:w="3825" w:type="dxa"/>
            <w:gridSpan w:val="2"/>
            <w:shd w:val="clear" w:color="auto" w:fill="FFFFFF"/>
            <w:vAlign w:val="center"/>
          </w:tcPr>
          <w:p w:rsidR="00846DC7" w:rsidRPr="00832025" w:rsidRDefault="00846DC7">
            <w:pPr>
              <w:shd w:val="clear" w:color="auto" w:fill="FFFFFF"/>
              <w:spacing w:line="276" w:lineRule="auto"/>
              <w:jc w:val="both"/>
            </w:pPr>
            <w:r w:rsidRPr="00832025">
              <w:rPr>
                <w:sz w:val="22"/>
                <w:szCs w:val="22"/>
              </w:rPr>
              <w:t>Диаметр трубы</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мм</w:t>
            </w:r>
          </w:p>
        </w:tc>
        <w:tc>
          <w:tcPr>
            <w:tcW w:w="3969" w:type="dxa"/>
            <w:gridSpan w:val="2"/>
            <w:shd w:val="clear" w:color="auto" w:fill="FFFFFF"/>
            <w:vAlign w:val="center"/>
          </w:tcPr>
          <w:p w:rsidR="00846DC7" w:rsidRPr="00832025" w:rsidRDefault="00846DC7">
            <w:pPr>
              <w:shd w:val="clear" w:color="auto" w:fill="FFFFFF"/>
              <w:spacing w:line="276" w:lineRule="auto"/>
              <w:jc w:val="center"/>
            </w:pPr>
            <w:r w:rsidRPr="00832025">
              <w:rPr>
                <w:sz w:val="22"/>
                <w:szCs w:val="22"/>
              </w:rPr>
              <w:t>не менее 57 и не более 76</w:t>
            </w:r>
          </w:p>
        </w:tc>
      </w:tr>
      <w:tr w:rsidR="00846DC7" w:rsidTr="004C4274">
        <w:trPr>
          <w:trHeight w:val="20"/>
        </w:trPr>
        <w:tc>
          <w:tcPr>
            <w:tcW w:w="708" w:type="dxa"/>
            <w:shd w:val="clear" w:color="auto" w:fill="FFFFFF"/>
            <w:vAlign w:val="center"/>
          </w:tcPr>
          <w:p w:rsidR="00846DC7" w:rsidRPr="00832025" w:rsidRDefault="00846DC7">
            <w:pPr>
              <w:shd w:val="clear" w:color="auto" w:fill="FFFFFF"/>
              <w:spacing w:line="276" w:lineRule="auto"/>
              <w:ind w:right="72"/>
              <w:jc w:val="center"/>
              <w:rPr>
                <w:lang w:eastAsia="en-US"/>
              </w:rPr>
            </w:pPr>
            <w:r w:rsidRPr="00832025">
              <w:rPr>
                <w:sz w:val="22"/>
                <w:szCs w:val="22"/>
                <w:lang w:eastAsia="en-US"/>
              </w:rPr>
              <w:t>20.2.</w:t>
            </w:r>
          </w:p>
        </w:tc>
        <w:tc>
          <w:tcPr>
            <w:tcW w:w="3825" w:type="dxa"/>
            <w:gridSpan w:val="2"/>
            <w:shd w:val="clear" w:color="auto" w:fill="FFFFFF"/>
            <w:vAlign w:val="center"/>
          </w:tcPr>
          <w:p w:rsidR="00846DC7" w:rsidRPr="00832025" w:rsidRDefault="00846DC7">
            <w:pPr>
              <w:shd w:val="clear" w:color="auto" w:fill="FFFFFF"/>
              <w:spacing w:line="276" w:lineRule="auto"/>
              <w:jc w:val="both"/>
            </w:pPr>
            <w:r w:rsidRPr="00832025">
              <w:rPr>
                <w:sz w:val="22"/>
                <w:szCs w:val="22"/>
              </w:rPr>
              <w:t>Требования к качеству</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p>
        </w:tc>
        <w:tc>
          <w:tcPr>
            <w:tcW w:w="3969" w:type="dxa"/>
            <w:gridSpan w:val="2"/>
            <w:shd w:val="clear" w:color="auto" w:fill="FFFFFF"/>
            <w:vAlign w:val="center"/>
          </w:tcPr>
          <w:p w:rsidR="00846DC7" w:rsidRPr="00832025" w:rsidRDefault="00846DC7">
            <w:pPr>
              <w:shd w:val="clear" w:color="auto" w:fill="FFFFFF"/>
              <w:spacing w:line="240" w:lineRule="exact"/>
              <w:jc w:val="center"/>
            </w:pPr>
            <w:r w:rsidRPr="00832025">
              <w:rPr>
                <w:sz w:val="22"/>
                <w:szCs w:val="22"/>
              </w:rPr>
              <w:t xml:space="preserve">Труба бесшовная, марка стали </w:t>
            </w:r>
          </w:p>
          <w:p w:rsidR="00846DC7" w:rsidRPr="00832025" w:rsidRDefault="00846DC7">
            <w:pPr>
              <w:shd w:val="clear" w:color="auto" w:fill="FFFFFF"/>
              <w:spacing w:line="240" w:lineRule="exact"/>
              <w:jc w:val="center"/>
            </w:pPr>
            <w:r w:rsidRPr="00832025">
              <w:rPr>
                <w:sz w:val="22"/>
                <w:szCs w:val="22"/>
              </w:rPr>
              <w:t xml:space="preserve">не менее 20 </w:t>
            </w:r>
          </w:p>
        </w:tc>
      </w:tr>
      <w:tr w:rsidR="00846DC7" w:rsidTr="004C4274">
        <w:trPr>
          <w:trHeight w:val="20"/>
        </w:trPr>
        <w:tc>
          <w:tcPr>
            <w:tcW w:w="708" w:type="dxa"/>
            <w:shd w:val="clear" w:color="auto" w:fill="FFFFFF"/>
            <w:vAlign w:val="center"/>
          </w:tcPr>
          <w:p w:rsidR="00846DC7" w:rsidRPr="00832025" w:rsidRDefault="00846DC7">
            <w:pPr>
              <w:shd w:val="clear" w:color="auto" w:fill="FFFFFF"/>
              <w:spacing w:line="276" w:lineRule="auto"/>
              <w:ind w:right="72"/>
              <w:jc w:val="center"/>
              <w:rPr>
                <w:lang w:eastAsia="en-US"/>
              </w:rPr>
            </w:pPr>
            <w:r w:rsidRPr="00832025">
              <w:rPr>
                <w:sz w:val="22"/>
                <w:szCs w:val="22"/>
                <w:lang w:eastAsia="en-US"/>
              </w:rPr>
              <w:t>20.3.</w:t>
            </w:r>
          </w:p>
        </w:tc>
        <w:tc>
          <w:tcPr>
            <w:tcW w:w="3825" w:type="dxa"/>
            <w:gridSpan w:val="2"/>
            <w:shd w:val="clear" w:color="auto" w:fill="FFFFFF"/>
            <w:vAlign w:val="center"/>
          </w:tcPr>
          <w:p w:rsidR="00846DC7" w:rsidRPr="00832025" w:rsidRDefault="00846DC7">
            <w:pPr>
              <w:shd w:val="clear" w:color="auto" w:fill="FFFFFF"/>
              <w:spacing w:line="276" w:lineRule="auto"/>
              <w:jc w:val="both"/>
            </w:pPr>
            <w:r w:rsidRPr="00832025">
              <w:rPr>
                <w:sz w:val="22"/>
                <w:szCs w:val="22"/>
              </w:rPr>
              <w:t>Толщина стенки трубы</w:t>
            </w:r>
          </w:p>
        </w:tc>
        <w:tc>
          <w:tcPr>
            <w:tcW w:w="993" w:type="dxa"/>
            <w:shd w:val="clear" w:color="auto" w:fill="FFFFFF"/>
            <w:vAlign w:val="center"/>
          </w:tcPr>
          <w:p w:rsidR="00846DC7" w:rsidRPr="00832025" w:rsidRDefault="00846DC7">
            <w:pPr>
              <w:shd w:val="clear" w:color="auto" w:fill="FFFFFF"/>
              <w:spacing w:line="276" w:lineRule="auto"/>
              <w:jc w:val="center"/>
              <w:rPr>
                <w:lang w:eastAsia="en-US"/>
              </w:rPr>
            </w:pPr>
            <w:r w:rsidRPr="00832025">
              <w:rPr>
                <w:sz w:val="22"/>
                <w:szCs w:val="22"/>
                <w:lang w:eastAsia="en-US"/>
              </w:rPr>
              <w:t>мм</w:t>
            </w:r>
          </w:p>
        </w:tc>
        <w:tc>
          <w:tcPr>
            <w:tcW w:w="3969" w:type="dxa"/>
            <w:gridSpan w:val="2"/>
            <w:shd w:val="clear" w:color="auto" w:fill="FFFFFF"/>
            <w:vAlign w:val="center"/>
          </w:tcPr>
          <w:p w:rsidR="00846DC7" w:rsidRPr="00832025" w:rsidRDefault="00846DC7" w:rsidP="00687159">
            <w:pPr>
              <w:shd w:val="clear" w:color="auto" w:fill="FFFFFF"/>
              <w:spacing w:line="276" w:lineRule="auto"/>
              <w:jc w:val="center"/>
            </w:pPr>
            <w:r w:rsidRPr="00832025">
              <w:rPr>
                <w:sz w:val="22"/>
                <w:szCs w:val="22"/>
              </w:rPr>
              <w:t>не менее 3,5</w:t>
            </w:r>
          </w:p>
        </w:tc>
      </w:tr>
    </w:tbl>
    <w:p w:rsidR="00846DC7" w:rsidRDefault="00846DC7" w:rsidP="00EC61D3">
      <w:pPr>
        <w:ind w:firstLine="708"/>
        <w:jc w:val="both"/>
      </w:pPr>
    </w:p>
    <w:p w:rsidR="00846DC7" w:rsidRDefault="00846DC7" w:rsidP="00EC61D3">
      <w:pPr>
        <w:numPr>
          <w:ilvl w:val="0"/>
          <w:numId w:val="22"/>
        </w:numPr>
        <w:suppressAutoHyphens w:val="0"/>
        <w:jc w:val="both"/>
        <w:rPr>
          <w:u w:val="single"/>
        </w:rPr>
      </w:pPr>
      <w:r>
        <w:rPr>
          <w:u w:val="single"/>
        </w:rPr>
        <w:t xml:space="preserve">Комплект поставки: Котел, </w:t>
      </w:r>
      <w:r>
        <w:rPr>
          <w:bCs/>
          <w:u w:val="single"/>
        </w:rPr>
        <w:t xml:space="preserve">Вентилятор поддува, Клапаны предохранительные - комплект, Задвижки чугунные - комплект, Краны шаровые -комплект, Манометры - комплект, Термометры - комплект,  </w:t>
      </w:r>
      <w:r w:rsidR="004C4274">
        <w:rPr>
          <w:color w:val="000000"/>
          <w:u w:val="single"/>
        </w:rPr>
        <w:t xml:space="preserve">Дымосос ДН-6,3 не менее 5кВт, не менее </w:t>
      </w:r>
      <w:r>
        <w:rPr>
          <w:color w:val="000000"/>
          <w:u w:val="single"/>
        </w:rPr>
        <w:t>1500</w:t>
      </w:r>
      <w:r w:rsidR="004C4274">
        <w:rPr>
          <w:color w:val="000000"/>
          <w:u w:val="single"/>
        </w:rPr>
        <w:t xml:space="preserve"> об/мин.</w:t>
      </w:r>
      <w:r>
        <w:rPr>
          <w:color w:val="000000"/>
          <w:u w:val="single"/>
        </w:rPr>
        <w:t xml:space="preserve"> шт-1,</w:t>
      </w:r>
      <w:r>
        <w:rPr>
          <w:bCs/>
          <w:u w:val="single"/>
        </w:rPr>
        <w:t xml:space="preserve"> Паспорт, Руководство по эксплуатации</w:t>
      </w:r>
      <w:r w:rsidR="004C4274">
        <w:rPr>
          <w:bCs/>
          <w:u w:val="single"/>
        </w:rPr>
        <w:t>.</w:t>
      </w:r>
    </w:p>
    <w:p w:rsidR="00846DC7" w:rsidRDefault="00846DC7" w:rsidP="00EC61D3">
      <w:pPr>
        <w:jc w:val="center"/>
        <w:rPr>
          <w:b/>
          <w:spacing w:val="-4"/>
          <w:w w:val="101"/>
        </w:rPr>
      </w:pPr>
    </w:p>
    <w:p w:rsidR="00846DC7" w:rsidRDefault="00846DC7" w:rsidP="00EC61D3">
      <w:pPr>
        <w:jc w:val="center"/>
        <w:rPr>
          <w:b/>
          <w:spacing w:val="-4"/>
          <w:w w:val="101"/>
        </w:rPr>
      </w:pPr>
      <w:r>
        <w:rPr>
          <w:b/>
          <w:spacing w:val="-4"/>
          <w:w w:val="101"/>
        </w:rPr>
        <w:t>3.   ОБЩИЕ ТРЕБОВАНИЯ К КАЧЕСТВУ ТОВАРА И ДОКУМЕНТАЦИИ</w:t>
      </w:r>
    </w:p>
    <w:p w:rsidR="00846DC7" w:rsidRDefault="00846DC7" w:rsidP="00EC61D3">
      <w:pPr>
        <w:shd w:val="clear" w:color="auto" w:fill="FFFFFF"/>
        <w:spacing w:before="100" w:beforeAutospacing="1" w:after="100" w:afterAutospacing="1"/>
        <w:ind w:left="284"/>
        <w:rPr>
          <w:b/>
          <w:bCs/>
        </w:rPr>
      </w:pPr>
      <w:r>
        <w:rPr>
          <w:w w:val="101"/>
        </w:rPr>
        <w:t xml:space="preserve"> ТРЕБОВАНИЯ К КАЧЕСТВЕННЫМ ХАРАКТЕРИСТИКАМ ТОВАРА:</w:t>
      </w:r>
    </w:p>
    <w:p w:rsidR="00846DC7" w:rsidRDefault="00846DC7" w:rsidP="00EC61D3">
      <w:pPr>
        <w:numPr>
          <w:ilvl w:val="0"/>
          <w:numId w:val="24"/>
        </w:numPr>
        <w:shd w:val="clear" w:color="auto" w:fill="FFFFFF"/>
        <w:suppressAutoHyphens w:val="0"/>
        <w:jc w:val="both"/>
        <w:rPr>
          <w:b/>
          <w:bCs/>
        </w:rPr>
      </w:pPr>
      <w:r>
        <w:rPr>
          <w:w w:val="101"/>
        </w:rPr>
        <w:t>Качество поставляемого Товара соответствует государственным стандартам (ГОСТ), техническим условиям (ТУ).</w:t>
      </w:r>
    </w:p>
    <w:p w:rsidR="00846DC7" w:rsidRDefault="00846DC7" w:rsidP="00EC61D3">
      <w:pPr>
        <w:numPr>
          <w:ilvl w:val="0"/>
          <w:numId w:val="24"/>
        </w:numPr>
        <w:shd w:val="clear" w:color="auto" w:fill="FFFFFF"/>
        <w:suppressAutoHyphens w:val="0"/>
        <w:jc w:val="both"/>
        <w:rPr>
          <w:b/>
          <w:bCs/>
        </w:rPr>
      </w:pPr>
      <w:r>
        <w:rPr>
          <w:spacing w:val="-4"/>
          <w:w w:val="101"/>
        </w:rPr>
        <w:t xml:space="preserve"> Товар является новым,</w:t>
      </w:r>
      <w:r>
        <w:rPr>
          <w:lang w:eastAsia="en-US"/>
        </w:rPr>
        <w:t xml:space="preserve"> не ранее 2018 г выпуска</w:t>
      </w:r>
      <w:r>
        <w:rPr>
          <w:spacing w:val="-4"/>
          <w:w w:val="101"/>
        </w:rPr>
        <w:t xml:space="preserve">, ранее неиспользованным, </w:t>
      </w:r>
      <w:r>
        <w:t>смонтирован из новых деталей без использования бывших в употреблении элементов,</w:t>
      </w:r>
      <w:r>
        <w:rPr>
          <w:spacing w:val="-4"/>
          <w:w w:val="101"/>
        </w:rPr>
        <w:t xml:space="preserve"> свободным от прав третьих лиц и безопасным при его использовании.</w:t>
      </w:r>
    </w:p>
    <w:p w:rsidR="00846DC7" w:rsidRDefault="00846DC7" w:rsidP="00EC61D3">
      <w:pPr>
        <w:numPr>
          <w:ilvl w:val="0"/>
          <w:numId w:val="24"/>
        </w:numPr>
        <w:shd w:val="clear" w:color="auto" w:fill="FFFFFF"/>
        <w:suppressAutoHyphens w:val="0"/>
        <w:jc w:val="both"/>
        <w:rPr>
          <w:b/>
          <w:bCs/>
        </w:rPr>
      </w:pPr>
      <w:r>
        <w:t>Предлагаемое оборудование на момент поставки не должно быть снято с производства. (Комплект оборудования для монтажа и эксплуатации котла приведены в</w:t>
      </w:r>
      <w:r w:rsidR="004C4274">
        <w:t xml:space="preserve"> </w:t>
      </w:r>
      <w:r>
        <w:rPr>
          <w:bCs/>
        </w:rPr>
        <w:t>таблице 2)</w:t>
      </w:r>
      <w:r>
        <w:rPr>
          <w:b/>
          <w:bCs/>
        </w:rPr>
        <w:t>.</w:t>
      </w:r>
    </w:p>
    <w:p w:rsidR="00846DC7" w:rsidRDefault="00846DC7" w:rsidP="00EC61D3">
      <w:pPr>
        <w:numPr>
          <w:ilvl w:val="0"/>
          <w:numId w:val="24"/>
        </w:numPr>
        <w:shd w:val="clear" w:color="auto" w:fill="FFFFFF"/>
        <w:suppressAutoHyphens w:val="0"/>
        <w:jc w:val="both"/>
        <w:rPr>
          <w:b/>
          <w:bCs/>
        </w:rPr>
      </w:pPr>
      <w:r>
        <w:t>Поставляемый Товар не должны иметь дефектов, связанных с конструкцией, транспортировкой, материалами или работой по их изготовлению.</w:t>
      </w:r>
    </w:p>
    <w:p w:rsidR="00846DC7" w:rsidRDefault="00846DC7" w:rsidP="00EC61D3">
      <w:pPr>
        <w:shd w:val="clear" w:color="auto" w:fill="FFFFFF"/>
        <w:jc w:val="both"/>
        <w:rPr>
          <w:spacing w:val="-4"/>
          <w:w w:val="101"/>
        </w:rPr>
      </w:pPr>
    </w:p>
    <w:p w:rsidR="00846DC7" w:rsidRDefault="00846DC7" w:rsidP="00EC61D3">
      <w:pPr>
        <w:shd w:val="clear" w:color="auto" w:fill="FFFFFF"/>
        <w:ind w:right="142"/>
        <w:rPr>
          <w:spacing w:val="-4"/>
          <w:w w:val="101"/>
        </w:rPr>
      </w:pPr>
      <w:r>
        <w:rPr>
          <w:spacing w:val="-4"/>
          <w:w w:val="101"/>
        </w:rPr>
        <w:t xml:space="preserve"> ТРЕБОВАНИЯ К ДОКУМЕНТАЦИИ.</w:t>
      </w:r>
    </w:p>
    <w:p w:rsidR="00846DC7" w:rsidRDefault="00846DC7" w:rsidP="00EC61D3">
      <w:pPr>
        <w:shd w:val="clear" w:color="auto" w:fill="FFFFFF"/>
        <w:ind w:right="142"/>
        <w:rPr>
          <w:spacing w:val="-4"/>
          <w:w w:val="101"/>
          <w:sz w:val="22"/>
          <w:szCs w:val="22"/>
        </w:rPr>
      </w:pPr>
    </w:p>
    <w:p w:rsidR="00846DC7" w:rsidRDefault="00846DC7" w:rsidP="00EC61D3">
      <w:pPr>
        <w:numPr>
          <w:ilvl w:val="0"/>
          <w:numId w:val="26"/>
        </w:numPr>
        <w:shd w:val="clear" w:color="auto" w:fill="FFFFFF"/>
        <w:suppressAutoHyphens w:val="0"/>
      </w:pPr>
      <w:r>
        <w:rPr>
          <w:spacing w:val="-4"/>
          <w:w w:val="101"/>
        </w:rPr>
        <w:t>С Товаром предоставляются заверенные копии документов согласно ГОСТ 2.601-95 «Эксплуатационные документы»:</w:t>
      </w:r>
    </w:p>
    <w:p w:rsidR="00846DC7" w:rsidRDefault="00846DC7" w:rsidP="00EC61D3">
      <w:pPr>
        <w:autoSpaceDE w:val="0"/>
        <w:adjustRightInd w:val="0"/>
        <w:jc w:val="both"/>
      </w:pPr>
      <w:r>
        <w:rPr>
          <w:spacing w:val="-4"/>
          <w:w w:val="101"/>
        </w:rPr>
        <w:t>- паспорт</w:t>
      </w:r>
      <w:r>
        <w:t xml:space="preserve"> и сертификаты соответствия ГОСТ Р (сертификаты качества Росстандарта) на всё оборудование и комплектующие части;</w:t>
      </w:r>
    </w:p>
    <w:p w:rsidR="00846DC7" w:rsidRDefault="00846DC7" w:rsidP="00EC61D3">
      <w:pPr>
        <w:autoSpaceDE w:val="0"/>
        <w:adjustRightInd w:val="0"/>
        <w:jc w:val="both"/>
        <w:rPr>
          <w:sz w:val="22"/>
          <w:szCs w:val="22"/>
        </w:rPr>
      </w:pPr>
      <w:r>
        <w:t>-</w:t>
      </w:r>
      <w:r>
        <w:rPr>
          <w:spacing w:val="-4"/>
          <w:w w:val="101"/>
        </w:rPr>
        <w:t xml:space="preserve"> инструкции по </w:t>
      </w:r>
      <w:r>
        <w:t>монтажу (схема монтажная) и</w:t>
      </w:r>
      <w:r>
        <w:rPr>
          <w:spacing w:val="-4"/>
          <w:w w:val="101"/>
        </w:rPr>
        <w:t xml:space="preserve"> эксплуатации, </w:t>
      </w:r>
      <w:r>
        <w:t xml:space="preserve"> схема подключения и  гидравлическая схема котла,</w:t>
      </w:r>
      <w:r>
        <w:rPr>
          <w:spacing w:val="-4"/>
          <w:w w:val="101"/>
        </w:rPr>
        <w:t xml:space="preserve"> протоколы испытаний изготовителя, гарантийные талоны, подтверждающие качество и безопасность Товара, оформленные в соответствии с законодательством Российской Федерации;</w:t>
      </w:r>
    </w:p>
    <w:p w:rsidR="00846DC7" w:rsidRDefault="00846DC7" w:rsidP="00EC61D3">
      <w:pPr>
        <w:pStyle w:val="af1"/>
      </w:pPr>
      <w:r>
        <w:rPr>
          <w:bCs/>
        </w:rPr>
        <w:t xml:space="preserve">-   </w:t>
      </w:r>
      <w:r>
        <w:rPr>
          <w:spacing w:val="-4"/>
          <w:w w:val="101"/>
        </w:rPr>
        <w:t>прилагаемая  документация  к Товару должна быть изложена на русском языке.</w:t>
      </w:r>
    </w:p>
    <w:p w:rsidR="00846DC7" w:rsidRDefault="00846DC7" w:rsidP="00EC61D3">
      <w:pPr>
        <w:pStyle w:val="af1"/>
        <w:numPr>
          <w:ilvl w:val="0"/>
          <w:numId w:val="26"/>
        </w:numPr>
        <w:suppressAutoHyphens w:val="0"/>
      </w:pPr>
      <w:r>
        <w:t>Обязанность поставщика по поставке товара не может быть признана исполненной без предоставления копий данных документов.</w:t>
      </w:r>
    </w:p>
    <w:p w:rsidR="00846DC7" w:rsidRDefault="00846DC7" w:rsidP="00EC61D3">
      <w:pPr>
        <w:shd w:val="clear" w:color="auto" w:fill="FFFFFF"/>
        <w:rPr>
          <w:spacing w:val="-4"/>
          <w:w w:val="101"/>
          <w:sz w:val="22"/>
          <w:szCs w:val="22"/>
        </w:rPr>
      </w:pPr>
    </w:p>
    <w:p w:rsidR="00846DC7" w:rsidRDefault="00846DC7" w:rsidP="00EC61D3">
      <w:pPr>
        <w:shd w:val="clear" w:color="auto" w:fill="FFFFFF"/>
        <w:ind w:left="2487"/>
        <w:rPr>
          <w:b/>
          <w:spacing w:val="-4"/>
          <w:w w:val="101"/>
        </w:rPr>
      </w:pPr>
      <w:r>
        <w:rPr>
          <w:b/>
          <w:spacing w:val="-4"/>
          <w:w w:val="101"/>
        </w:rPr>
        <w:t>4.  ТРЕБОВАНИЯ К УПАКОВКЕ, МАРКИРОВКЕ</w:t>
      </w:r>
    </w:p>
    <w:p w:rsidR="00846DC7" w:rsidRDefault="00846DC7" w:rsidP="00EC61D3">
      <w:pPr>
        <w:shd w:val="clear" w:color="auto" w:fill="FFFFFF"/>
        <w:jc w:val="center"/>
        <w:rPr>
          <w:spacing w:val="-4"/>
          <w:w w:val="101"/>
          <w:sz w:val="22"/>
          <w:szCs w:val="22"/>
        </w:rPr>
      </w:pPr>
    </w:p>
    <w:p w:rsidR="00846DC7" w:rsidRDefault="00846DC7" w:rsidP="00EC61D3">
      <w:pPr>
        <w:numPr>
          <w:ilvl w:val="0"/>
          <w:numId w:val="26"/>
        </w:numPr>
        <w:suppressAutoHyphens w:val="0"/>
        <w:jc w:val="both"/>
      </w:pPr>
      <w:r>
        <w:t>Требования к упаковке, маркировке (этикеткам),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846DC7" w:rsidRDefault="00846DC7" w:rsidP="00EC61D3">
      <w:pPr>
        <w:numPr>
          <w:ilvl w:val="0"/>
          <w:numId w:val="26"/>
        </w:numPr>
        <w:suppressAutoHyphens w:val="0"/>
        <w:jc w:val="both"/>
      </w:pPr>
      <w:r>
        <w:t>Товар должен поставляться в заводской упаковке, обеспечивающей защиту Товара от внешних воздействующих факторов при транспортировании, хранении и погрузочно-разгрузочных работах  и соответствующей требованиям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846DC7" w:rsidRDefault="00846DC7" w:rsidP="00EC61D3">
      <w:pPr>
        <w:numPr>
          <w:ilvl w:val="0"/>
          <w:numId w:val="26"/>
        </w:numPr>
        <w:suppressAutoHyphens w:val="0"/>
        <w:jc w:val="both"/>
      </w:pPr>
      <w:r>
        <w:t>Поставляемый товар должен иметь прочную, жесткую упаковку, предотвращающую порчу Товара.</w:t>
      </w:r>
    </w:p>
    <w:p w:rsidR="00846DC7" w:rsidRDefault="00846DC7" w:rsidP="00EC61D3">
      <w:pPr>
        <w:numPr>
          <w:ilvl w:val="0"/>
          <w:numId w:val="26"/>
        </w:numPr>
        <w:suppressAutoHyphens w:val="0"/>
        <w:jc w:val="both"/>
      </w:pPr>
      <w:r>
        <w:t>Маркировка Товара должна соответствовать требования действующего законодательства Российской Федерации и содержать информацию о наименовании изделия, наименовании фирмы-изготовителя, адрес изготовителя, дате выпуска.</w:t>
      </w:r>
    </w:p>
    <w:p w:rsidR="00846DC7" w:rsidRDefault="00846DC7" w:rsidP="00EC61D3">
      <w:pPr>
        <w:rPr>
          <w:sz w:val="28"/>
          <w:szCs w:val="28"/>
        </w:rPr>
      </w:pPr>
    </w:p>
    <w:p w:rsidR="00846DC7" w:rsidRDefault="00846DC7" w:rsidP="00EC61D3">
      <w:pPr>
        <w:spacing w:line="240" w:lineRule="exact"/>
        <w:jc w:val="center"/>
        <w:rPr>
          <w:b/>
        </w:rPr>
      </w:pPr>
      <w:r>
        <w:rPr>
          <w:b/>
        </w:rPr>
        <w:t>5 . ТРЕБОВАНИЯ К ГАРАНТИЙНОМУ СРОКУ ЭКСПЛУАТАЦИИ И ГАРАНТИЙНОМУ ОБСЛУЖИВАНИЮ ТОВАРА, РАСХОДАМ НА ЭСПЛУАТАЦИЮ ТОВАРА.</w:t>
      </w:r>
    </w:p>
    <w:p w:rsidR="00846DC7" w:rsidRDefault="00846DC7" w:rsidP="00EC61D3">
      <w:pPr>
        <w:widowControl w:val="0"/>
        <w:numPr>
          <w:ilvl w:val="0"/>
          <w:numId w:val="28"/>
        </w:numPr>
        <w:suppressAutoHyphens w:val="0"/>
        <w:autoSpaceDE w:val="0"/>
        <w:adjustRightInd w:val="0"/>
        <w:jc w:val="both"/>
        <w:rPr>
          <w:noProof/>
        </w:rPr>
      </w:pPr>
      <w:r>
        <w:rPr>
          <w:noProof/>
        </w:rPr>
        <w:t xml:space="preserve">Поставщик гарантирует качество Товара в соответствии с условиями контракта. </w:t>
      </w:r>
      <w:r>
        <w:rPr>
          <w:noProof/>
        </w:rPr>
        <w:lastRenderedPageBreak/>
        <w:t>Срок предоставления гарантии качества Товара составляет 24 месяцев  с момента ввода в эксплуатаци.</w:t>
      </w:r>
    </w:p>
    <w:p w:rsidR="00846DC7" w:rsidRDefault="00846DC7" w:rsidP="00EC61D3">
      <w:pPr>
        <w:widowControl w:val="0"/>
        <w:autoSpaceDE w:val="0"/>
        <w:adjustRightInd w:val="0"/>
        <w:jc w:val="both"/>
      </w:pPr>
    </w:p>
    <w:p w:rsidR="00846DC7" w:rsidRDefault="00846DC7" w:rsidP="00EC61D3"/>
    <w:p w:rsidR="00846DC7" w:rsidRDefault="00846DC7" w:rsidP="00EC61D3">
      <w:pPr>
        <w:jc w:val="center"/>
        <w:rPr>
          <w:b/>
        </w:rPr>
      </w:pPr>
      <w:r>
        <w:rPr>
          <w:b/>
        </w:rPr>
        <w:t>6. ТРЕБОВАНИЯ К ГОДУ (МЕСЯЦУ) ИЗГОТОВЛЕНИЯ ТОВАРА:</w:t>
      </w:r>
    </w:p>
    <w:p w:rsidR="00846DC7" w:rsidRDefault="00846DC7" w:rsidP="00EC61D3">
      <w:pPr>
        <w:pStyle w:val="af1"/>
        <w:numPr>
          <w:ilvl w:val="0"/>
          <w:numId w:val="28"/>
        </w:numPr>
        <w:suppressAutoHyphens w:val="0"/>
        <w:rPr>
          <w:u w:val="single"/>
        </w:rPr>
      </w:pPr>
      <w:r>
        <w:t xml:space="preserve">Год изготовления Товара должен быть не ранее </w:t>
      </w:r>
      <w:r>
        <w:rPr>
          <w:u w:val="single"/>
        </w:rPr>
        <w:t xml:space="preserve">2018 года. </w:t>
      </w:r>
    </w:p>
    <w:p w:rsidR="00846DC7" w:rsidRDefault="00846DC7" w:rsidP="00EC61D3">
      <w:pPr>
        <w:pStyle w:val="af1"/>
        <w:numPr>
          <w:ilvl w:val="0"/>
          <w:numId w:val="28"/>
        </w:numPr>
        <w:suppressAutoHyphens w:val="0"/>
      </w:pPr>
      <w:r>
        <w:t>Товар должен быть новым, не бывшем в употреблении или в ремонте.</w:t>
      </w:r>
    </w:p>
    <w:p w:rsidR="00846DC7" w:rsidRDefault="00846DC7" w:rsidP="00EC61D3">
      <w:pPr>
        <w:jc w:val="center"/>
        <w:rPr>
          <w:b/>
          <w:kern w:val="28"/>
          <w:sz w:val="28"/>
          <w:szCs w:val="28"/>
        </w:rPr>
      </w:pPr>
    </w:p>
    <w:p w:rsidR="00846DC7" w:rsidRDefault="00846DC7" w:rsidP="00EC61D3">
      <w:pPr>
        <w:jc w:val="center"/>
        <w:rPr>
          <w:b/>
          <w:kern w:val="28"/>
          <w:sz w:val="28"/>
          <w:szCs w:val="28"/>
        </w:rPr>
      </w:pPr>
    </w:p>
    <w:p w:rsidR="00846DC7" w:rsidRDefault="00846DC7" w:rsidP="00EC61D3">
      <w:pPr>
        <w:jc w:val="center"/>
        <w:rPr>
          <w:b/>
          <w:kern w:val="28"/>
          <w:sz w:val="28"/>
          <w:szCs w:val="28"/>
        </w:rPr>
      </w:pPr>
      <w:r>
        <w:rPr>
          <w:b/>
          <w:kern w:val="28"/>
          <w:sz w:val="28"/>
          <w:szCs w:val="28"/>
        </w:rPr>
        <w:t xml:space="preserve">Срок поставки и сборки котла в </w:t>
      </w:r>
      <w:r>
        <w:rPr>
          <w:b/>
          <w:kern w:val="28"/>
          <w:sz w:val="28"/>
          <w:szCs w:val="28"/>
          <w:u w:val="single"/>
        </w:rPr>
        <w:t>течении 30 дней</w:t>
      </w:r>
    </w:p>
    <w:p w:rsidR="00846DC7" w:rsidRDefault="00846DC7" w:rsidP="00EC61D3"/>
    <w:p w:rsidR="00846DC7" w:rsidRDefault="00846DC7" w:rsidP="00EC61D3"/>
    <w:p w:rsidR="00846DC7" w:rsidRDefault="00846DC7" w:rsidP="00EC61D3"/>
    <w:p w:rsidR="00846DC7" w:rsidRDefault="00846DC7" w:rsidP="00EC61D3">
      <w:pPr>
        <w:rPr>
          <w:color w:val="FF0000"/>
        </w:rPr>
      </w:pPr>
    </w:p>
    <w:p w:rsidR="00846DC7" w:rsidRDefault="00846DC7" w:rsidP="00EC61D3">
      <w:pPr>
        <w:rPr>
          <w:color w:val="FF0000"/>
        </w:rPr>
      </w:pPr>
    </w:p>
    <w:p w:rsidR="00846DC7" w:rsidRDefault="00846DC7" w:rsidP="00EC61D3">
      <w:pPr>
        <w:rPr>
          <w:color w:val="FF0000"/>
        </w:rPr>
      </w:pPr>
    </w:p>
    <w:p w:rsidR="00846DC7" w:rsidRDefault="00846DC7" w:rsidP="00EC61D3">
      <w:pPr>
        <w:rPr>
          <w:color w:val="FF0000"/>
        </w:rPr>
      </w:pPr>
    </w:p>
    <w:p w:rsidR="00846DC7" w:rsidRDefault="00846DC7" w:rsidP="00EC61D3">
      <w:pPr>
        <w:rPr>
          <w:color w:val="FF0000"/>
        </w:rPr>
      </w:pPr>
    </w:p>
    <w:p w:rsidR="00846DC7" w:rsidRDefault="00846DC7" w:rsidP="00EC61D3">
      <w:pPr>
        <w:rPr>
          <w:b/>
          <w:color w:val="FF0000"/>
        </w:rPr>
      </w:pPr>
    </w:p>
    <w:p w:rsidR="00846DC7" w:rsidRDefault="00846DC7" w:rsidP="00EC61D3">
      <w:pPr>
        <w:rPr>
          <w:b/>
          <w:color w:val="FF0000"/>
        </w:rPr>
      </w:pPr>
    </w:p>
    <w:p w:rsidR="00846DC7" w:rsidRDefault="00846DC7" w:rsidP="00EC61D3">
      <w:pPr>
        <w:rPr>
          <w:b/>
          <w:color w:val="FF0000"/>
        </w:rPr>
      </w:pPr>
    </w:p>
    <w:p w:rsidR="00846DC7" w:rsidRDefault="00846DC7" w:rsidP="00EC61D3">
      <w:pPr>
        <w:rPr>
          <w:b/>
          <w:color w:val="FF0000"/>
        </w:rPr>
      </w:pPr>
    </w:p>
    <w:p w:rsidR="00846DC7" w:rsidRDefault="00846DC7" w:rsidP="00EC61D3">
      <w:pPr>
        <w:rPr>
          <w:b/>
          <w:color w:val="FF0000"/>
        </w:rPr>
      </w:pPr>
    </w:p>
    <w:p w:rsidR="00846DC7" w:rsidRDefault="00846DC7" w:rsidP="00EC61D3">
      <w:pPr>
        <w:rPr>
          <w:b/>
          <w:color w:val="FF0000"/>
        </w:rPr>
      </w:pPr>
    </w:p>
    <w:p w:rsidR="00846DC7" w:rsidRDefault="00846DC7" w:rsidP="00EC61D3">
      <w:pPr>
        <w:rPr>
          <w:b/>
          <w:color w:val="FF0000"/>
        </w:rPr>
      </w:pPr>
    </w:p>
    <w:p w:rsidR="00846DC7" w:rsidRDefault="00846DC7" w:rsidP="00EC61D3">
      <w:pPr>
        <w:rPr>
          <w:b/>
        </w:rPr>
      </w:pPr>
    </w:p>
    <w:p w:rsidR="00846DC7" w:rsidRDefault="00846DC7" w:rsidP="00EC61D3">
      <w:pPr>
        <w:rPr>
          <w:b/>
        </w:rPr>
      </w:pPr>
    </w:p>
    <w:p w:rsidR="00846DC7" w:rsidRDefault="00846DC7"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002FAD" w:rsidRDefault="00002FAD" w:rsidP="00EC61D3">
      <w:pPr>
        <w:widowControl w:val="0"/>
        <w:suppressAutoHyphens w:val="0"/>
        <w:ind w:firstLine="284"/>
        <w:jc w:val="right"/>
        <w:rPr>
          <w:szCs w:val="18"/>
        </w:rPr>
      </w:pPr>
    </w:p>
    <w:p w:rsidR="00846DC7" w:rsidRDefault="00846DC7" w:rsidP="00EC61D3">
      <w:pPr>
        <w:widowControl w:val="0"/>
        <w:suppressAutoHyphens w:val="0"/>
        <w:ind w:firstLine="284"/>
        <w:jc w:val="right"/>
        <w:rPr>
          <w:szCs w:val="18"/>
        </w:rPr>
      </w:pPr>
      <w:r>
        <w:rPr>
          <w:szCs w:val="18"/>
        </w:rPr>
        <w:t xml:space="preserve">Приложение № 2 </w:t>
      </w:r>
    </w:p>
    <w:p w:rsidR="00846DC7" w:rsidRDefault="00846DC7" w:rsidP="00EC61D3">
      <w:pPr>
        <w:widowControl w:val="0"/>
        <w:suppressAutoHyphens w:val="0"/>
        <w:ind w:firstLine="284"/>
        <w:jc w:val="right"/>
        <w:rPr>
          <w:szCs w:val="18"/>
        </w:rPr>
      </w:pPr>
      <w:r>
        <w:rPr>
          <w:szCs w:val="18"/>
        </w:rPr>
        <w:t>к информационной карте</w:t>
      </w:r>
    </w:p>
    <w:p w:rsidR="00846DC7" w:rsidRDefault="00846DC7" w:rsidP="00EC61D3">
      <w:pPr>
        <w:widowControl w:val="0"/>
        <w:suppressAutoHyphens w:val="0"/>
        <w:jc w:val="center"/>
        <w:rPr>
          <w:bCs/>
          <w:sz w:val="22"/>
          <w:szCs w:val="22"/>
        </w:rPr>
      </w:pPr>
    </w:p>
    <w:p w:rsidR="00846DC7" w:rsidRDefault="00846DC7" w:rsidP="00EC61D3">
      <w:pPr>
        <w:ind w:firstLine="720"/>
        <w:jc w:val="center"/>
      </w:pPr>
      <w:r>
        <w:lastRenderedPageBreak/>
        <w:t>ИНСТРУКЦИЯ ПО ЗАПОЛНЕНИЮ ЗАЯВКИ</w:t>
      </w:r>
    </w:p>
    <w:p w:rsidR="00846DC7" w:rsidRDefault="00846DC7" w:rsidP="00EC61D3">
      <w:pPr>
        <w:ind w:firstLine="720"/>
        <w:jc w:val="both"/>
      </w:pPr>
    </w:p>
    <w:p w:rsidR="00846DC7" w:rsidRDefault="00846DC7" w:rsidP="00EC61D3">
      <w:pPr>
        <w:ind w:firstLine="720"/>
        <w:jc w:val="both"/>
      </w:pPr>
      <w:r>
        <w:t xml:space="preserve">1. Подача заявок на участие в электронном аукционе осуществляется только лицами, получившими аккредитацию на электронной площадке в соответствии со статьей 61 Федерального закона №44-ФЗ. </w:t>
      </w:r>
    </w:p>
    <w:p w:rsidR="00846DC7" w:rsidRDefault="00846DC7" w:rsidP="00EC61D3">
      <w:pPr>
        <w:ind w:firstLine="720"/>
        <w:jc w:val="both"/>
      </w:pPr>
    </w:p>
    <w:p w:rsidR="00846DC7" w:rsidRDefault="00846DC7" w:rsidP="00EC61D3">
      <w:pPr>
        <w:ind w:firstLine="720"/>
        <w:jc w:val="both"/>
      </w:pPr>
      <w:r>
        <w:t>2. Заявка на участие в электронном аукционе состоит из двух частей.</w:t>
      </w:r>
    </w:p>
    <w:p w:rsidR="00846DC7" w:rsidRDefault="00846DC7" w:rsidP="00EC61D3">
      <w:pPr>
        <w:ind w:firstLine="720"/>
        <w:jc w:val="both"/>
      </w:pPr>
    </w:p>
    <w:p w:rsidR="00846DC7" w:rsidRDefault="00846DC7" w:rsidP="00EC61D3">
      <w:pPr>
        <w:ind w:firstLine="720"/>
        <w:jc w:val="both"/>
      </w:pPr>
      <w:r>
        <w:t>3. Первая часть заявки на участие в электронном аукционе должна содержать указанную в одном из следующих подпунктов информацию:</w:t>
      </w:r>
    </w:p>
    <w:p w:rsidR="00846DC7" w:rsidRDefault="00846DC7" w:rsidP="00EC61D3">
      <w:pPr>
        <w:ind w:firstLine="720"/>
        <w:jc w:val="both"/>
      </w:pPr>
    </w:p>
    <w:p w:rsidR="00846DC7" w:rsidRDefault="00846DC7" w:rsidP="00EC61D3">
      <w:pPr>
        <w:ind w:firstLine="720"/>
        <w:jc w:val="both"/>
      </w:pPr>
      <w:r>
        <w:t>1)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46DC7" w:rsidRDefault="00846DC7" w:rsidP="00EC61D3">
      <w:pPr>
        <w:ind w:firstLine="720"/>
        <w:jc w:val="both"/>
      </w:pPr>
      <w:r>
        <w:t>2)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страны происхождения товара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846DC7" w:rsidRDefault="00846DC7" w:rsidP="00EC61D3">
      <w:pPr>
        <w:ind w:firstLine="720"/>
        <w:jc w:val="both"/>
      </w:pPr>
      <w: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46DC7" w:rsidRDefault="00846DC7" w:rsidP="00EC61D3">
      <w:pPr>
        <w:ind w:firstLine="720"/>
        <w:jc w:val="both"/>
      </w:pPr>
    </w:p>
    <w:p w:rsidR="00846DC7" w:rsidRDefault="00846DC7" w:rsidP="00EC61D3">
      <w:pPr>
        <w:ind w:firstLine="720"/>
        <w:jc w:val="both"/>
      </w:pPr>
      <w:r>
        <w:t>4. Вторая часть заявки на участие в электронном аукционе должна содержать следующие документы и информацию:</w:t>
      </w:r>
    </w:p>
    <w:p w:rsidR="00846DC7" w:rsidRDefault="00846DC7" w:rsidP="00EC61D3">
      <w:pPr>
        <w:ind w:firstLine="72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46DC7" w:rsidRDefault="00846DC7" w:rsidP="00EC61D3">
      <w:pPr>
        <w:ind w:firstLine="720"/>
        <w:jc w:val="both"/>
      </w:pPr>
      <w:r>
        <w:t>2) документы, подтверждающие соответствие участника такого аукциона требованиям, установленным пунктами 1 и 2 части 1 и частью 2 статьи 31 (при наличии таких требований) Федерального закона №44-ФЗ, или копии этих документов, а также декларация о соответствии участника такого аукциона требованиям, установленным пунктами 3,4,5,7,8,9,10 части 1 статьи 31 Федерального закона №44-ФЗ;</w:t>
      </w:r>
    </w:p>
    <w:p w:rsidR="00846DC7" w:rsidRDefault="00846DC7" w:rsidP="00EC61D3">
      <w:pPr>
        <w:ind w:firstLine="72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w:t>
      </w:r>
      <w:r>
        <w:lastRenderedPageBreak/>
        <w:t>требования к товару, работе или услуге и представление указанных документов предусмотрено документацией об электронном аукционе;</w:t>
      </w:r>
    </w:p>
    <w:p w:rsidR="00846DC7" w:rsidRDefault="00846DC7" w:rsidP="00EC61D3">
      <w:pPr>
        <w:ind w:firstLine="72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46DC7" w:rsidRDefault="00846DC7" w:rsidP="00EC61D3">
      <w:pPr>
        <w:ind w:firstLine="720"/>
        <w:jc w:val="both"/>
      </w:pPr>
      <w:r>
        <w:t>5)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№44-ФЗ, или копии этих документов.</w:t>
      </w:r>
    </w:p>
    <w:p w:rsidR="00846DC7" w:rsidRDefault="00846DC7" w:rsidP="00EC61D3">
      <w:pPr>
        <w:ind w:firstLine="720"/>
        <w:jc w:val="both"/>
      </w:pPr>
      <w:r>
        <w:t>4.1. Требовать от участника электронного аукциона предоставления иных документов и информации, за исключением предусмотренных пунктами 3 и 5 настоящей части документов и информации, не допускается.</w:t>
      </w:r>
    </w:p>
    <w:p w:rsidR="00846DC7" w:rsidRDefault="00846DC7" w:rsidP="00EC61D3">
      <w:pPr>
        <w:ind w:firstLine="720"/>
        <w:jc w:val="both"/>
      </w:pPr>
      <w:r>
        <w:t>4.2.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46DC7" w:rsidRDefault="00846DC7" w:rsidP="00EC61D3">
      <w:pPr>
        <w:ind w:firstLine="720"/>
        <w:jc w:val="both"/>
      </w:pPr>
      <w:r>
        <w:t>4.3.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части. Указанные электронные документы подаются одновременно.</w:t>
      </w:r>
    </w:p>
    <w:p w:rsidR="00846DC7" w:rsidRDefault="00846DC7" w:rsidP="00EC61D3">
      <w:pPr>
        <w:ind w:firstLine="720"/>
        <w:jc w:val="both"/>
      </w:pPr>
    </w:p>
    <w:p w:rsidR="00846DC7" w:rsidRDefault="00846DC7" w:rsidP="00EC61D3">
      <w:pPr>
        <w:ind w:firstLine="720"/>
        <w:jc w:val="both"/>
      </w:pPr>
    </w:p>
    <w:p w:rsidR="00846DC7" w:rsidRDefault="00846DC7" w:rsidP="00EC61D3">
      <w:pPr>
        <w:jc w:val="both"/>
      </w:pPr>
    </w:p>
    <w:p w:rsidR="00846DC7" w:rsidRDefault="00846DC7" w:rsidP="00EC61D3">
      <w:pPr>
        <w:ind w:firstLine="720"/>
        <w:jc w:val="center"/>
        <w:rPr>
          <w:b/>
        </w:rPr>
      </w:pPr>
      <w:r>
        <w:rPr>
          <w:b/>
        </w:rPr>
        <w:t>Рекомендуемые формы к заполнению</w:t>
      </w:r>
    </w:p>
    <w:p w:rsidR="00846DC7" w:rsidRDefault="00846DC7" w:rsidP="00EC61D3">
      <w:pPr>
        <w:ind w:firstLine="720"/>
        <w:jc w:val="center"/>
      </w:pPr>
      <w:r>
        <w:t>(По возможности анкеты направлять в формате MicrosoftWord).</w:t>
      </w:r>
    </w:p>
    <w:p w:rsidR="00846DC7" w:rsidRDefault="00846DC7" w:rsidP="00EC61D3">
      <w:pPr>
        <w:ind w:firstLine="720"/>
        <w:jc w:val="both"/>
      </w:pPr>
    </w:p>
    <w:p w:rsidR="00846DC7" w:rsidRDefault="00846DC7" w:rsidP="00EC61D3">
      <w:pPr>
        <w:ind w:firstLine="720"/>
        <w:jc w:val="both"/>
      </w:pPr>
    </w:p>
    <w:p w:rsidR="00846DC7" w:rsidRDefault="00846DC7" w:rsidP="00EC61D3">
      <w:pPr>
        <w:ind w:firstLine="720"/>
        <w:jc w:val="right"/>
      </w:pPr>
      <w:r>
        <w:t xml:space="preserve">Образец первой части заявки </w:t>
      </w:r>
    </w:p>
    <w:p w:rsidR="00846DC7" w:rsidRDefault="00846DC7" w:rsidP="00EC61D3">
      <w:pPr>
        <w:ind w:firstLine="720"/>
        <w:jc w:val="both"/>
      </w:pPr>
    </w:p>
    <w:p w:rsidR="00846DC7" w:rsidRDefault="00846DC7" w:rsidP="00EC61D3">
      <w:pPr>
        <w:ind w:firstLine="720"/>
        <w:jc w:val="both"/>
      </w:pPr>
      <w:r>
        <w:t xml:space="preserve"> «__» ________ ____ г.</w:t>
      </w:r>
    </w:p>
    <w:p w:rsidR="00846DC7" w:rsidRDefault="00846DC7" w:rsidP="00EC61D3">
      <w:pPr>
        <w:ind w:firstLine="720"/>
        <w:jc w:val="both"/>
      </w:pPr>
      <w:r>
        <w:t>Кому ________________</w:t>
      </w:r>
    </w:p>
    <w:p w:rsidR="00846DC7" w:rsidRDefault="00846DC7" w:rsidP="00EC61D3">
      <w:pPr>
        <w:ind w:firstLine="720"/>
        <w:jc w:val="both"/>
      </w:pPr>
    </w:p>
    <w:p w:rsidR="00846DC7" w:rsidRDefault="00846DC7" w:rsidP="00EC61D3">
      <w:pPr>
        <w:ind w:firstLine="720"/>
        <w:jc w:val="center"/>
      </w:pPr>
      <w:r>
        <w:t>Первая часть заявки</w:t>
      </w:r>
    </w:p>
    <w:p w:rsidR="00846DC7" w:rsidRDefault="00846DC7" w:rsidP="00EC61D3">
      <w:pPr>
        <w:ind w:firstLine="720"/>
        <w:jc w:val="both"/>
      </w:pPr>
    </w:p>
    <w:p w:rsidR="00846DC7" w:rsidRDefault="00846DC7" w:rsidP="00EC61D3">
      <w:pPr>
        <w:ind w:firstLine="720"/>
        <w:jc w:val="both"/>
      </w:pPr>
      <w:r>
        <w:t>Изучив извещение о проведении электронного аукциона и аукционную документацию, согласны на поставку товара по _____________________________________, соответствующих требованиям документации электронного аукциона № ______________.</w:t>
      </w:r>
    </w:p>
    <w:p w:rsidR="00846DC7" w:rsidRDefault="00846DC7" w:rsidP="00EC61D3">
      <w:pPr>
        <w:ind w:firstLine="720"/>
        <w:jc w:val="both"/>
      </w:pPr>
    </w:p>
    <w:p w:rsidR="00846DC7" w:rsidRDefault="00846DC7" w:rsidP="00EC61D3">
      <w:pPr>
        <w:ind w:firstLine="720"/>
        <w:jc w:val="both"/>
      </w:pPr>
    </w:p>
    <w:p w:rsidR="00846DC7" w:rsidRDefault="00846DC7" w:rsidP="00EC61D3">
      <w:pPr>
        <w:ind w:firstLine="720"/>
        <w:jc w:val="right"/>
      </w:pPr>
      <w:r>
        <w:t>Образец второй части заявки.</w:t>
      </w:r>
    </w:p>
    <w:p w:rsidR="00846DC7" w:rsidRDefault="00846DC7" w:rsidP="00EC61D3">
      <w:pPr>
        <w:ind w:firstLine="720"/>
        <w:jc w:val="both"/>
      </w:pPr>
      <w:r>
        <w:t xml:space="preserve"> «__» ________ ____ г.</w:t>
      </w:r>
    </w:p>
    <w:p w:rsidR="00846DC7" w:rsidRDefault="00846DC7" w:rsidP="00EC61D3">
      <w:pPr>
        <w:ind w:firstLine="720"/>
        <w:jc w:val="both"/>
      </w:pPr>
      <w:r>
        <w:t>Кому ________________</w:t>
      </w:r>
    </w:p>
    <w:p w:rsidR="00846DC7" w:rsidRDefault="00846DC7" w:rsidP="00EC61D3">
      <w:pPr>
        <w:ind w:firstLine="720"/>
        <w:jc w:val="both"/>
      </w:pPr>
    </w:p>
    <w:p w:rsidR="00846DC7" w:rsidRDefault="00846DC7" w:rsidP="00EC61D3">
      <w:pPr>
        <w:ind w:firstLine="720"/>
        <w:jc w:val="center"/>
      </w:pPr>
      <w:r>
        <w:t>Вторая часть заявки на участие в электронном аукционе</w:t>
      </w:r>
    </w:p>
    <w:p w:rsidR="00846DC7" w:rsidRDefault="00846DC7" w:rsidP="00EC61D3">
      <w:pPr>
        <w:ind w:firstLine="720"/>
        <w:jc w:val="both"/>
      </w:pPr>
    </w:p>
    <w:p w:rsidR="00846DC7" w:rsidRDefault="00846DC7" w:rsidP="00EC61D3">
      <w:pPr>
        <w:ind w:firstLine="720"/>
        <w:jc w:val="both"/>
      </w:pPr>
      <w:r>
        <w:t xml:space="preserve"> №_____________________ на поставку товара __________________</w:t>
      </w:r>
    </w:p>
    <w:p w:rsidR="00846DC7" w:rsidRDefault="00846DC7" w:rsidP="00EC61D3">
      <w:pPr>
        <w:ind w:firstLine="720"/>
        <w:jc w:val="both"/>
      </w:pPr>
      <w:r>
        <w:t xml:space="preserve">1. Фирменно наименование: </w:t>
      </w:r>
    </w:p>
    <w:p w:rsidR="00846DC7" w:rsidRDefault="00846DC7" w:rsidP="00EC61D3">
      <w:pPr>
        <w:ind w:firstLine="720"/>
        <w:jc w:val="both"/>
      </w:pPr>
      <w:r>
        <w:lastRenderedPageBreak/>
        <w:t xml:space="preserve">2. Сведения об организационно-правовой форме: </w:t>
      </w:r>
    </w:p>
    <w:p w:rsidR="00846DC7" w:rsidRDefault="00846DC7" w:rsidP="00EC61D3">
      <w:pPr>
        <w:ind w:firstLine="720"/>
        <w:jc w:val="both"/>
      </w:pPr>
      <w:r>
        <w:t>3. Место нахождения:</w:t>
      </w:r>
    </w:p>
    <w:p w:rsidR="00846DC7" w:rsidRDefault="00846DC7" w:rsidP="00EC61D3">
      <w:pPr>
        <w:ind w:firstLine="720"/>
        <w:jc w:val="both"/>
      </w:pPr>
      <w:r>
        <w:t>4. Почтовый адрес (для юридического лица):</w:t>
      </w:r>
    </w:p>
    <w:p w:rsidR="00846DC7" w:rsidRDefault="00846DC7" w:rsidP="00EC61D3">
      <w:pPr>
        <w:ind w:firstLine="720"/>
        <w:jc w:val="both"/>
      </w:pPr>
      <w:r>
        <w:t xml:space="preserve">5. Номер контактного телефона: </w:t>
      </w:r>
    </w:p>
    <w:p w:rsidR="00846DC7" w:rsidRDefault="00846DC7" w:rsidP="00EC61D3">
      <w:pPr>
        <w:ind w:firstLine="720"/>
        <w:jc w:val="both"/>
      </w:pPr>
      <w:r>
        <w:t>6. ИНН участника закупки:</w:t>
      </w:r>
    </w:p>
    <w:p w:rsidR="00846DC7" w:rsidRDefault="00846DC7" w:rsidP="00EC61D3">
      <w:pPr>
        <w:ind w:firstLine="720"/>
        <w:jc w:val="both"/>
      </w:pPr>
      <w:r>
        <w:t xml:space="preserve">7. ИНН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846DC7" w:rsidRDefault="00846DC7" w:rsidP="00EC61D3">
      <w:pPr>
        <w:ind w:firstLine="720"/>
        <w:jc w:val="both"/>
      </w:pPr>
      <w:r>
        <w:t xml:space="preserve">К настоящей заявке на участие в аукционе в электронной форме прилагаются документы, являющиеся неотъемлемой частью второй части заявки: </w:t>
      </w:r>
    </w:p>
    <w:p w:rsidR="00846DC7" w:rsidRDefault="00846DC7" w:rsidP="00EC61D3">
      <w:pPr>
        <w:ind w:firstLine="720"/>
        <w:jc w:val="both"/>
      </w:pPr>
      <w:r>
        <w:t xml:space="preserve">7.1.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(если требования установлены Заказчиком); </w:t>
      </w:r>
    </w:p>
    <w:p w:rsidR="00846DC7" w:rsidRDefault="00846DC7" w:rsidP="00EC61D3">
      <w:pPr>
        <w:ind w:firstLine="720"/>
        <w:jc w:val="both"/>
      </w:pPr>
      <w:r>
        <w:t xml:space="preserve">7.2.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 </w:t>
      </w:r>
    </w:p>
    <w:p w:rsidR="00846DC7" w:rsidRDefault="00846DC7" w:rsidP="00EC61D3">
      <w:pPr>
        <w:ind w:firstLine="720"/>
        <w:jc w:val="both"/>
      </w:pPr>
      <w:r>
        <w:t>7.3.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846DC7" w:rsidRDefault="00846DC7" w:rsidP="00EC61D3">
      <w:pPr>
        <w:ind w:firstLine="720"/>
        <w:jc w:val="both"/>
      </w:pPr>
      <w:r>
        <w:t>8. Документы предусмотренные частью 4 «Инструкция по заполнению заявки» если такие требования предусмотрены статьей 37 Федерального закона №44-ФЗ.</w:t>
      </w:r>
    </w:p>
    <w:p w:rsidR="00846DC7" w:rsidRDefault="00846DC7" w:rsidP="00EC61D3">
      <w:pPr>
        <w:ind w:firstLine="720"/>
        <w:jc w:val="both"/>
      </w:pPr>
    </w:p>
    <w:p w:rsidR="00846DC7" w:rsidRDefault="00846DC7" w:rsidP="00EC61D3">
      <w:pPr>
        <w:ind w:firstLine="720"/>
        <w:jc w:val="both"/>
      </w:pPr>
      <w:r>
        <w:t>Участник закупки/</w:t>
      </w:r>
    </w:p>
    <w:p w:rsidR="00846DC7" w:rsidRDefault="00846DC7" w:rsidP="00EC61D3">
      <w:pPr>
        <w:ind w:firstLine="720"/>
        <w:jc w:val="both"/>
      </w:pPr>
      <w:r>
        <w:t>уполномоченный представитель _________________ (Фамилия И.О.)</w:t>
      </w:r>
    </w:p>
    <w:p w:rsidR="00846DC7" w:rsidRDefault="00846DC7" w:rsidP="00EC61D3">
      <w:pPr>
        <w:ind w:firstLine="720"/>
        <w:jc w:val="both"/>
      </w:pPr>
      <w:r>
        <w:t>(должность, основание и реквизиты документа, подтверждающие полномочия соответствующего лица на подпись заявки)</w:t>
      </w:r>
    </w:p>
    <w:p w:rsidR="00846DC7" w:rsidRDefault="00846DC7" w:rsidP="00EC61D3">
      <w:pPr>
        <w:ind w:firstLine="720"/>
        <w:jc w:val="right"/>
      </w:pPr>
      <w:r>
        <w:t xml:space="preserve">Рекомендуемая форма </w:t>
      </w:r>
    </w:p>
    <w:p w:rsidR="00846DC7" w:rsidRDefault="00846DC7" w:rsidP="00EC61D3">
      <w:pPr>
        <w:ind w:firstLine="720"/>
        <w:jc w:val="both"/>
      </w:pPr>
    </w:p>
    <w:p w:rsidR="00846DC7" w:rsidRDefault="00846DC7" w:rsidP="00EC61D3">
      <w:pPr>
        <w:ind w:firstLine="720"/>
        <w:jc w:val="both"/>
      </w:pPr>
      <w:r>
        <w:t xml:space="preserve">«Декларация о соответствии участника аукциона требованиям, </w:t>
      </w:r>
    </w:p>
    <w:p w:rsidR="00846DC7" w:rsidRDefault="00846DC7" w:rsidP="00EC61D3">
      <w:pPr>
        <w:ind w:firstLine="720"/>
        <w:jc w:val="both"/>
      </w:pPr>
      <w:r>
        <w:t>установленным пунктами 3,4,5,7,8,9,10 части 1 статьи 31 ФЗ-44»</w:t>
      </w:r>
    </w:p>
    <w:p w:rsidR="00846DC7" w:rsidRDefault="00846DC7" w:rsidP="00EC61D3">
      <w:pPr>
        <w:ind w:firstLine="720"/>
        <w:jc w:val="both"/>
      </w:pPr>
    </w:p>
    <w:p w:rsidR="00846DC7" w:rsidRDefault="00846DC7" w:rsidP="00EC61D3">
      <w:pPr>
        <w:ind w:firstLine="720"/>
        <w:jc w:val="both"/>
      </w:pPr>
      <w:r>
        <w:t>Настоящим ________________ (указывается наименование, фирменное наименование (при наличии) участника аукциона) подтверждает, что _______________ (необходимо указать «соответствует» или «не соответствует») требованиям, установленным в соответствии с пунктами 3,4,5,7,8,9,10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46DC7" w:rsidRDefault="00846DC7" w:rsidP="00EC61D3">
      <w:pPr>
        <w:ind w:firstLine="720"/>
        <w:jc w:val="both"/>
      </w:pPr>
      <w:r>
        <w:t>1) требованию о не 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6DC7" w:rsidRDefault="00846DC7" w:rsidP="00EC61D3">
      <w:pPr>
        <w:ind w:firstLine="720"/>
        <w:jc w:val="both"/>
      </w:pPr>
      <w:r>
        <w:lastRenderedPageBreak/>
        <w:t>2) требованию о не 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46DC7" w:rsidRDefault="00846DC7" w:rsidP="00EC61D3">
      <w:pPr>
        <w:ind w:firstLine="720"/>
        <w:jc w:val="both"/>
      </w:pPr>
      <w:r>
        <w:t>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6DC7" w:rsidRDefault="00846DC7" w:rsidP="00EC61D3">
      <w:pPr>
        <w:ind w:firstLine="720"/>
        <w:jc w:val="both"/>
      </w:pPr>
      <w:r>
        <w:t>4)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о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настоящей закупки, и административного наказания в виде дисквалификации;</w:t>
      </w:r>
    </w:p>
    <w:p w:rsidR="00846DC7" w:rsidRDefault="00846DC7" w:rsidP="00EC61D3">
      <w:pPr>
        <w:ind w:firstLine="720"/>
        <w:jc w:val="both"/>
      </w:pPr>
      <w:r>
        <w:t>5)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6DC7" w:rsidRDefault="00846DC7" w:rsidP="00EC61D3">
      <w:pPr>
        <w:ind w:firstLine="720"/>
        <w:jc w:val="both"/>
      </w:pPr>
      <w:r>
        <w:t>6) Участник закупки ____________ не является офшорной компанией.</w:t>
      </w:r>
    </w:p>
    <w:p w:rsidR="00846DC7" w:rsidRDefault="00846DC7" w:rsidP="00EC61D3">
      <w:pPr>
        <w:ind w:firstLine="720"/>
        <w:jc w:val="both"/>
      </w:pPr>
      <w:r>
        <w:t>7) требованию об отсутствии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п. 1.1 ст.31 Федерального закона от 05.04.2013 № 44-ФЗ;</w:t>
      </w:r>
    </w:p>
    <w:p w:rsidR="00846DC7" w:rsidRDefault="00846DC7" w:rsidP="00EC61D3">
      <w:pPr>
        <w:ind w:firstLine="720"/>
        <w:jc w:val="both"/>
      </w:pPr>
    </w:p>
    <w:p w:rsidR="00846DC7" w:rsidRDefault="00846DC7" w:rsidP="00EC61D3">
      <w:pPr>
        <w:ind w:firstLine="720"/>
        <w:jc w:val="both"/>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002FAD" w:rsidRDefault="00002FAD" w:rsidP="00EC61D3">
      <w:pPr>
        <w:ind w:firstLine="720"/>
        <w:jc w:val="right"/>
      </w:pPr>
    </w:p>
    <w:p w:rsidR="00846DC7" w:rsidRDefault="00846DC7" w:rsidP="00EC61D3">
      <w:pPr>
        <w:ind w:firstLine="720"/>
        <w:jc w:val="right"/>
      </w:pPr>
      <w:r>
        <w:t xml:space="preserve">Рекомендуемая форма </w:t>
      </w:r>
    </w:p>
    <w:p w:rsidR="00846DC7" w:rsidRDefault="00846DC7" w:rsidP="00EC61D3">
      <w:pPr>
        <w:ind w:firstLine="720"/>
        <w:jc w:val="both"/>
      </w:pPr>
    </w:p>
    <w:p w:rsidR="00846DC7" w:rsidRDefault="00846DC7" w:rsidP="00EC61D3">
      <w:pPr>
        <w:ind w:firstLine="720"/>
        <w:jc w:val="center"/>
      </w:pPr>
      <w:r>
        <w:t>«Декларация о соответствии участника аукциона требованиям,</w:t>
      </w:r>
    </w:p>
    <w:p w:rsidR="00846DC7" w:rsidRDefault="00846DC7" w:rsidP="00EC61D3">
      <w:pPr>
        <w:ind w:firstLine="720"/>
        <w:jc w:val="center"/>
      </w:pPr>
      <w:r>
        <w:t>установленным пунктами частью 3 статьи 30 ФЗ-44»</w:t>
      </w:r>
    </w:p>
    <w:p w:rsidR="00846DC7" w:rsidRDefault="00846DC7" w:rsidP="00EC61D3">
      <w:pPr>
        <w:ind w:firstLine="720"/>
        <w:jc w:val="both"/>
      </w:pPr>
    </w:p>
    <w:p w:rsidR="00846DC7" w:rsidRDefault="00846DC7" w:rsidP="00EC61D3">
      <w:pPr>
        <w:ind w:firstLine="720"/>
        <w:jc w:val="both"/>
      </w:pPr>
      <w:r>
        <w:t>Настоящим ________________ (указывается наименование, фирменное наименование (при наличии) участника аукциона) подтверждает, что в соответствии с частью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является субъектом малого предпринимательства в соответствии с требованиями, установленными статьёй 4 Федерального закона от 24 июля 2007 года № 209 «О развитии малого и среднего предпринимательства в Российской Федерации»</w:t>
      </w:r>
    </w:p>
    <w:p w:rsidR="00846DC7" w:rsidRDefault="00846DC7" w:rsidP="00EC61D3">
      <w:pPr>
        <w:ind w:firstLine="720"/>
        <w:jc w:val="both"/>
      </w:pPr>
    </w:p>
    <w:p w:rsidR="00846DC7" w:rsidRDefault="00846DC7" w:rsidP="00EC61D3">
      <w:pPr>
        <w:ind w:firstLine="720"/>
        <w:jc w:val="both"/>
      </w:pPr>
      <w:r>
        <w:t>или</w:t>
      </w:r>
    </w:p>
    <w:p w:rsidR="00846DC7" w:rsidRDefault="00846DC7" w:rsidP="00EC61D3">
      <w:pPr>
        <w:ind w:firstLine="720"/>
        <w:jc w:val="both"/>
      </w:pPr>
    </w:p>
    <w:p w:rsidR="00846DC7" w:rsidRDefault="00846DC7" w:rsidP="00EC61D3">
      <w:pPr>
        <w:ind w:firstLine="720"/>
        <w:jc w:val="both"/>
      </w:pPr>
      <w:r>
        <w:t>социально ориентированным некоммерческой организацией, осуществляющей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846DC7" w:rsidRDefault="00846DC7" w:rsidP="00EC61D3">
      <w:pPr>
        <w:ind w:firstLine="708"/>
        <w:rPr>
          <w:color w:val="FF0000"/>
          <w:lang w:eastAsia="en-US"/>
        </w:rPr>
      </w:pPr>
      <w:r>
        <w:rPr>
          <w:lang w:eastAsia="en-US"/>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846DC7" w:rsidRDefault="00846DC7" w:rsidP="00EC61D3">
      <w:pPr>
        <w:ind w:firstLine="720"/>
        <w:jc w:val="both"/>
      </w:pPr>
    </w:p>
    <w:p w:rsidR="00846DC7" w:rsidRDefault="00846DC7" w:rsidP="00EC61D3">
      <w:pPr>
        <w:ind w:firstLine="720"/>
        <w:jc w:val="both"/>
      </w:pPr>
    </w:p>
    <w:p w:rsidR="00846DC7" w:rsidRDefault="00846DC7" w:rsidP="00EC61D3">
      <w:pPr>
        <w:ind w:firstLine="720"/>
        <w:jc w:val="both"/>
      </w:pPr>
    </w:p>
    <w:p w:rsidR="00846DC7" w:rsidRDefault="00846DC7" w:rsidP="00EC61D3">
      <w:pPr>
        <w:ind w:firstLine="720"/>
        <w:jc w:val="both"/>
      </w:pPr>
    </w:p>
    <w:p w:rsidR="00846DC7" w:rsidRDefault="00846DC7" w:rsidP="00EC61D3">
      <w:pPr>
        <w:ind w:firstLine="720"/>
        <w:jc w:val="both"/>
      </w:pPr>
      <w:r>
        <w:t>Данная форма заполняется в случаях проведения электронного аукциона для субъектов малого предпринимательства или социально ориентированным некоммерческой организацией.</w:t>
      </w:r>
    </w:p>
    <w:p w:rsidR="00846DC7" w:rsidRDefault="00846DC7" w:rsidP="00EC61D3">
      <w:pPr>
        <w:widowControl w:val="0"/>
        <w:suppressAutoHyphens w:val="0"/>
        <w:jc w:val="center"/>
      </w:pPr>
    </w:p>
    <w:p w:rsidR="00846DC7" w:rsidRDefault="00846DC7" w:rsidP="00EC61D3">
      <w:pPr>
        <w:widowControl w:val="0"/>
        <w:suppressAutoHyphens w:val="0"/>
        <w:jc w:val="center"/>
      </w:pPr>
    </w:p>
    <w:p w:rsidR="00002FAD" w:rsidRDefault="00002FAD" w:rsidP="00EC61D3">
      <w:pPr>
        <w:widowControl w:val="0"/>
        <w:suppressAutoHyphens w:val="0"/>
        <w:jc w:val="center"/>
        <w:rPr>
          <w:b/>
        </w:rPr>
      </w:pPr>
    </w:p>
    <w:p w:rsidR="00002FAD" w:rsidRDefault="00002FAD" w:rsidP="00EC61D3">
      <w:pPr>
        <w:widowControl w:val="0"/>
        <w:suppressAutoHyphens w:val="0"/>
        <w:jc w:val="center"/>
        <w:rPr>
          <w:b/>
        </w:rPr>
      </w:pPr>
    </w:p>
    <w:p w:rsidR="00002FAD" w:rsidRDefault="00002FAD" w:rsidP="00EC61D3">
      <w:pPr>
        <w:widowControl w:val="0"/>
        <w:suppressAutoHyphens w:val="0"/>
        <w:jc w:val="center"/>
        <w:rPr>
          <w:b/>
        </w:rPr>
      </w:pPr>
    </w:p>
    <w:p w:rsidR="00846DC7" w:rsidRDefault="00846DC7" w:rsidP="00EC61D3">
      <w:pPr>
        <w:widowControl w:val="0"/>
        <w:suppressAutoHyphens w:val="0"/>
        <w:jc w:val="center"/>
        <w:rPr>
          <w:b/>
        </w:rPr>
      </w:pPr>
      <w:r>
        <w:rPr>
          <w:b/>
          <w:lang w:val="en-US"/>
        </w:rPr>
        <w:t>IV</w:t>
      </w:r>
      <w:r>
        <w:rPr>
          <w:b/>
        </w:rPr>
        <w:t xml:space="preserve">. Описание объекта закупки </w:t>
      </w:r>
    </w:p>
    <w:p w:rsidR="00846DC7" w:rsidRDefault="00846DC7" w:rsidP="00EC61D3">
      <w:pPr>
        <w:widowControl w:val="0"/>
        <w:suppressAutoHyphens w:val="0"/>
        <w:jc w:val="center"/>
      </w:pPr>
    </w:p>
    <w:p w:rsidR="00846DC7" w:rsidRDefault="00846DC7" w:rsidP="00EC61D3">
      <w:pPr>
        <w:widowControl w:val="0"/>
        <w:suppressAutoHyphens w:val="0"/>
        <w:jc w:val="center"/>
        <w:rPr>
          <w:highlight w:val="yellow"/>
        </w:rPr>
      </w:pPr>
    </w:p>
    <w:p w:rsidR="00846DC7" w:rsidRDefault="00846DC7" w:rsidP="00EC61D3">
      <w:pPr>
        <w:jc w:val="center"/>
        <w:rPr>
          <w:b/>
          <w:kern w:val="28"/>
          <w:sz w:val="28"/>
          <w:szCs w:val="28"/>
        </w:rPr>
      </w:pPr>
      <w:r>
        <w:rPr>
          <w:b/>
          <w:kern w:val="28"/>
          <w:sz w:val="28"/>
          <w:szCs w:val="28"/>
        </w:rPr>
        <w:t>ТЕХНИЧЕСКАЯ ЧАСТЬ</w:t>
      </w:r>
    </w:p>
    <w:p w:rsidR="00846DC7" w:rsidRDefault="00846DC7" w:rsidP="00EC61D3">
      <w:pPr>
        <w:jc w:val="center"/>
        <w:rPr>
          <w:b/>
          <w:sz w:val="28"/>
          <w:szCs w:val="28"/>
        </w:rPr>
      </w:pPr>
    </w:p>
    <w:p w:rsidR="00846DC7" w:rsidRDefault="00846DC7" w:rsidP="00EC61D3">
      <w:pPr>
        <w:numPr>
          <w:ilvl w:val="0"/>
          <w:numId w:val="12"/>
        </w:numPr>
        <w:suppressAutoHyphens w:val="0"/>
        <w:rPr>
          <w:b/>
          <w:shd w:val="clear" w:color="auto" w:fill="FFFFFF"/>
        </w:rPr>
      </w:pPr>
      <w:r>
        <w:rPr>
          <w:b/>
          <w:shd w:val="clear" w:color="auto" w:fill="FFFFFF"/>
        </w:rPr>
        <w:t xml:space="preserve">ОБЩАЯ ИНФОРМАЦИЯ И СВЕДЕНИЯ ОБ ОБЪЕКТЕ ЗАКУПКИ </w:t>
      </w:r>
    </w:p>
    <w:p w:rsidR="00846DC7" w:rsidRDefault="00846DC7" w:rsidP="00EC61D3">
      <w:pPr>
        <w:autoSpaceDE w:val="0"/>
        <w:adjustRightInd w:val="0"/>
        <w:spacing w:line="240" w:lineRule="exact"/>
        <w:jc w:val="center"/>
      </w:pPr>
    </w:p>
    <w:p w:rsidR="00846DC7" w:rsidRDefault="00846DC7" w:rsidP="00EC61D3">
      <w:pPr>
        <w:autoSpaceDE w:val="0"/>
        <w:adjustRightInd w:val="0"/>
        <w:spacing w:line="240" w:lineRule="exact"/>
        <w:jc w:val="both"/>
      </w:pPr>
    </w:p>
    <w:p w:rsidR="00846DC7" w:rsidRDefault="004E3BDD" w:rsidP="004E3BDD">
      <w:pPr>
        <w:widowControl w:val="0"/>
        <w:autoSpaceDE w:val="0"/>
        <w:adjustRightInd w:val="0"/>
      </w:pPr>
      <w:r>
        <w:t>Наименование товара</w:t>
      </w:r>
      <w:r w:rsidR="00BD26EB">
        <w:t>, услуг, работ</w:t>
      </w:r>
      <w:r w:rsidR="00846DC7">
        <w:t xml:space="preserve">: </w:t>
      </w:r>
      <w:r w:rsidR="00BD26EB">
        <w:t>Поставка</w:t>
      </w:r>
      <w:r w:rsidR="00846DC7">
        <w:t xml:space="preserve"> </w:t>
      </w:r>
      <w:r w:rsidR="00BD26EB">
        <w:rPr>
          <w:lang w:eastAsia="en-US"/>
        </w:rPr>
        <w:t xml:space="preserve">низкотемпературного, твердотопливного, </w:t>
      </w:r>
      <w:r w:rsidR="00FA0462">
        <w:rPr>
          <w:lang w:eastAsia="en-US"/>
        </w:rPr>
        <w:t>водо</w:t>
      </w:r>
      <w:r w:rsidR="00BD26EB">
        <w:rPr>
          <w:lang w:eastAsia="en-US"/>
        </w:rPr>
        <w:t xml:space="preserve">трубного отопительного </w:t>
      </w:r>
      <w:proofErr w:type="gramStart"/>
      <w:r w:rsidR="00BD26EB">
        <w:rPr>
          <w:lang w:eastAsia="en-US"/>
        </w:rPr>
        <w:t>кот</w:t>
      </w:r>
      <w:r w:rsidRPr="00197841">
        <w:rPr>
          <w:lang w:eastAsia="en-US"/>
        </w:rPr>
        <w:t>л</w:t>
      </w:r>
      <w:r w:rsidR="00BD26EB">
        <w:rPr>
          <w:lang w:eastAsia="en-US"/>
        </w:rPr>
        <w:t xml:space="preserve">а </w:t>
      </w:r>
      <w:r w:rsidRPr="00197841">
        <w:rPr>
          <w:lang w:eastAsia="en-US"/>
        </w:rPr>
        <w:t xml:space="preserve"> производительностью</w:t>
      </w:r>
      <w:proofErr w:type="gramEnd"/>
      <w:r w:rsidRPr="00197841">
        <w:rPr>
          <w:lang w:eastAsia="en-US"/>
        </w:rPr>
        <w:t xml:space="preserve"> не </w:t>
      </w:r>
      <w:r w:rsidR="00FA0462">
        <w:rPr>
          <w:lang w:eastAsia="en-US"/>
        </w:rPr>
        <w:t>более</w:t>
      </w:r>
      <w:r w:rsidRPr="00197841">
        <w:rPr>
          <w:lang w:eastAsia="en-US"/>
        </w:rPr>
        <w:t xml:space="preserve"> 1400 кВт</w:t>
      </w:r>
    </w:p>
    <w:p w:rsidR="00846DC7" w:rsidRDefault="00846DC7" w:rsidP="00EC61D3">
      <w:pPr>
        <w:autoSpaceDE w:val="0"/>
        <w:jc w:val="both"/>
        <w:outlineLvl w:val="0"/>
        <w:rPr>
          <w:color w:val="000000"/>
        </w:rPr>
      </w:pPr>
    </w:p>
    <w:p w:rsidR="00846DC7" w:rsidRDefault="00846DC7" w:rsidP="00EC61D3">
      <w:pPr>
        <w:shd w:val="clear" w:color="auto" w:fill="FFFFFF"/>
        <w:jc w:val="center"/>
        <w:rPr>
          <w:b/>
          <w:bCs/>
        </w:rPr>
      </w:pPr>
      <w:r>
        <w:rPr>
          <w:b/>
          <w:bCs/>
        </w:rPr>
        <w:t>Требования, установленные Заказчиком к качеству и техническим характеристикам Товара.</w:t>
      </w:r>
    </w:p>
    <w:p w:rsidR="00846DC7" w:rsidRDefault="00846DC7" w:rsidP="00EC61D3">
      <w:pPr>
        <w:shd w:val="clear" w:color="auto" w:fill="FFFFFF"/>
        <w:jc w:val="center"/>
        <w:rPr>
          <w:b/>
        </w:rPr>
      </w:pPr>
    </w:p>
    <w:p w:rsidR="00846DC7" w:rsidRDefault="00846DC7" w:rsidP="00EC61D3">
      <w:pPr>
        <w:shd w:val="clear" w:color="auto" w:fill="FFFFFF"/>
        <w:rPr>
          <w:b/>
        </w:rPr>
      </w:pPr>
      <w:r>
        <w:rPr>
          <w:b/>
        </w:rPr>
        <w:t>Основные требования:</w:t>
      </w:r>
    </w:p>
    <w:p w:rsidR="00846DC7" w:rsidRPr="00C262F3" w:rsidRDefault="00846DC7" w:rsidP="00EC61D3">
      <w:pPr>
        <w:numPr>
          <w:ilvl w:val="0"/>
          <w:numId w:val="14"/>
        </w:numPr>
        <w:shd w:val="clear" w:color="auto" w:fill="FFFFFF"/>
        <w:suppressAutoHyphens w:val="0"/>
        <w:jc w:val="both"/>
        <w:rPr>
          <w:u w:val="single"/>
        </w:rPr>
      </w:pPr>
      <w:r w:rsidRPr="00C262F3">
        <w:rPr>
          <w:u w:val="single"/>
        </w:rPr>
        <w:t>В</w:t>
      </w:r>
      <w:r w:rsidRPr="00C262F3">
        <w:rPr>
          <w:iCs/>
          <w:u w:val="single"/>
        </w:rPr>
        <w:t xml:space="preserve"> связи с необходимостью обеспечения взаимодействия поставляемого Товара с уже установленным и используемым Заказчиком оборудованием, а также </w:t>
      </w:r>
      <w:r w:rsidRPr="00C262F3">
        <w:rPr>
          <w:u w:val="single"/>
        </w:rPr>
        <w:t xml:space="preserve">с ограниченными размерами котельной и существующей трубной системы обвязки котлов, габаритные размеры поставляемого котла должны строго соответствовать, заявленным в Технической части параметрам. </w:t>
      </w:r>
    </w:p>
    <w:p w:rsidR="00846DC7" w:rsidRPr="00C262F3" w:rsidRDefault="00846DC7" w:rsidP="00EC61D3">
      <w:pPr>
        <w:shd w:val="clear" w:color="auto" w:fill="FFFFFF"/>
        <w:tabs>
          <w:tab w:val="left" w:pos="7935"/>
        </w:tabs>
        <w:jc w:val="both"/>
        <w:rPr>
          <w:b/>
          <w:sz w:val="28"/>
          <w:szCs w:val="28"/>
        </w:rPr>
      </w:pPr>
      <w:r w:rsidRPr="00C262F3">
        <w:rPr>
          <w:b/>
          <w:sz w:val="28"/>
          <w:szCs w:val="28"/>
        </w:rPr>
        <w:tab/>
      </w:r>
    </w:p>
    <w:p w:rsidR="00846DC7" w:rsidRPr="00C262F3" w:rsidRDefault="00846DC7" w:rsidP="00EC61D3">
      <w:pPr>
        <w:numPr>
          <w:ilvl w:val="0"/>
          <w:numId w:val="14"/>
        </w:numPr>
        <w:shd w:val="clear" w:color="auto" w:fill="FFFFFF"/>
        <w:suppressAutoHyphens w:val="0"/>
        <w:jc w:val="both"/>
        <w:rPr>
          <w:b/>
        </w:rPr>
      </w:pPr>
      <w:r w:rsidRPr="00C262F3">
        <w:t xml:space="preserve"> Котел должен соответствовать требованиям нормативных документов ГОСТ 30735-2001.</w:t>
      </w:r>
    </w:p>
    <w:p w:rsidR="00846DC7" w:rsidRPr="00C262F3" w:rsidRDefault="00846DC7" w:rsidP="00EC61D3">
      <w:pPr>
        <w:shd w:val="clear" w:color="auto" w:fill="FFFFFF"/>
        <w:ind w:firstLine="708"/>
        <w:jc w:val="both"/>
        <w:rPr>
          <w:b/>
        </w:rPr>
      </w:pPr>
      <w:r w:rsidRPr="00C262F3">
        <w:t xml:space="preserve">1.2.1.4. Котел должен изготавливаться в соответствии со </w:t>
      </w:r>
      <w:r w:rsidRPr="00C262F3">
        <w:rPr>
          <w:iCs/>
        </w:rPr>
        <w:t>СНиП II-35-76 “Котельные установки” иПБ 10-574-03 “Правила устройства и безопасной эксплуатации паровых и водогрейных котлов”.</w:t>
      </w:r>
    </w:p>
    <w:p w:rsidR="00846DC7" w:rsidRPr="00C262F3" w:rsidRDefault="00846DC7" w:rsidP="00EC61D3">
      <w:pPr>
        <w:numPr>
          <w:ilvl w:val="0"/>
          <w:numId w:val="14"/>
        </w:numPr>
        <w:shd w:val="clear" w:color="auto" w:fill="FFFFFF"/>
        <w:suppressAutoHyphens w:val="0"/>
        <w:jc w:val="both"/>
      </w:pPr>
      <w:r w:rsidRPr="00C262F3">
        <w:t>Присоединительные фланцы должны соответствовать ГОСТ 12820-80 СТП 30.5402-133.</w:t>
      </w:r>
    </w:p>
    <w:p w:rsidR="00846DC7" w:rsidRPr="00C262F3" w:rsidRDefault="00846DC7" w:rsidP="00EC61D3">
      <w:pPr>
        <w:numPr>
          <w:ilvl w:val="0"/>
          <w:numId w:val="16"/>
        </w:numPr>
        <w:suppressAutoHyphens w:val="0"/>
        <w:jc w:val="both"/>
      </w:pPr>
      <w:r w:rsidRPr="00C262F3">
        <w:t xml:space="preserve"> Котел должен быть изготовлен из цельнотянутой трубы ГОСТ 8732-78 «Трубы стальные бесшовные горячедеформированные».</w:t>
      </w:r>
    </w:p>
    <w:p w:rsidR="00846DC7" w:rsidRPr="00C262F3" w:rsidRDefault="00846DC7" w:rsidP="00EC61D3">
      <w:pPr>
        <w:numPr>
          <w:ilvl w:val="0"/>
          <w:numId w:val="16"/>
        </w:numPr>
        <w:suppressAutoHyphens w:val="0"/>
        <w:jc w:val="both"/>
      </w:pPr>
      <w:r w:rsidRPr="00C262F3">
        <w:t>Котел должен быть полностью газоплотным, иметь не менее двух прочистных люков (прочистные люки котла выполняются теплоизолированными с уплотнением асбестовым шнуром).</w:t>
      </w:r>
    </w:p>
    <w:p w:rsidR="00846DC7" w:rsidRPr="00C262F3" w:rsidRDefault="00846DC7" w:rsidP="00EC61D3">
      <w:pPr>
        <w:rPr>
          <w:b/>
        </w:rPr>
      </w:pPr>
    </w:p>
    <w:p w:rsidR="00846DC7" w:rsidRPr="00C262F3" w:rsidRDefault="00846DC7" w:rsidP="00EC61D3">
      <w:pPr>
        <w:jc w:val="both"/>
      </w:pPr>
      <w:r w:rsidRPr="00C262F3">
        <w:rPr>
          <w:b/>
        </w:rPr>
        <w:t>Требования безопасности:</w:t>
      </w:r>
    </w:p>
    <w:p w:rsidR="00846DC7" w:rsidRPr="00C262F3" w:rsidRDefault="00846DC7" w:rsidP="00EC61D3">
      <w:pPr>
        <w:numPr>
          <w:ilvl w:val="0"/>
          <w:numId w:val="18"/>
        </w:numPr>
        <w:suppressAutoHyphens w:val="0"/>
        <w:jc w:val="both"/>
      </w:pPr>
      <w:r w:rsidRPr="00C262F3">
        <w:t xml:space="preserve">Конструкцией котла и средствами автоматизации должно быть обеспечено выполнение требований безопасности по ГОСТ 12.1.005, ГОСТ 12.1.010, ГОСТ 12.2.003, установленных «Правилами устройства и безопасной эксплуатации паровых и водогрейных котлов», утвержденными Ростехнадзором России и нормативно – технической документацией на котлы конкретных типов.                                                          </w:t>
      </w:r>
    </w:p>
    <w:p w:rsidR="00846DC7" w:rsidRPr="00C262F3" w:rsidRDefault="00846DC7" w:rsidP="00EC61D3">
      <w:pPr>
        <w:pStyle w:val="af3"/>
        <w:numPr>
          <w:ilvl w:val="0"/>
          <w:numId w:val="18"/>
        </w:numPr>
        <w:spacing w:after="0" w:line="240" w:lineRule="auto"/>
        <w:jc w:val="both"/>
        <w:rPr>
          <w:rFonts w:ascii="Times New Roman" w:hAnsi="Times New Roman"/>
        </w:rPr>
      </w:pPr>
      <w:r w:rsidRPr="00C262F3">
        <w:t xml:space="preserve">Температура поверхностей ограждений котлов должна соответствовать </w:t>
      </w:r>
      <w:r w:rsidRPr="00C262F3">
        <w:rPr>
          <w:rFonts w:ascii="Times New Roman" w:hAnsi="Times New Roman"/>
        </w:rPr>
        <w:t xml:space="preserve">требованиям «Правил устройства и безопасной эксплуатации паровых и водогрейных котлов», утвержденных Ростехнадзором России. </w:t>
      </w:r>
    </w:p>
    <w:p w:rsidR="00846DC7" w:rsidRPr="00C262F3" w:rsidRDefault="00846DC7" w:rsidP="00EC61D3">
      <w:pPr>
        <w:pStyle w:val="af3"/>
        <w:numPr>
          <w:ilvl w:val="0"/>
          <w:numId w:val="18"/>
        </w:numPr>
        <w:spacing w:after="0" w:line="240" w:lineRule="auto"/>
        <w:jc w:val="both"/>
        <w:rPr>
          <w:rFonts w:ascii="Times New Roman" w:hAnsi="Times New Roman"/>
        </w:rPr>
      </w:pPr>
      <w:r w:rsidRPr="00C262F3">
        <w:rPr>
          <w:rFonts w:ascii="Times New Roman" w:hAnsi="Times New Roman"/>
        </w:rPr>
        <w:t xml:space="preserve">Допустимый уровень звукового давления в октавных полосах частот уровней звука и эквивалентные уровни звука – в соответствии с ГОСТ 12.1.003. </w:t>
      </w:r>
    </w:p>
    <w:p w:rsidR="00846DC7" w:rsidRPr="00C262F3" w:rsidRDefault="00846DC7" w:rsidP="00EC61D3">
      <w:pPr>
        <w:numPr>
          <w:ilvl w:val="0"/>
          <w:numId w:val="18"/>
        </w:numPr>
        <w:suppressAutoHyphens w:val="0"/>
        <w:jc w:val="both"/>
      </w:pPr>
      <w:r w:rsidRPr="00C262F3">
        <w:t xml:space="preserve">Параметры вибрации на рабочих местах не должны превышать значений, установленных ГОСТ 12.1.012. </w:t>
      </w:r>
    </w:p>
    <w:p w:rsidR="00846DC7" w:rsidRPr="00C262F3" w:rsidRDefault="00846DC7" w:rsidP="00EC61D3">
      <w:pPr>
        <w:shd w:val="clear" w:color="auto" w:fill="FFFFFF"/>
        <w:jc w:val="center"/>
        <w:rPr>
          <w:b/>
        </w:rPr>
      </w:pPr>
    </w:p>
    <w:p w:rsidR="00846DC7" w:rsidRPr="00C262F3" w:rsidRDefault="00846DC7" w:rsidP="00EC61D3">
      <w:pPr>
        <w:pStyle w:val="af3"/>
        <w:numPr>
          <w:ilvl w:val="0"/>
          <w:numId w:val="12"/>
        </w:numPr>
        <w:spacing w:after="0" w:line="240" w:lineRule="auto"/>
        <w:jc w:val="center"/>
      </w:pPr>
      <w:r w:rsidRPr="00C262F3">
        <w:rPr>
          <w:b/>
        </w:rPr>
        <w:t>ТЕХНИЧЕСКИЕ ХАРАКТЕРИСТИКИ  КОТЛА.</w:t>
      </w:r>
    </w:p>
    <w:p w:rsidR="00846DC7" w:rsidRDefault="00846DC7" w:rsidP="00EC61D3">
      <w:pPr>
        <w:pStyle w:val="af1"/>
        <w:rPr>
          <w:color w:val="FF0000"/>
        </w:rPr>
      </w:pPr>
    </w:p>
    <w:p w:rsidR="00846DC7" w:rsidRDefault="00846DC7" w:rsidP="008F3AFE">
      <w:pPr>
        <w:pStyle w:val="af1"/>
        <w:jc w:val="center"/>
        <w:rPr>
          <w:color w:val="FF0000"/>
        </w:rPr>
      </w:pP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8"/>
        <w:gridCol w:w="142"/>
        <w:gridCol w:w="3683"/>
        <w:gridCol w:w="993"/>
        <w:gridCol w:w="141"/>
        <w:gridCol w:w="3828"/>
      </w:tblGrid>
      <w:tr w:rsidR="00846DC7" w:rsidTr="00C262F3">
        <w:trPr>
          <w:trHeight w:val="20"/>
        </w:trPr>
        <w:tc>
          <w:tcPr>
            <w:tcW w:w="850" w:type="dxa"/>
            <w:gridSpan w:val="2"/>
            <w:shd w:val="clear" w:color="auto" w:fill="FFFFFF"/>
            <w:vAlign w:val="center"/>
          </w:tcPr>
          <w:p w:rsidR="00846DC7" w:rsidRPr="00832025" w:rsidRDefault="00846DC7" w:rsidP="00326907">
            <w:pPr>
              <w:shd w:val="clear" w:color="auto" w:fill="FFFFFF"/>
              <w:spacing w:line="276" w:lineRule="auto"/>
              <w:ind w:right="19"/>
              <w:jc w:val="center"/>
              <w:rPr>
                <w:lang w:eastAsia="en-US"/>
              </w:rPr>
            </w:pPr>
            <w:r w:rsidRPr="00832025">
              <w:rPr>
                <w:sz w:val="22"/>
                <w:szCs w:val="22"/>
                <w:lang w:eastAsia="en-US"/>
              </w:rPr>
              <w:t>№</w:t>
            </w:r>
          </w:p>
          <w:p w:rsidR="00846DC7" w:rsidRPr="00832025" w:rsidRDefault="00846DC7" w:rsidP="00326907">
            <w:pPr>
              <w:shd w:val="clear" w:color="auto" w:fill="FFFFFF"/>
              <w:spacing w:line="276" w:lineRule="auto"/>
              <w:ind w:right="19"/>
              <w:jc w:val="center"/>
              <w:rPr>
                <w:lang w:eastAsia="en-US"/>
              </w:rPr>
            </w:pPr>
            <w:r w:rsidRPr="00832025">
              <w:rPr>
                <w:sz w:val="22"/>
                <w:szCs w:val="22"/>
                <w:lang w:eastAsia="en-US"/>
              </w:rPr>
              <w:t>п.п</w:t>
            </w:r>
          </w:p>
        </w:tc>
        <w:tc>
          <w:tcPr>
            <w:tcW w:w="3683" w:type="dxa"/>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Основные параметры</w:t>
            </w:r>
          </w:p>
        </w:tc>
        <w:tc>
          <w:tcPr>
            <w:tcW w:w="1134" w:type="dxa"/>
            <w:gridSpan w:val="2"/>
            <w:shd w:val="clear" w:color="auto" w:fill="FFFFFF"/>
            <w:vAlign w:val="center"/>
          </w:tcPr>
          <w:p w:rsidR="00846DC7" w:rsidRPr="00832025" w:rsidRDefault="00846DC7" w:rsidP="00326907">
            <w:pPr>
              <w:shd w:val="clear" w:color="auto" w:fill="FFFFFF"/>
              <w:spacing w:line="276" w:lineRule="auto"/>
              <w:ind w:right="158"/>
              <w:jc w:val="center"/>
              <w:rPr>
                <w:lang w:eastAsia="en-US"/>
              </w:rPr>
            </w:pPr>
            <w:r w:rsidRPr="00832025">
              <w:rPr>
                <w:sz w:val="22"/>
                <w:szCs w:val="22"/>
                <w:lang w:eastAsia="en-US"/>
              </w:rPr>
              <w:t>Ед. изм</w:t>
            </w:r>
          </w:p>
        </w:tc>
        <w:tc>
          <w:tcPr>
            <w:tcW w:w="3828" w:type="dxa"/>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Значение</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Тип исполнения</w:t>
            </w:r>
          </w:p>
        </w:tc>
        <w:tc>
          <w:tcPr>
            <w:tcW w:w="4962" w:type="dxa"/>
            <w:gridSpan w:val="3"/>
            <w:shd w:val="clear" w:color="auto" w:fill="FFFFFF"/>
            <w:vAlign w:val="center"/>
          </w:tcPr>
          <w:p w:rsidR="00846DC7" w:rsidRPr="00832025" w:rsidRDefault="004E3BDD" w:rsidP="00326907">
            <w:pPr>
              <w:shd w:val="clear" w:color="auto" w:fill="FFFFFF"/>
              <w:spacing w:line="276" w:lineRule="auto"/>
              <w:rPr>
                <w:lang w:eastAsia="en-US"/>
              </w:rPr>
            </w:pPr>
            <w:r w:rsidRPr="00197841">
              <w:rPr>
                <w:lang w:eastAsia="en-US"/>
              </w:rPr>
              <w:t xml:space="preserve">Низкотемпературный, твердотопливный, </w:t>
            </w:r>
            <w:r w:rsidR="00FA0462">
              <w:rPr>
                <w:lang w:eastAsia="en-US"/>
              </w:rPr>
              <w:t>водо</w:t>
            </w:r>
            <w:r w:rsidRPr="00197841">
              <w:rPr>
                <w:lang w:eastAsia="en-US"/>
              </w:rPr>
              <w:t xml:space="preserve">трубный отопительный котел производительностью не </w:t>
            </w:r>
            <w:r w:rsidR="00FA0462">
              <w:rPr>
                <w:lang w:eastAsia="en-US"/>
              </w:rPr>
              <w:t>более</w:t>
            </w:r>
            <w:r w:rsidRPr="00197841">
              <w:rPr>
                <w:lang w:eastAsia="en-US"/>
              </w:rPr>
              <w:t xml:space="preserve"> 1400 кВт </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Дата изготовления</w:t>
            </w:r>
          </w:p>
        </w:tc>
        <w:tc>
          <w:tcPr>
            <w:tcW w:w="4962" w:type="dxa"/>
            <w:gridSpan w:val="3"/>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не ранее 2018 г</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Техническое состояние</w:t>
            </w:r>
          </w:p>
        </w:tc>
        <w:tc>
          <w:tcPr>
            <w:tcW w:w="4962" w:type="dxa"/>
            <w:gridSpan w:val="3"/>
            <w:shd w:val="clear" w:color="auto" w:fill="FFFFFF"/>
            <w:vAlign w:val="center"/>
          </w:tcPr>
          <w:p w:rsidR="00846DC7" w:rsidRPr="00832025" w:rsidRDefault="00846DC7" w:rsidP="00326907">
            <w:r w:rsidRPr="00832025">
              <w:rPr>
                <w:sz w:val="22"/>
                <w:szCs w:val="22"/>
              </w:rPr>
              <w:t>Товар должен быть новым,</w:t>
            </w:r>
          </w:p>
          <w:p w:rsidR="00846DC7" w:rsidRPr="00832025" w:rsidRDefault="00846DC7" w:rsidP="00326907">
            <w:r w:rsidRPr="00832025">
              <w:rPr>
                <w:sz w:val="22"/>
                <w:szCs w:val="22"/>
              </w:rPr>
              <w:t xml:space="preserve">не бывшем в употреблении или в ремонте, не восстановленным </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Способ размещения</w:t>
            </w:r>
          </w:p>
        </w:tc>
        <w:tc>
          <w:tcPr>
            <w:tcW w:w="4962" w:type="dxa"/>
            <w:gridSpan w:val="3"/>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напольный</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Используемое топливо</w:t>
            </w:r>
          </w:p>
        </w:tc>
        <w:tc>
          <w:tcPr>
            <w:tcW w:w="4962" w:type="dxa"/>
            <w:gridSpan w:val="3"/>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уголь</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Топочное устройство</w:t>
            </w:r>
          </w:p>
        </w:tc>
        <w:tc>
          <w:tcPr>
            <w:tcW w:w="4962" w:type="dxa"/>
            <w:gridSpan w:val="3"/>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 xml:space="preserve">Топочное устройство состоит из водяной трубной рубашки </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Теплопроизводительность</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Гк/час</w:t>
            </w: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не менее 1</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Температура воды: на входе/ на выходе не менее</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С</w:t>
            </w:r>
            <w:r w:rsidRPr="00832025">
              <w:rPr>
                <w:sz w:val="22"/>
                <w:szCs w:val="22"/>
                <w:vertAlign w:val="superscript"/>
                <w:lang w:eastAsia="en-US"/>
              </w:rPr>
              <w:t>0</w:t>
            </w: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70/95</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Номинальный расход воды через котел</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м</w:t>
            </w:r>
            <w:r w:rsidRPr="00832025">
              <w:rPr>
                <w:sz w:val="22"/>
                <w:szCs w:val="22"/>
                <w:vertAlign w:val="superscript"/>
                <w:lang w:eastAsia="en-US"/>
              </w:rPr>
              <w:t>3</w:t>
            </w:r>
            <w:r w:rsidRPr="00832025">
              <w:rPr>
                <w:sz w:val="22"/>
                <w:szCs w:val="22"/>
                <w:lang w:eastAsia="en-US"/>
              </w:rPr>
              <w:t>/час</w:t>
            </w: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не менее 40</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Рабочее давление воды</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Мпа (кг/см</w:t>
            </w:r>
            <w:r w:rsidRPr="00832025">
              <w:rPr>
                <w:sz w:val="22"/>
                <w:szCs w:val="22"/>
                <w:vertAlign w:val="superscript"/>
                <w:lang w:eastAsia="en-US"/>
              </w:rPr>
              <w:t>2</w:t>
            </w:r>
            <w:r w:rsidRPr="00832025">
              <w:rPr>
                <w:sz w:val="22"/>
                <w:szCs w:val="22"/>
                <w:lang w:eastAsia="en-US"/>
              </w:rPr>
              <w:t>)</w:t>
            </w: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не менее 0,6 (6,0) и не более 0,9 (9,0)</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Гидравлическое сопротивление котла</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Мпа</w:t>
            </w: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не более 0,065</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highlight w:val="yellow"/>
                <w:lang w:eastAsia="en-US"/>
              </w:rPr>
            </w:pPr>
            <w:r w:rsidRPr="00832025">
              <w:rPr>
                <w:sz w:val="22"/>
                <w:szCs w:val="22"/>
                <w:lang w:eastAsia="en-US"/>
              </w:rPr>
              <w:t>Отапливаемый объем</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м</w:t>
            </w:r>
            <w:r w:rsidRPr="00832025">
              <w:rPr>
                <w:sz w:val="22"/>
                <w:szCs w:val="22"/>
                <w:vertAlign w:val="superscript"/>
                <w:lang w:eastAsia="en-US"/>
              </w:rPr>
              <w:t>3</w:t>
            </w:r>
          </w:p>
        </w:tc>
        <w:tc>
          <w:tcPr>
            <w:tcW w:w="3969" w:type="dxa"/>
            <w:gridSpan w:val="2"/>
            <w:shd w:val="clear" w:color="auto" w:fill="FFFFFF"/>
            <w:vAlign w:val="center"/>
          </w:tcPr>
          <w:p w:rsidR="00846DC7" w:rsidRPr="00832025" w:rsidRDefault="00D21FED" w:rsidP="00326907">
            <w:pPr>
              <w:shd w:val="clear" w:color="auto" w:fill="FFFFFF"/>
              <w:spacing w:line="276" w:lineRule="auto"/>
              <w:jc w:val="center"/>
              <w:rPr>
                <w:lang w:eastAsia="en-US"/>
              </w:rPr>
            </w:pPr>
            <w:r w:rsidRPr="00197841">
              <w:rPr>
                <w:lang w:eastAsia="en-US"/>
              </w:rPr>
              <w:t>не менее 32000</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pacing w:line="276" w:lineRule="auto"/>
              <w:ind w:left="-5" w:firstLine="5"/>
              <w:rPr>
                <w:highlight w:val="yellow"/>
                <w:lang w:eastAsia="en-US"/>
              </w:rPr>
            </w:pPr>
            <w:r w:rsidRPr="00832025">
              <w:rPr>
                <w:sz w:val="22"/>
                <w:szCs w:val="22"/>
                <w:lang w:eastAsia="en-US"/>
              </w:rPr>
              <w:t>КПД котла</w:t>
            </w:r>
          </w:p>
        </w:tc>
        <w:tc>
          <w:tcPr>
            <w:tcW w:w="993" w:type="dxa"/>
            <w:shd w:val="clear" w:color="auto" w:fill="FFFFFF"/>
            <w:vAlign w:val="center"/>
          </w:tcPr>
          <w:p w:rsidR="00846DC7" w:rsidRPr="00832025" w:rsidRDefault="00846DC7" w:rsidP="00326907">
            <w:pPr>
              <w:spacing w:line="276" w:lineRule="auto"/>
              <w:jc w:val="center"/>
              <w:rPr>
                <w:lang w:eastAsia="en-US"/>
              </w:rPr>
            </w:pPr>
            <w:r w:rsidRPr="00832025">
              <w:rPr>
                <w:sz w:val="22"/>
                <w:szCs w:val="22"/>
                <w:lang w:eastAsia="en-US"/>
              </w:rPr>
              <w:t>%</w:t>
            </w: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не менее 8</w:t>
            </w:r>
            <w:r w:rsidR="00D21FED">
              <w:rPr>
                <w:sz w:val="22"/>
                <w:szCs w:val="22"/>
                <w:lang w:eastAsia="en-US"/>
              </w:rPr>
              <w:t>0</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highlight w:val="yellow"/>
                <w:lang w:eastAsia="en-US"/>
              </w:rPr>
            </w:pPr>
            <w:r w:rsidRPr="00832025">
              <w:rPr>
                <w:sz w:val="22"/>
                <w:szCs w:val="22"/>
                <w:lang w:eastAsia="en-US"/>
              </w:rPr>
              <w:t>Расход топлива</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кг/час</w:t>
            </w: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 xml:space="preserve">не более </w:t>
            </w:r>
            <w:r w:rsidR="00D21FED" w:rsidRPr="00197841">
              <w:rPr>
                <w:lang w:eastAsia="en-US"/>
              </w:rPr>
              <w:t>430</w:t>
            </w:r>
          </w:p>
        </w:tc>
      </w:tr>
      <w:tr w:rsidR="00846DC7" w:rsidTr="00C262F3">
        <w:trPr>
          <w:trHeight w:val="20"/>
        </w:trPr>
        <w:tc>
          <w:tcPr>
            <w:tcW w:w="850" w:type="dxa"/>
            <w:gridSpan w:val="2"/>
            <w:shd w:val="clear" w:color="auto" w:fill="FFFFFF"/>
            <w:vAlign w:val="center"/>
          </w:tcPr>
          <w:p w:rsidR="00846DC7" w:rsidRPr="00832025" w:rsidRDefault="00846DC7" w:rsidP="00326907">
            <w:pPr>
              <w:numPr>
                <w:ilvl w:val="0"/>
                <w:numId w:val="20"/>
              </w:numPr>
              <w:shd w:val="clear" w:color="auto" w:fill="FFFFFF"/>
              <w:suppressAutoHyphens w:val="0"/>
              <w:spacing w:line="276" w:lineRule="auto"/>
              <w:jc w:val="center"/>
              <w:rPr>
                <w:lang w:eastAsia="en-US"/>
              </w:rPr>
            </w:pPr>
          </w:p>
        </w:tc>
        <w:tc>
          <w:tcPr>
            <w:tcW w:w="3683" w:type="dxa"/>
            <w:shd w:val="clear" w:color="auto" w:fill="FFFFFF"/>
            <w:vAlign w:val="center"/>
          </w:tcPr>
          <w:p w:rsidR="00846DC7" w:rsidRPr="00832025" w:rsidRDefault="00846DC7" w:rsidP="00326907">
            <w:pPr>
              <w:shd w:val="clear" w:color="auto" w:fill="FFFFFF"/>
              <w:spacing w:line="276" w:lineRule="auto"/>
              <w:jc w:val="both"/>
              <w:rPr>
                <w:highlight w:val="yellow"/>
                <w:lang w:eastAsia="en-US"/>
              </w:rPr>
            </w:pPr>
            <w:r w:rsidRPr="00832025">
              <w:rPr>
                <w:sz w:val="22"/>
                <w:szCs w:val="22"/>
                <w:lang w:eastAsia="en-US"/>
              </w:rPr>
              <w:t>Температура уходящих газов</w:t>
            </w:r>
          </w:p>
        </w:tc>
        <w:tc>
          <w:tcPr>
            <w:tcW w:w="993" w:type="dxa"/>
            <w:shd w:val="clear" w:color="auto" w:fill="FFFFFF"/>
            <w:vAlign w:val="center"/>
          </w:tcPr>
          <w:p w:rsidR="00846DC7" w:rsidRPr="00832025" w:rsidRDefault="00846DC7" w:rsidP="00326907">
            <w:pPr>
              <w:shd w:val="clear" w:color="auto" w:fill="FFFFFF"/>
              <w:spacing w:line="276" w:lineRule="auto"/>
              <w:ind w:left="-40" w:right="-220"/>
              <w:jc w:val="center"/>
              <w:rPr>
                <w:lang w:eastAsia="en-US"/>
              </w:rPr>
            </w:pPr>
            <w:r w:rsidRPr="00832025">
              <w:rPr>
                <w:sz w:val="22"/>
                <w:szCs w:val="22"/>
                <w:lang w:eastAsia="en-US"/>
              </w:rPr>
              <w:t>С</w:t>
            </w:r>
            <w:r w:rsidRPr="00832025">
              <w:rPr>
                <w:sz w:val="22"/>
                <w:szCs w:val="22"/>
                <w:vertAlign w:val="superscript"/>
                <w:lang w:eastAsia="en-US"/>
              </w:rPr>
              <w:t>0</w:t>
            </w:r>
          </w:p>
        </w:tc>
        <w:tc>
          <w:tcPr>
            <w:tcW w:w="3969" w:type="dxa"/>
            <w:gridSpan w:val="2"/>
            <w:shd w:val="clear" w:color="auto" w:fill="FFFFFF"/>
            <w:vAlign w:val="center"/>
          </w:tcPr>
          <w:p w:rsidR="00846DC7" w:rsidRPr="00832025" w:rsidRDefault="00846DC7" w:rsidP="00D21FED">
            <w:pPr>
              <w:spacing w:line="276" w:lineRule="auto"/>
              <w:jc w:val="center"/>
              <w:rPr>
                <w:lang w:eastAsia="en-US"/>
              </w:rPr>
            </w:pPr>
            <w:r w:rsidRPr="00832025">
              <w:rPr>
                <w:sz w:val="22"/>
                <w:szCs w:val="22"/>
                <w:lang w:eastAsia="en-US"/>
              </w:rPr>
              <w:t>не более 20</w:t>
            </w:r>
            <w:r w:rsidR="00D21FED">
              <w:rPr>
                <w:sz w:val="22"/>
                <w:szCs w:val="22"/>
                <w:lang w:eastAsia="en-US"/>
              </w:rPr>
              <w:t>0</w:t>
            </w:r>
          </w:p>
        </w:tc>
      </w:tr>
      <w:tr w:rsidR="00846DC7" w:rsidTr="00C262F3">
        <w:trPr>
          <w:trHeight w:val="20"/>
        </w:trPr>
        <w:tc>
          <w:tcPr>
            <w:tcW w:w="850" w:type="dxa"/>
            <w:gridSpan w:val="2"/>
            <w:shd w:val="clear" w:color="auto" w:fill="FFFFFF"/>
            <w:vAlign w:val="center"/>
          </w:tcPr>
          <w:p w:rsidR="00846DC7" w:rsidRPr="00832025" w:rsidRDefault="00846DC7" w:rsidP="00326907">
            <w:pPr>
              <w:shd w:val="clear" w:color="auto" w:fill="FFFFFF"/>
              <w:spacing w:line="276" w:lineRule="auto"/>
              <w:ind w:right="67"/>
              <w:jc w:val="center"/>
              <w:rPr>
                <w:lang w:eastAsia="en-US"/>
              </w:rPr>
            </w:pPr>
            <w:r w:rsidRPr="00832025">
              <w:rPr>
                <w:sz w:val="22"/>
                <w:szCs w:val="22"/>
                <w:lang w:eastAsia="en-US"/>
              </w:rPr>
              <w:t>16.</w:t>
            </w:r>
          </w:p>
        </w:tc>
        <w:tc>
          <w:tcPr>
            <w:tcW w:w="3683" w:type="dxa"/>
            <w:shd w:val="clear" w:color="auto" w:fill="FFFFFF"/>
            <w:vAlign w:val="center"/>
          </w:tcPr>
          <w:p w:rsidR="00846DC7" w:rsidRPr="00832025" w:rsidRDefault="00846DC7" w:rsidP="00326907">
            <w:pPr>
              <w:spacing w:line="276" w:lineRule="auto"/>
              <w:rPr>
                <w:lang w:eastAsia="en-US"/>
              </w:rPr>
            </w:pPr>
            <w:r w:rsidRPr="00832025">
              <w:rPr>
                <w:sz w:val="22"/>
                <w:szCs w:val="22"/>
                <w:lang w:eastAsia="en-US"/>
              </w:rPr>
              <w:t>Габаритные размеры котла:</w:t>
            </w:r>
          </w:p>
        </w:tc>
        <w:tc>
          <w:tcPr>
            <w:tcW w:w="993" w:type="dxa"/>
            <w:shd w:val="clear" w:color="auto" w:fill="FFFFFF"/>
            <w:vAlign w:val="center"/>
          </w:tcPr>
          <w:p w:rsidR="00846DC7" w:rsidRPr="00832025" w:rsidRDefault="00846DC7" w:rsidP="00326907">
            <w:pPr>
              <w:spacing w:line="276" w:lineRule="auto"/>
              <w:jc w:val="center"/>
              <w:rPr>
                <w:lang w:eastAsia="en-US"/>
              </w:rPr>
            </w:pP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rPr>
                <w:lang w:eastAsia="en-US"/>
              </w:rPr>
            </w:pPr>
          </w:p>
        </w:tc>
      </w:tr>
      <w:tr w:rsidR="00846DC7" w:rsidTr="00C262F3">
        <w:trPr>
          <w:trHeight w:val="460"/>
        </w:trPr>
        <w:tc>
          <w:tcPr>
            <w:tcW w:w="850" w:type="dxa"/>
            <w:gridSpan w:val="2"/>
            <w:shd w:val="clear" w:color="auto" w:fill="FFFFFF"/>
            <w:vAlign w:val="center"/>
          </w:tcPr>
          <w:p w:rsidR="00846DC7" w:rsidRPr="00832025" w:rsidRDefault="00846DC7" w:rsidP="00326907">
            <w:pPr>
              <w:shd w:val="clear" w:color="auto" w:fill="FFFFFF"/>
              <w:spacing w:line="276" w:lineRule="auto"/>
              <w:ind w:left="-40" w:right="67" w:firstLine="40"/>
              <w:jc w:val="center"/>
              <w:rPr>
                <w:lang w:eastAsia="en-US"/>
              </w:rPr>
            </w:pPr>
            <w:r w:rsidRPr="00832025">
              <w:rPr>
                <w:sz w:val="22"/>
                <w:szCs w:val="22"/>
                <w:lang w:eastAsia="en-US"/>
              </w:rPr>
              <w:t>16.1</w:t>
            </w:r>
          </w:p>
        </w:tc>
        <w:tc>
          <w:tcPr>
            <w:tcW w:w="3683" w:type="dxa"/>
            <w:shd w:val="clear" w:color="auto" w:fill="FFFFFF"/>
            <w:vAlign w:val="center"/>
          </w:tcPr>
          <w:p w:rsidR="00846DC7" w:rsidRPr="00832025" w:rsidRDefault="00846DC7" w:rsidP="00326907">
            <w:pPr>
              <w:rPr>
                <w:lang w:eastAsia="en-US"/>
              </w:rPr>
            </w:pPr>
            <w:r w:rsidRPr="00832025">
              <w:rPr>
                <w:sz w:val="22"/>
                <w:szCs w:val="22"/>
              </w:rPr>
              <w:t xml:space="preserve">длина </w:t>
            </w:r>
          </w:p>
        </w:tc>
        <w:tc>
          <w:tcPr>
            <w:tcW w:w="993" w:type="dxa"/>
            <w:shd w:val="clear" w:color="auto" w:fill="FFFFFF"/>
            <w:vAlign w:val="center"/>
          </w:tcPr>
          <w:p w:rsidR="00846DC7" w:rsidRPr="00832025" w:rsidRDefault="00846DC7" w:rsidP="00326907">
            <w:pPr>
              <w:spacing w:line="276" w:lineRule="auto"/>
              <w:jc w:val="center"/>
              <w:rPr>
                <w:lang w:eastAsia="en-US"/>
              </w:rPr>
            </w:pPr>
            <w:r w:rsidRPr="00832025">
              <w:rPr>
                <w:sz w:val="22"/>
                <w:szCs w:val="22"/>
                <w:lang w:eastAsia="en-US"/>
              </w:rPr>
              <w:t>мм</w:t>
            </w: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rPr>
              <w:t>не более 2650</w:t>
            </w:r>
          </w:p>
        </w:tc>
      </w:tr>
      <w:tr w:rsidR="00846DC7" w:rsidTr="00C262F3">
        <w:trPr>
          <w:trHeight w:val="20"/>
        </w:trPr>
        <w:tc>
          <w:tcPr>
            <w:tcW w:w="850" w:type="dxa"/>
            <w:gridSpan w:val="2"/>
            <w:shd w:val="clear" w:color="auto" w:fill="FFFFFF"/>
            <w:vAlign w:val="center"/>
          </w:tcPr>
          <w:p w:rsidR="00846DC7" w:rsidRPr="00832025" w:rsidRDefault="00846DC7" w:rsidP="00326907">
            <w:pPr>
              <w:shd w:val="clear" w:color="auto" w:fill="FFFFFF"/>
              <w:spacing w:line="276" w:lineRule="auto"/>
              <w:ind w:right="67"/>
              <w:jc w:val="center"/>
              <w:rPr>
                <w:lang w:eastAsia="en-US"/>
              </w:rPr>
            </w:pPr>
            <w:r w:rsidRPr="00832025">
              <w:rPr>
                <w:sz w:val="22"/>
                <w:szCs w:val="22"/>
                <w:lang w:eastAsia="en-US"/>
              </w:rPr>
              <w:t>16.2</w:t>
            </w: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 xml:space="preserve"> ширина </w:t>
            </w:r>
          </w:p>
        </w:tc>
        <w:tc>
          <w:tcPr>
            <w:tcW w:w="993" w:type="dxa"/>
            <w:shd w:val="clear" w:color="auto" w:fill="FFFFFF"/>
            <w:vAlign w:val="center"/>
          </w:tcPr>
          <w:p w:rsidR="00846DC7" w:rsidRPr="00832025" w:rsidRDefault="00846DC7" w:rsidP="00326907">
            <w:pPr>
              <w:spacing w:line="276" w:lineRule="auto"/>
              <w:jc w:val="center"/>
              <w:rPr>
                <w:lang w:eastAsia="en-US"/>
              </w:rPr>
            </w:pPr>
            <w:r w:rsidRPr="00832025">
              <w:rPr>
                <w:sz w:val="22"/>
                <w:szCs w:val="22"/>
                <w:lang w:eastAsia="en-US"/>
              </w:rPr>
              <w:t>мм</w:t>
            </w: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не более</w:t>
            </w:r>
            <w:r w:rsidRPr="00832025">
              <w:rPr>
                <w:sz w:val="22"/>
                <w:szCs w:val="22"/>
              </w:rPr>
              <w:t xml:space="preserve"> 1500</w:t>
            </w:r>
          </w:p>
        </w:tc>
      </w:tr>
      <w:tr w:rsidR="00846DC7" w:rsidTr="00C262F3">
        <w:trPr>
          <w:trHeight w:val="20"/>
        </w:trPr>
        <w:tc>
          <w:tcPr>
            <w:tcW w:w="850" w:type="dxa"/>
            <w:gridSpan w:val="2"/>
            <w:shd w:val="clear" w:color="auto" w:fill="FFFFFF"/>
            <w:vAlign w:val="center"/>
          </w:tcPr>
          <w:p w:rsidR="00846DC7" w:rsidRPr="00832025" w:rsidRDefault="00846DC7" w:rsidP="00326907">
            <w:pPr>
              <w:shd w:val="clear" w:color="auto" w:fill="FFFFFF"/>
              <w:spacing w:line="276" w:lineRule="auto"/>
              <w:ind w:right="67"/>
              <w:jc w:val="center"/>
              <w:rPr>
                <w:lang w:eastAsia="en-US"/>
              </w:rPr>
            </w:pPr>
            <w:r w:rsidRPr="00832025">
              <w:rPr>
                <w:sz w:val="22"/>
                <w:szCs w:val="22"/>
                <w:lang w:eastAsia="en-US"/>
              </w:rPr>
              <w:t>16.3</w:t>
            </w:r>
          </w:p>
        </w:tc>
        <w:tc>
          <w:tcPr>
            <w:tcW w:w="3683" w:type="dxa"/>
            <w:shd w:val="clear" w:color="auto" w:fill="FFFFFF"/>
            <w:vAlign w:val="center"/>
          </w:tcPr>
          <w:p w:rsidR="00846DC7" w:rsidRPr="00832025" w:rsidRDefault="00846DC7" w:rsidP="00326907">
            <w:pPr>
              <w:shd w:val="clear" w:color="auto" w:fill="FFFFFF"/>
              <w:spacing w:line="276" w:lineRule="auto"/>
              <w:jc w:val="both"/>
              <w:rPr>
                <w:lang w:eastAsia="en-US"/>
              </w:rPr>
            </w:pPr>
            <w:r w:rsidRPr="00832025">
              <w:rPr>
                <w:sz w:val="22"/>
                <w:szCs w:val="22"/>
                <w:lang w:eastAsia="en-US"/>
              </w:rPr>
              <w:t xml:space="preserve"> высота, </w:t>
            </w:r>
          </w:p>
        </w:tc>
        <w:tc>
          <w:tcPr>
            <w:tcW w:w="993" w:type="dxa"/>
            <w:shd w:val="clear" w:color="auto" w:fill="FFFFFF"/>
            <w:vAlign w:val="center"/>
          </w:tcPr>
          <w:p w:rsidR="00846DC7" w:rsidRPr="00832025" w:rsidRDefault="00846DC7" w:rsidP="00326907">
            <w:pPr>
              <w:spacing w:line="276" w:lineRule="auto"/>
              <w:jc w:val="center"/>
              <w:rPr>
                <w:lang w:eastAsia="en-US"/>
              </w:rPr>
            </w:pPr>
            <w:r w:rsidRPr="00832025">
              <w:rPr>
                <w:sz w:val="22"/>
                <w:szCs w:val="22"/>
                <w:lang w:eastAsia="en-US"/>
              </w:rPr>
              <w:t>мм</w:t>
            </w: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не более</w:t>
            </w:r>
            <w:r w:rsidRPr="00832025">
              <w:rPr>
                <w:sz w:val="22"/>
                <w:szCs w:val="22"/>
              </w:rPr>
              <w:t xml:space="preserve"> 2400</w:t>
            </w:r>
          </w:p>
        </w:tc>
      </w:tr>
      <w:tr w:rsidR="00846DC7" w:rsidTr="00C262F3">
        <w:trPr>
          <w:trHeight w:val="20"/>
        </w:trPr>
        <w:tc>
          <w:tcPr>
            <w:tcW w:w="4533" w:type="dxa"/>
            <w:gridSpan w:val="3"/>
            <w:shd w:val="clear" w:color="auto" w:fill="FFFFFF"/>
            <w:vAlign w:val="center"/>
          </w:tcPr>
          <w:p w:rsidR="00846DC7" w:rsidRPr="00832025" w:rsidRDefault="00846DC7" w:rsidP="00326907">
            <w:pPr>
              <w:shd w:val="clear" w:color="auto" w:fill="FFFFFF"/>
              <w:spacing w:line="276" w:lineRule="auto"/>
              <w:jc w:val="both"/>
            </w:pPr>
            <w:r w:rsidRPr="00832025">
              <w:rPr>
                <w:sz w:val="22"/>
                <w:szCs w:val="22"/>
              </w:rPr>
              <w:t>17. Газоход котла прямоугольного сечения расположен по центру в верхней части задней стенки котла</w:t>
            </w:r>
          </w:p>
        </w:tc>
        <w:tc>
          <w:tcPr>
            <w:tcW w:w="993" w:type="dxa"/>
            <w:shd w:val="clear" w:color="auto" w:fill="FFFFFF"/>
            <w:vAlign w:val="center"/>
          </w:tcPr>
          <w:p w:rsidR="00846DC7" w:rsidRPr="00832025" w:rsidRDefault="00846DC7" w:rsidP="00326907">
            <w:pPr>
              <w:shd w:val="clear" w:color="auto" w:fill="FFFFFF"/>
              <w:spacing w:line="240" w:lineRule="exact"/>
              <w:jc w:val="center"/>
              <w:rPr>
                <w:lang w:eastAsia="en-US"/>
              </w:rPr>
            </w:pPr>
          </w:p>
        </w:tc>
        <w:tc>
          <w:tcPr>
            <w:tcW w:w="3969" w:type="dxa"/>
            <w:gridSpan w:val="2"/>
            <w:shd w:val="clear" w:color="auto" w:fill="FFFFFF"/>
            <w:vAlign w:val="center"/>
          </w:tcPr>
          <w:p w:rsidR="00846DC7" w:rsidRPr="00832025" w:rsidRDefault="00846DC7" w:rsidP="00326907">
            <w:pPr>
              <w:shd w:val="clear" w:color="auto" w:fill="FFFFFF"/>
              <w:spacing w:line="240" w:lineRule="exact"/>
              <w:jc w:val="center"/>
            </w:pPr>
            <w:r w:rsidRPr="00832025">
              <w:rPr>
                <w:sz w:val="22"/>
                <w:szCs w:val="22"/>
              </w:rPr>
              <w:t xml:space="preserve">Наличие </w:t>
            </w:r>
          </w:p>
        </w:tc>
      </w:tr>
      <w:tr w:rsidR="00846DC7" w:rsidTr="00C262F3">
        <w:trPr>
          <w:trHeight w:val="20"/>
        </w:trPr>
        <w:tc>
          <w:tcPr>
            <w:tcW w:w="4533" w:type="dxa"/>
            <w:gridSpan w:val="3"/>
            <w:shd w:val="clear" w:color="auto" w:fill="FFFFFF"/>
            <w:vAlign w:val="center"/>
          </w:tcPr>
          <w:p w:rsidR="00846DC7" w:rsidRPr="00832025" w:rsidRDefault="00846DC7" w:rsidP="00326907">
            <w:pPr>
              <w:shd w:val="clear" w:color="auto" w:fill="FFFFFF"/>
              <w:spacing w:line="276" w:lineRule="auto"/>
              <w:jc w:val="both"/>
            </w:pPr>
            <w:r w:rsidRPr="00832025">
              <w:rPr>
                <w:sz w:val="22"/>
                <w:szCs w:val="22"/>
              </w:rPr>
              <w:t xml:space="preserve">18. Обшивка котла должна быть выполнена из стальных листов  – толщиной </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мм</w:t>
            </w:r>
          </w:p>
        </w:tc>
        <w:tc>
          <w:tcPr>
            <w:tcW w:w="3969" w:type="dxa"/>
            <w:gridSpan w:val="2"/>
            <w:shd w:val="clear" w:color="auto" w:fill="FFFFFF"/>
            <w:vAlign w:val="center"/>
          </w:tcPr>
          <w:p w:rsidR="002C5C5C" w:rsidRPr="001C67D6" w:rsidRDefault="002C5C5C" w:rsidP="002C5C5C">
            <w:pPr>
              <w:shd w:val="clear" w:color="auto" w:fill="FFFFFF"/>
              <w:spacing w:line="276" w:lineRule="auto"/>
              <w:jc w:val="center"/>
            </w:pPr>
            <w:r w:rsidRPr="001C67D6">
              <w:t>не более 1,5</w:t>
            </w:r>
          </w:p>
          <w:p w:rsidR="00846DC7" w:rsidRPr="00832025" w:rsidRDefault="002C5C5C" w:rsidP="002C5C5C">
            <w:pPr>
              <w:shd w:val="clear" w:color="auto" w:fill="FFFFFF"/>
              <w:spacing w:line="276" w:lineRule="auto"/>
              <w:jc w:val="center"/>
            </w:pPr>
            <w:r w:rsidRPr="001C67D6">
              <w:t>не менее 0</w:t>
            </w:r>
            <w:r>
              <w:t>,</w:t>
            </w:r>
            <w:r w:rsidRPr="001C67D6">
              <w:t>5,</w:t>
            </w:r>
          </w:p>
        </w:tc>
      </w:tr>
      <w:tr w:rsidR="00846DC7" w:rsidTr="00C262F3">
        <w:trPr>
          <w:trHeight w:val="20"/>
        </w:trPr>
        <w:tc>
          <w:tcPr>
            <w:tcW w:w="4533" w:type="dxa"/>
            <w:gridSpan w:val="3"/>
            <w:shd w:val="clear" w:color="auto" w:fill="FFFFFF"/>
            <w:vAlign w:val="center"/>
          </w:tcPr>
          <w:p w:rsidR="00846DC7" w:rsidRPr="00832025" w:rsidRDefault="00846DC7" w:rsidP="00326907">
            <w:pPr>
              <w:shd w:val="clear" w:color="auto" w:fill="FFFFFF"/>
              <w:spacing w:line="276" w:lineRule="auto"/>
              <w:jc w:val="both"/>
            </w:pPr>
            <w:r w:rsidRPr="00832025">
              <w:rPr>
                <w:sz w:val="22"/>
                <w:szCs w:val="22"/>
              </w:rPr>
              <w:t xml:space="preserve">19. Теплоизоляция котла </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pPr>
            <w:r w:rsidRPr="00832025">
              <w:rPr>
                <w:sz w:val="22"/>
                <w:szCs w:val="22"/>
              </w:rPr>
              <w:t xml:space="preserve">выполняется плитами негорючими теплоизоляционными базальтовыми ПНТБ (или эквивалент), верхний предел рабочей температуры не менее 700 </w:t>
            </w:r>
            <w:r w:rsidRPr="00832025">
              <w:rPr>
                <w:sz w:val="22"/>
                <w:szCs w:val="22"/>
                <w:lang w:eastAsia="en-US"/>
              </w:rPr>
              <w:t>С</w:t>
            </w:r>
            <w:r w:rsidRPr="00832025">
              <w:rPr>
                <w:sz w:val="22"/>
                <w:szCs w:val="22"/>
                <w:vertAlign w:val="superscript"/>
                <w:lang w:eastAsia="en-US"/>
              </w:rPr>
              <w:t>0</w:t>
            </w:r>
          </w:p>
        </w:tc>
      </w:tr>
      <w:tr w:rsidR="00846DC7" w:rsidTr="00C262F3">
        <w:trPr>
          <w:trHeight w:val="20"/>
        </w:trPr>
        <w:tc>
          <w:tcPr>
            <w:tcW w:w="708" w:type="dxa"/>
            <w:shd w:val="clear" w:color="auto" w:fill="FFFFFF"/>
            <w:vAlign w:val="center"/>
          </w:tcPr>
          <w:p w:rsidR="00846DC7" w:rsidRPr="00832025" w:rsidRDefault="00846DC7" w:rsidP="00326907">
            <w:pPr>
              <w:shd w:val="clear" w:color="auto" w:fill="FFFFFF"/>
              <w:spacing w:line="276" w:lineRule="auto"/>
              <w:ind w:right="72"/>
              <w:jc w:val="center"/>
              <w:rPr>
                <w:lang w:eastAsia="en-US"/>
              </w:rPr>
            </w:pPr>
            <w:r w:rsidRPr="00832025">
              <w:rPr>
                <w:sz w:val="22"/>
                <w:szCs w:val="22"/>
                <w:lang w:eastAsia="en-US"/>
              </w:rPr>
              <w:t>20.</w:t>
            </w:r>
          </w:p>
        </w:tc>
        <w:tc>
          <w:tcPr>
            <w:tcW w:w="3825" w:type="dxa"/>
            <w:gridSpan w:val="2"/>
            <w:shd w:val="clear" w:color="auto" w:fill="FFFFFF"/>
            <w:vAlign w:val="center"/>
          </w:tcPr>
          <w:p w:rsidR="00846DC7" w:rsidRPr="00832025" w:rsidRDefault="00846DC7" w:rsidP="00326907">
            <w:pPr>
              <w:shd w:val="clear" w:color="auto" w:fill="FFFFFF"/>
              <w:spacing w:line="276" w:lineRule="auto"/>
              <w:jc w:val="both"/>
            </w:pPr>
            <w:r w:rsidRPr="00832025">
              <w:rPr>
                <w:sz w:val="22"/>
                <w:szCs w:val="22"/>
              </w:rPr>
              <w:t>Характеристика трубы, используемой при изготовлении котла</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pPr>
          </w:p>
        </w:tc>
      </w:tr>
      <w:tr w:rsidR="00846DC7" w:rsidTr="00C262F3">
        <w:trPr>
          <w:trHeight w:val="20"/>
        </w:trPr>
        <w:tc>
          <w:tcPr>
            <w:tcW w:w="708" w:type="dxa"/>
            <w:shd w:val="clear" w:color="auto" w:fill="FFFFFF"/>
            <w:vAlign w:val="center"/>
          </w:tcPr>
          <w:p w:rsidR="00846DC7" w:rsidRPr="00832025" w:rsidRDefault="00846DC7" w:rsidP="00326907">
            <w:pPr>
              <w:shd w:val="clear" w:color="auto" w:fill="FFFFFF"/>
              <w:spacing w:line="276" w:lineRule="auto"/>
              <w:ind w:right="72"/>
              <w:jc w:val="center"/>
              <w:rPr>
                <w:lang w:eastAsia="en-US"/>
              </w:rPr>
            </w:pPr>
            <w:r w:rsidRPr="00832025">
              <w:rPr>
                <w:sz w:val="22"/>
                <w:szCs w:val="22"/>
                <w:lang w:eastAsia="en-US"/>
              </w:rPr>
              <w:t>20.1.</w:t>
            </w:r>
          </w:p>
        </w:tc>
        <w:tc>
          <w:tcPr>
            <w:tcW w:w="3825" w:type="dxa"/>
            <w:gridSpan w:val="2"/>
            <w:shd w:val="clear" w:color="auto" w:fill="FFFFFF"/>
            <w:vAlign w:val="center"/>
          </w:tcPr>
          <w:p w:rsidR="00846DC7" w:rsidRPr="00832025" w:rsidRDefault="00846DC7" w:rsidP="00326907">
            <w:pPr>
              <w:shd w:val="clear" w:color="auto" w:fill="FFFFFF"/>
              <w:spacing w:line="276" w:lineRule="auto"/>
              <w:jc w:val="both"/>
            </w:pPr>
            <w:r w:rsidRPr="00832025">
              <w:rPr>
                <w:sz w:val="22"/>
                <w:szCs w:val="22"/>
              </w:rPr>
              <w:t>Диаметр трубы</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мм</w:t>
            </w:r>
          </w:p>
        </w:tc>
        <w:tc>
          <w:tcPr>
            <w:tcW w:w="3969" w:type="dxa"/>
            <w:gridSpan w:val="2"/>
            <w:shd w:val="clear" w:color="auto" w:fill="FFFFFF"/>
            <w:vAlign w:val="center"/>
          </w:tcPr>
          <w:p w:rsidR="00846DC7" w:rsidRPr="00832025" w:rsidRDefault="00846DC7" w:rsidP="00326907">
            <w:pPr>
              <w:shd w:val="clear" w:color="auto" w:fill="FFFFFF"/>
              <w:spacing w:line="276" w:lineRule="auto"/>
              <w:jc w:val="center"/>
            </w:pPr>
            <w:r w:rsidRPr="00832025">
              <w:rPr>
                <w:sz w:val="22"/>
                <w:szCs w:val="22"/>
              </w:rPr>
              <w:t>не менее 57 и не более 76</w:t>
            </w:r>
          </w:p>
        </w:tc>
      </w:tr>
      <w:tr w:rsidR="00846DC7" w:rsidTr="00C262F3">
        <w:trPr>
          <w:trHeight w:val="20"/>
        </w:trPr>
        <w:tc>
          <w:tcPr>
            <w:tcW w:w="708" w:type="dxa"/>
            <w:shd w:val="clear" w:color="auto" w:fill="FFFFFF"/>
            <w:vAlign w:val="center"/>
          </w:tcPr>
          <w:p w:rsidR="00846DC7" w:rsidRPr="00832025" w:rsidRDefault="00846DC7" w:rsidP="00326907">
            <w:pPr>
              <w:shd w:val="clear" w:color="auto" w:fill="FFFFFF"/>
              <w:spacing w:line="276" w:lineRule="auto"/>
              <w:ind w:right="72"/>
              <w:jc w:val="center"/>
              <w:rPr>
                <w:lang w:eastAsia="en-US"/>
              </w:rPr>
            </w:pPr>
            <w:r w:rsidRPr="00832025">
              <w:rPr>
                <w:sz w:val="22"/>
                <w:szCs w:val="22"/>
                <w:lang w:eastAsia="en-US"/>
              </w:rPr>
              <w:t>20.2.</w:t>
            </w:r>
          </w:p>
        </w:tc>
        <w:tc>
          <w:tcPr>
            <w:tcW w:w="3825" w:type="dxa"/>
            <w:gridSpan w:val="2"/>
            <w:shd w:val="clear" w:color="auto" w:fill="FFFFFF"/>
            <w:vAlign w:val="center"/>
          </w:tcPr>
          <w:p w:rsidR="00846DC7" w:rsidRPr="00832025" w:rsidRDefault="00846DC7" w:rsidP="00326907">
            <w:pPr>
              <w:shd w:val="clear" w:color="auto" w:fill="FFFFFF"/>
              <w:spacing w:line="276" w:lineRule="auto"/>
              <w:jc w:val="both"/>
            </w:pPr>
            <w:r w:rsidRPr="00832025">
              <w:rPr>
                <w:sz w:val="22"/>
                <w:szCs w:val="22"/>
              </w:rPr>
              <w:t>Требования к качеству</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p>
        </w:tc>
        <w:tc>
          <w:tcPr>
            <w:tcW w:w="3969" w:type="dxa"/>
            <w:gridSpan w:val="2"/>
            <w:shd w:val="clear" w:color="auto" w:fill="FFFFFF"/>
            <w:vAlign w:val="center"/>
          </w:tcPr>
          <w:p w:rsidR="00846DC7" w:rsidRPr="00832025" w:rsidRDefault="00846DC7" w:rsidP="00326907">
            <w:pPr>
              <w:shd w:val="clear" w:color="auto" w:fill="FFFFFF"/>
              <w:spacing w:line="240" w:lineRule="exact"/>
              <w:jc w:val="center"/>
            </w:pPr>
            <w:r w:rsidRPr="00832025">
              <w:rPr>
                <w:sz w:val="22"/>
                <w:szCs w:val="22"/>
              </w:rPr>
              <w:t xml:space="preserve">Труба бесшовная, марка стали </w:t>
            </w:r>
          </w:p>
          <w:p w:rsidR="00846DC7" w:rsidRPr="00832025" w:rsidRDefault="00846DC7" w:rsidP="00326907">
            <w:pPr>
              <w:shd w:val="clear" w:color="auto" w:fill="FFFFFF"/>
              <w:spacing w:line="240" w:lineRule="exact"/>
              <w:jc w:val="center"/>
            </w:pPr>
            <w:r w:rsidRPr="00832025">
              <w:rPr>
                <w:sz w:val="22"/>
                <w:szCs w:val="22"/>
              </w:rPr>
              <w:t xml:space="preserve">не менее 20 </w:t>
            </w:r>
          </w:p>
        </w:tc>
      </w:tr>
      <w:tr w:rsidR="00846DC7" w:rsidTr="00C262F3">
        <w:trPr>
          <w:trHeight w:val="20"/>
        </w:trPr>
        <w:tc>
          <w:tcPr>
            <w:tcW w:w="708" w:type="dxa"/>
            <w:shd w:val="clear" w:color="auto" w:fill="FFFFFF"/>
            <w:vAlign w:val="center"/>
          </w:tcPr>
          <w:p w:rsidR="00846DC7" w:rsidRPr="00832025" w:rsidRDefault="00846DC7" w:rsidP="00326907">
            <w:pPr>
              <w:shd w:val="clear" w:color="auto" w:fill="FFFFFF"/>
              <w:spacing w:line="276" w:lineRule="auto"/>
              <w:ind w:right="72"/>
              <w:jc w:val="center"/>
              <w:rPr>
                <w:lang w:eastAsia="en-US"/>
              </w:rPr>
            </w:pPr>
            <w:r w:rsidRPr="00832025">
              <w:rPr>
                <w:sz w:val="22"/>
                <w:szCs w:val="22"/>
                <w:lang w:eastAsia="en-US"/>
              </w:rPr>
              <w:t>20.3.</w:t>
            </w:r>
          </w:p>
        </w:tc>
        <w:tc>
          <w:tcPr>
            <w:tcW w:w="3825" w:type="dxa"/>
            <w:gridSpan w:val="2"/>
            <w:shd w:val="clear" w:color="auto" w:fill="FFFFFF"/>
            <w:vAlign w:val="center"/>
          </w:tcPr>
          <w:p w:rsidR="00846DC7" w:rsidRPr="00832025" w:rsidRDefault="00846DC7" w:rsidP="00326907">
            <w:pPr>
              <w:shd w:val="clear" w:color="auto" w:fill="FFFFFF"/>
              <w:spacing w:line="276" w:lineRule="auto"/>
              <w:jc w:val="both"/>
            </w:pPr>
            <w:r w:rsidRPr="00832025">
              <w:rPr>
                <w:sz w:val="22"/>
                <w:szCs w:val="22"/>
              </w:rPr>
              <w:t>Толщина стенки трубы</w:t>
            </w:r>
          </w:p>
        </w:tc>
        <w:tc>
          <w:tcPr>
            <w:tcW w:w="993" w:type="dxa"/>
            <w:shd w:val="clear" w:color="auto" w:fill="FFFFFF"/>
            <w:vAlign w:val="center"/>
          </w:tcPr>
          <w:p w:rsidR="00846DC7" w:rsidRPr="00832025" w:rsidRDefault="00846DC7" w:rsidP="00326907">
            <w:pPr>
              <w:shd w:val="clear" w:color="auto" w:fill="FFFFFF"/>
              <w:spacing w:line="276" w:lineRule="auto"/>
              <w:jc w:val="center"/>
              <w:rPr>
                <w:lang w:eastAsia="en-US"/>
              </w:rPr>
            </w:pPr>
            <w:r w:rsidRPr="00832025">
              <w:rPr>
                <w:sz w:val="22"/>
                <w:szCs w:val="22"/>
                <w:lang w:eastAsia="en-US"/>
              </w:rPr>
              <w:t>мм</w:t>
            </w:r>
          </w:p>
        </w:tc>
        <w:tc>
          <w:tcPr>
            <w:tcW w:w="3969" w:type="dxa"/>
            <w:gridSpan w:val="2"/>
            <w:shd w:val="clear" w:color="auto" w:fill="FFFFFF"/>
            <w:vAlign w:val="center"/>
          </w:tcPr>
          <w:p w:rsidR="00846DC7" w:rsidRPr="00832025" w:rsidRDefault="00846DC7" w:rsidP="002C5C5C">
            <w:pPr>
              <w:shd w:val="clear" w:color="auto" w:fill="FFFFFF"/>
              <w:spacing w:line="276" w:lineRule="auto"/>
              <w:jc w:val="center"/>
            </w:pPr>
            <w:r w:rsidRPr="00832025">
              <w:rPr>
                <w:sz w:val="22"/>
                <w:szCs w:val="22"/>
              </w:rPr>
              <w:t xml:space="preserve">не менее </w:t>
            </w:r>
            <w:r w:rsidR="002C5C5C">
              <w:rPr>
                <w:sz w:val="22"/>
                <w:szCs w:val="22"/>
              </w:rPr>
              <w:t>4</w:t>
            </w:r>
          </w:p>
        </w:tc>
      </w:tr>
    </w:tbl>
    <w:p w:rsidR="00846DC7" w:rsidRDefault="00846DC7" w:rsidP="008F3AFE">
      <w:pPr>
        <w:pStyle w:val="af1"/>
        <w:jc w:val="center"/>
        <w:rPr>
          <w:color w:val="FF0000"/>
        </w:rPr>
      </w:pPr>
    </w:p>
    <w:p w:rsidR="00846DC7" w:rsidRPr="00C262F3" w:rsidRDefault="00846DC7" w:rsidP="00C262F3">
      <w:pPr>
        <w:numPr>
          <w:ilvl w:val="0"/>
          <w:numId w:val="22"/>
        </w:numPr>
        <w:suppressAutoHyphens w:val="0"/>
        <w:jc w:val="both"/>
        <w:rPr>
          <w:u w:val="single"/>
        </w:rPr>
      </w:pPr>
      <w:r>
        <w:rPr>
          <w:u w:val="single"/>
        </w:rPr>
        <w:t xml:space="preserve">Комплект поставки: Котел, </w:t>
      </w:r>
      <w:r>
        <w:rPr>
          <w:bCs/>
          <w:u w:val="single"/>
        </w:rPr>
        <w:t xml:space="preserve">Вентилятор поддува, Клапаны предохранительные - комплект, Затворы дисковые поворотные - комплект, Краны шаровые -комплект, Манометры - комплект, Термометры - </w:t>
      </w:r>
      <w:proofErr w:type="gramStart"/>
      <w:r>
        <w:rPr>
          <w:bCs/>
          <w:u w:val="single"/>
        </w:rPr>
        <w:t xml:space="preserve">комплект,  </w:t>
      </w:r>
      <w:r>
        <w:rPr>
          <w:color w:val="000000"/>
          <w:u w:val="single"/>
        </w:rPr>
        <w:t>Дымосос</w:t>
      </w:r>
      <w:proofErr w:type="gramEnd"/>
      <w:r>
        <w:rPr>
          <w:color w:val="000000"/>
          <w:u w:val="single"/>
        </w:rPr>
        <w:t xml:space="preserve"> ДН-6,3-1500 не менее 5 кВт, не менее </w:t>
      </w:r>
      <w:r w:rsidR="00BD26EB">
        <w:rPr>
          <w:color w:val="000000"/>
          <w:u w:val="single"/>
        </w:rPr>
        <w:t>1500</w:t>
      </w:r>
      <w:r>
        <w:rPr>
          <w:color w:val="000000"/>
          <w:u w:val="single"/>
        </w:rPr>
        <w:t xml:space="preserve"> об/мин,шт-1,</w:t>
      </w:r>
      <w:r>
        <w:rPr>
          <w:bCs/>
          <w:u w:val="single"/>
        </w:rPr>
        <w:t xml:space="preserve"> Паспорт, Руководство по эксплуатации</w:t>
      </w:r>
    </w:p>
    <w:p w:rsidR="00846DC7" w:rsidRDefault="00846DC7" w:rsidP="00C262F3">
      <w:pPr>
        <w:numPr>
          <w:ilvl w:val="0"/>
          <w:numId w:val="22"/>
        </w:numPr>
        <w:suppressAutoHyphens w:val="0"/>
        <w:jc w:val="both"/>
        <w:rPr>
          <w:u w:val="single"/>
        </w:rPr>
      </w:pPr>
    </w:p>
    <w:p w:rsidR="00846DC7" w:rsidRDefault="00846DC7" w:rsidP="00EC61D3">
      <w:pPr>
        <w:jc w:val="center"/>
        <w:rPr>
          <w:b/>
          <w:spacing w:val="-4"/>
          <w:w w:val="101"/>
        </w:rPr>
      </w:pPr>
      <w:r>
        <w:rPr>
          <w:b/>
          <w:spacing w:val="-4"/>
          <w:w w:val="101"/>
        </w:rPr>
        <w:t>3.   ОБЩИЕ ТРЕБОВАНИЯ К КАЧЕСТВУ ТОВАРА И ДОКУМЕНТАЦИИ</w:t>
      </w:r>
    </w:p>
    <w:p w:rsidR="00846DC7" w:rsidRDefault="00846DC7" w:rsidP="00EC61D3">
      <w:pPr>
        <w:shd w:val="clear" w:color="auto" w:fill="FFFFFF"/>
        <w:spacing w:before="100" w:beforeAutospacing="1" w:after="100" w:afterAutospacing="1"/>
        <w:ind w:left="284"/>
        <w:rPr>
          <w:b/>
          <w:bCs/>
        </w:rPr>
      </w:pPr>
      <w:r>
        <w:rPr>
          <w:w w:val="101"/>
        </w:rPr>
        <w:t xml:space="preserve"> ТРЕБОВАНИЯ К КАЧЕСТВЕННЫМ ХАРАКТЕРИСТИКАМ ТОВАРА:</w:t>
      </w:r>
    </w:p>
    <w:p w:rsidR="00846DC7" w:rsidRDefault="00846DC7" w:rsidP="00EC61D3">
      <w:pPr>
        <w:numPr>
          <w:ilvl w:val="0"/>
          <w:numId w:val="24"/>
        </w:numPr>
        <w:shd w:val="clear" w:color="auto" w:fill="FFFFFF"/>
        <w:suppressAutoHyphens w:val="0"/>
        <w:jc w:val="both"/>
        <w:rPr>
          <w:b/>
          <w:bCs/>
        </w:rPr>
      </w:pPr>
      <w:r>
        <w:rPr>
          <w:w w:val="101"/>
        </w:rPr>
        <w:t>Качество поставляемого Товара соответствует государственным стандартам (ГОСТ), техническим условиям (ТУ).</w:t>
      </w:r>
    </w:p>
    <w:p w:rsidR="00846DC7" w:rsidRDefault="00846DC7" w:rsidP="00EC61D3">
      <w:pPr>
        <w:numPr>
          <w:ilvl w:val="0"/>
          <w:numId w:val="24"/>
        </w:numPr>
        <w:shd w:val="clear" w:color="auto" w:fill="FFFFFF"/>
        <w:suppressAutoHyphens w:val="0"/>
        <w:jc w:val="both"/>
        <w:rPr>
          <w:b/>
          <w:bCs/>
        </w:rPr>
      </w:pPr>
      <w:r>
        <w:rPr>
          <w:spacing w:val="-4"/>
          <w:w w:val="101"/>
        </w:rPr>
        <w:t xml:space="preserve"> Товар является новым,</w:t>
      </w:r>
      <w:r>
        <w:rPr>
          <w:u w:val="single"/>
          <w:lang w:eastAsia="en-US"/>
        </w:rPr>
        <w:t>не ранее 2018 г выпуска</w:t>
      </w:r>
      <w:r>
        <w:rPr>
          <w:spacing w:val="-4"/>
          <w:w w:val="101"/>
        </w:rPr>
        <w:t xml:space="preserve">, ранее неиспользованным, </w:t>
      </w:r>
      <w:r>
        <w:t>смонтирован из новых деталей без использования бывших в употреблении элементов,</w:t>
      </w:r>
      <w:r>
        <w:rPr>
          <w:spacing w:val="-4"/>
          <w:w w:val="101"/>
        </w:rPr>
        <w:t xml:space="preserve"> свободным от прав третьих лиц и безопасным при его использовании.</w:t>
      </w:r>
    </w:p>
    <w:p w:rsidR="00846DC7" w:rsidRDefault="00846DC7" w:rsidP="00EC61D3">
      <w:pPr>
        <w:numPr>
          <w:ilvl w:val="0"/>
          <w:numId w:val="24"/>
        </w:numPr>
        <w:shd w:val="clear" w:color="auto" w:fill="FFFFFF"/>
        <w:suppressAutoHyphens w:val="0"/>
        <w:jc w:val="both"/>
        <w:rPr>
          <w:b/>
          <w:bCs/>
        </w:rPr>
      </w:pPr>
      <w:r>
        <w:t>Предлагаемое оборудование на момент поставки не должно быть снято с производства. (Комплект оборудования для монтажа и эксплуатации котла приведены в</w:t>
      </w:r>
      <w:r>
        <w:rPr>
          <w:bCs/>
        </w:rPr>
        <w:t>таблице 2)</w:t>
      </w:r>
      <w:r>
        <w:rPr>
          <w:b/>
          <w:bCs/>
        </w:rPr>
        <w:t>.</w:t>
      </w:r>
    </w:p>
    <w:p w:rsidR="00846DC7" w:rsidRDefault="00846DC7" w:rsidP="00EC61D3">
      <w:pPr>
        <w:numPr>
          <w:ilvl w:val="0"/>
          <w:numId w:val="24"/>
        </w:numPr>
        <w:shd w:val="clear" w:color="auto" w:fill="FFFFFF"/>
        <w:suppressAutoHyphens w:val="0"/>
        <w:jc w:val="both"/>
        <w:rPr>
          <w:b/>
          <w:bCs/>
        </w:rPr>
      </w:pPr>
      <w:r>
        <w:t>Поставляемый Товар не должны иметь дефектов, связанных с конструкцией, транспортировкой, материалами или работой по их изготовлению.</w:t>
      </w:r>
    </w:p>
    <w:p w:rsidR="00846DC7" w:rsidRDefault="00846DC7" w:rsidP="00EC61D3">
      <w:pPr>
        <w:shd w:val="clear" w:color="auto" w:fill="FFFFFF"/>
        <w:jc w:val="both"/>
        <w:rPr>
          <w:spacing w:val="-4"/>
          <w:w w:val="101"/>
        </w:rPr>
      </w:pPr>
    </w:p>
    <w:p w:rsidR="00846DC7" w:rsidRDefault="00846DC7" w:rsidP="00EC61D3">
      <w:pPr>
        <w:shd w:val="clear" w:color="auto" w:fill="FFFFFF"/>
        <w:ind w:right="142"/>
        <w:rPr>
          <w:spacing w:val="-4"/>
          <w:w w:val="101"/>
        </w:rPr>
      </w:pPr>
      <w:r>
        <w:rPr>
          <w:spacing w:val="-4"/>
          <w:w w:val="101"/>
        </w:rPr>
        <w:t xml:space="preserve"> ТРЕБОВАНИЯ К ДОКУМЕНТАЦИИ.</w:t>
      </w:r>
    </w:p>
    <w:p w:rsidR="00846DC7" w:rsidRDefault="00846DC7" w:rsidP="00EC61D3">
      <w:pPr>
        <w:shd w:val="clear" w:color="auto" w:fill="FFFFFF"/>
        <w:ind w:right="142"/>
        <w:rPr>
          <w:spacing w:val="-4"/>
          <w:w w:val="101"/>
          <w:sz w:val="22"/>
          <w:szCs w:val="22"/>
        </w:rPr>
      </w:pPr>
    </w:p>
    <w:p w:rsidR="00846DC7" w:rsidRDefault="00846DC7" w:rsidP="00EC61D3">
      <w:pPr>
        <w:numPr>
          <w:ilvl w:val="0"/>
          <w:numId w:val="26"/>
        </w:numPr>
        <w:shd w:val="clear" w:color="auto" w:fill="FFFFFF"/>
        <w:suppressAutoHyphens w:val="0"/>
      </w:pPr>
      <w:r>
        <w:rPr>
          <w:spacing w:val="-4"/>
          <w:w w:val="101"/>
        </w:rPr>
        <w:t>С Товаром предоставляются заверенные копии документов согласно ГОСТ 2.601-95 «Эксплуатационные документы»:</w:t>
      </w:r>
    </w:p>
    <w:p w:rsidR="00846DC7" w:rsidRDefault="00846DC7" w:rsidP="00EC61D3">
      <w:pPr>
        <w:autoSpaceDE w:val="0"/>
        <w:adjustRightInd w:val="0"/>
        <w:jc w:val="both"/>
      </w:pPr>
      <w:r>
        <w:rPr>
          <w:spacing w:val="-4"/>
          <w:w w:val="101"/>
        </w:rPr>
        <w:t>- паспорт</w:t>
      </w:r>
      <w:r>
        <w:t xml:space="preserve"> и сертификаты соответствия ГОСТ Р (сертификаты качества Росстандарта) на всё оборудование и комплектующие части;</w:t>
      </w:r>
    </w:p>
    <w:p w:rsidR="00846DC7" w:rsidRDefault="00846DC7" w:rsidP="00EC61D3">
      <w:pPr>
        <w:autoSpaceDE w:val="0"/>
        <w:adjustRightInd w:val="0"/>
        <w:jc w:val="both"/>
        <w:rPr>
          <w:sz w:val="22"/>
          <w:szCs w:val="22"/>
        </w:rPr>
      </w:pPr>
      <w:r>
        <w:t>-</w:t>
      </w:r>
      <w:r>
        <w:rPr>
          <w:spacing w:val="-4"/>
          <w:w w:val="101"/>
        </w:rPr>
        <w:t xml:space="preserve"> инструкции по </w:t>
      </w:r>
      <w:r>
        <w:t>монтажу (схема монтажная) и</w:t>
      </w:r>
      <w:r>
        <w:rPr>
          <w:spacing w:val="-4"/>
          <w:w w:val="101"/>
        </w:rPr>
        <w:t xml:space="preserve"> эксплуатации, </w:t>
      </w:r>
      <w:r>
        <w:t xml:space="preserve"> схема подключения и  гидравлическая схема котла,</w:t>
      </w:r>
      <w:r>
        <w:rPr>
          <w:spacing w:val="-4"/>
          <w:w w:val="101"/>
        </w:rPr>
        <w:t xml:space="preserve"> протоколы испытаний изготовителя, гарантийные талоны, подтверждающие качество и безопасность Товара, оформленные в соответствии с законодательством Российской Федерации;</w:t>
      </w:r>
    </w:p>
    <w:p w:rsidR="00846DC7" w:rsidRDefault="00846DC7" w:rsidP="00EC61D3">
      <w:pPr>
        <w:pStyle w:val="af1"/>
      </w:pPr>
      <w:r>
        <w:rPr>
          <w:bCs/>
        </w:rPr>
        <w:t xml:space="preserve">-   </w:t>
      </w:r>
      <w:r>
        <w:rPr>
          <w:spacing w:val="-4"/>
          <w:w w:val="101"/>
        </w:rPr>
        <w:t>прилагаемая  документация  к Товару должна быть изложена на русском языке.</w:t>
      </w:r>
    </w:p>
    <w:p w:rsidR="00846DC7" w:rsidRDefault="00846DC7" w:rsidP="00EC61D3">
      <w:pPr>
        <w:pStyle w:val="af1"/>
        <w:numPr>
          <w:ilvl w:val="0"/>
          <w:numId w:val="26"/>
        </w:numPr>
        <w:suppressAutoHyphens w:val="0"/>
      </w:pPr>
      <w:r>
        <w:t>Обязанность поставщика по поставке товара не может быть признана исполненной без предоставления копий данных документов.</w:t>
      </w:r>
    </w:p>
    <w:p w:rsidR="00846DC7" w:rsidRDefault="00846DC7" w:rsidP="00EC61D3">
      <w:pPr>
        <w:shd w:val="clear" w:color="auto" w:fill="FFFFFF"/>
        <w:rPr>
          <w:spacing w:val="-4"/>
          <w:w w:val="101"/>
          <w:sz w:val="22"/>
          <w:szCs w:val="22"/>
        </w:rPr>
      </w:pPr>
    </w:p>
    <w:p w:rsidR="00846DC7" w:rsidRDefault="00846DC7" w:rsidP="00EC61D3">
      <w:pPr>
        <w:shd w:val="clear" w:color="auto" w:fill="FFFFFF"/>
        <w:ind w:left="2487"/>
        <w:rPr>
          <w:b/>
          <w:spacing w:val="-4"/>
          <w:w w:val="101"/>
        </w:rPr>
      </w:pPr>
      <w:r>
        <w:rPr>
          <w:b/>
          <w:spacing w:val="-4"/>
          <w:w w:val="101"/>
        </w:rPr>
        <w:t>4.  ТРЕБОВАНИЯ К УПАКОВКЕ, МАРКИРОВКЕ</w:t>
      </w:r>
    </w:p>
    <w:p w:rsidR="00846DC7" w:rsidRDefault="00846DC7" w:rsidP="00EC61D3">
      <w:pPr>
        <w:shd w:val="clear" w:color="auto" w:fill="FFFFFF"/>
        <w:jc w:val="center"/>
        <w:rPr>
          <w:spacing w:val="-4"/>
          <w:w w:val="101"/>
          <w:sz w:val="22"/>
          <w:szCs w:val="22"/>
        </w:rPr>
      </w:pPr>
    </w:p>
    <w:p w:rsidR="00846DC7" w:rsidRDefault="00846DC7" w:rsidP="00EC61D3">
      <w:pPr>
        <w:numPr>
          <w:ilvl w:val="0"/>
          <w:numId w:val="26"/>
        </w:numPr>
        <w:suppressAutoHyphens w:val="0"/>
        <w:jc w:val="both"/>
      </w:pPr>
      <w:r>
        <w:t>Требования к упаковке, маркировке (этикеткам),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846DC7" w:rsidRDefault="00846DC7" w:rsidP="00EC61D3">
      <w:pPr>
        <w:numPr>
          <w:ilvl w:val="0"/>
          <w:numId w:val="26"/>
        </w:numPr>
        <w:suppressAutoHyphens w:val="0"/>
        <w:jc w:val="both"/>
      </w:pPr>
      <w:r>
        <w:t>Товар должен поставляться в заводской упаковке, обеспечивающей защиту Товара от внешних воздействующих факторов при транспортировании, хранении и погрузочно-разгрузочных работах  и соответствующей требованиям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846DC7" w:rsidRDefault="00846DC7" w:rsidP="00EC61D3">
      <w:pPr>
        <w:numPr>
          <w:ilvl w:val="0"/>
          <w:numId w:val="26"/>
        </w:numPr>
        <w:suppressAutoHyphens w:val="0"/>
        <w:jc w:val="both"/>
      </w:pPr>
      <w:r>
        <w:t>Поставляемый товар должен иметь прочную, жесткую упаковку, предотвращающую порчу Товара.</w:t>
      </w:r>
    </w:p>
    <w:p w:rsidR="00846DC7" w:rsidRDefault="00846DC7" w:rsidP="00EC61D3">
      <w:pPr>
        <w:numPr>
          <w:ilvl w:val="0"/>
          <w:numId w:val="26"/>
        </w:numPr>
        <w:suppressAutoHyphens w:val="0"/>
        <w:jc w:val="both"/>
      </w:pPr>
      <w:r>
        <w:t>Маркировка Товара должна соответствовать требования действующего законодательства Российской Федерации и содержать информацию о наименовании изделия, наименовании фирмы-изготовителя, адрес изготовителя, дате выпуска.</w:t>
      </w:r>
    </w:p>
    <w:p w:rsidR="00846DC7" w:rsidRDefault="00846DC7" w:rsidP="00EC61D3">
      <w:pPr>
        <w:rPr>
          <w:sz w:val="28"/>
          <w:szCs w:val="28"/>
        </w:rPr>
      </w:pPr>
    </w:p>
    <w:p w:rsidR="00846DC7" w:rsidRDefault="00846DC7" w:rsidP="00EC61D3">
      <w:pPr>
        <w:spacing w:line="240" w:lineRule="exact"/>
        <w:jc w:val="center"/>
        <w:rPr>
          <w:b/>
        </w:rPr>
      </w:pPr>
      <w:r>
        <w:rPr>
          <w:b/>
        </w:rPr>
        <w:t>5 . ТРЕБОВАНИЯ К ГАРАНТИЙНОМУ СРОКУ ЭКСПЛУАТАЦИИ И ГАРАНТИЙНОМУ ОБСЛУЖИВАНИЮ ТОВАРА, РАСХОДАМ НА ЭСПЛУАТАЦИЮ ТОВАРА.</w:t>
      </w:r>
    </w:p>
    <w:p w:rsidR="00846DC7" w:rsidRDefault="00846DC7" w:rsidP="00EC61D3">
      <w:pPr>
        <w:widowControl w:val="0"/>
        <w:numPr>
          <w:ilvl w:val="0"/>
          <w:numId w:val="28"/>
        </w:numPr>
        <w:suppressAutoHyphens w:val="0"/>
        <w:autoSpaceDE w:val="0"/>
        <w:adjustRightInd w:val="0"/>
        <w:jc w:val="both"/>
        <w:rPr>
          <w:noProof/>
        </w:rPr>
      </w:pPr>
      <w:r>
        <w:rPr>
          <w:noProof/>
        </w:rPr>
        <w:t xml:space="preserve">Поставщик гарантирует качество Товара в соответствии с условиями контракта. </w:t>
      </w:r>
      <w:r>
        <w:rPr>
          <w:noProof/>
        </w:rPr>
        <w:lastRenderedPageBreak/>
        <w:t>Срок предоставления гарантии качества Товара составляет 24 месяцев  с момента ввода в эксплуатаци.</w:t>
      </w:r>
    </w:p>
    <w:p w:rsidR="00846DC7" w:rsidRDefault="00846DC7" w:rsidP="00EC61D3">
      <w:pPr>
        <w:widowControl w:val="0"/>
        <w:autoSpaceDE w:val="0"/>
        <w:adjustRightInd w:val="0"/>
        <w:jc w:val="both"/>
      </w:pPr>
    </w:p>
    <w:p w:rsidR="00846DC7" w:rsidRDefault="00846DC7" w:rsidP="00EC61D3"/>
    <w:p w:rsidR="00846DC7" w:rsidRDefault="00846DC7" w:rsidP="00EC61D3">
      <w:pPr>
        <w:jc w:val="center"/>
        <w:rPr>
          <w:b/>
        </w:rPr>
      </w:pPr>
      <w:r>
        <w:rPr>
          <w:b/>
        </w:rPr>
        <w:t>6. ТРЕБОВАНИЯ К ГОДУ (МЕСЯЦУ) ИЗГОТОВЛЕНИЯ ТОВАРА:</w:t>
      </w:r>
    </w:p>
    <w:p w:rsidR="00846DC7" w:rsidRDefault="00846DC7" w:rsidP="00EC61D3">
      <w:pPr>
        <w:pStyle w:val="af1"/>
        <w:numPr>
          <w:ilvl w:val="0"/>
          <w:numId w:val="28"/>
        </w:numPr>
        <w:suppressAutoHyphens w:val="0"/>
      </w:pPr>
      <w:r>
        <w:t xml:space="preserve">Год изготовления Товара должен быть не ранее </w:t>
      </w:r>
      <w:r>
        <w:rPr>
          <w:u w:val="single"/>
        </w:rPr>
        <w:t>2018 года.</w:t>
      </w:r>
    </w:p>
    <w:p w:rsidR="00846DC7" w:rsidRDefault="00846DC7" w:rsidP="00EC61D3">
      <w:pPr>
        <w:pStyle w:val="af1"/>
        <w:numPr>
          <w:ilvl w:val="0"/>
          <w:numId w:val="28"/>
        </w:numPr>
        <w:suppressAutoHyphens w:val="0"/>
      </w:pPr>
      <w:r>
        <w:t>Товар должен быть новым, не бывшем в употреблении или в ремонте.</w:t>
      </w:r>
    </w:p>
    <w:p w:rsidR="00846DC7" w:rsidRDefault="00846DC7" w:rsidP="00EC61D3">
      <w:pPr>
        <w:widowControl w:val="0"/>
        <w:suppressAutoHyphens w:val="0"/>
        <w:rPr>
          <w:b/>
        </w:rPr>
      </w:pPr>
    </w:p>
    <w:p w:rsidR="00846DC7" w:rsidRDefault="00846DC7" w:rsidP="00EC61D3">
      <w:pPr>
        <w:widowControl w:val="0"/>
        <w:suppressAutoHyphens w:val="0"/>
        <w:rPr>
          <w:b/>
        </w:rPr>
      </w:pPr>
    </w:p>
    <w:p w:rsidR="00846DC7" w:rsidRDefault="00846DC7" w:rsidP="00EC61D3">
      <w:pPr>
        <w:widowControl w:val="0"/>
        <w:suppressAutoHyphens w:val="0"/>
        <w:rPr>
          <w:b/>
        </w:rPr>
      </w:pPr>
    </w:p>
    <w:p w:rsidR="00846DC7" w:rsidRDefault="00846DC7" w:rsidP="00EC61D3">
      <w:pPr>
        <w:widowControl w:val="0"/>
        <w:suppressAutoHyphens w:val="0"/>
        <w:rPr>
          <w:b/>
          <w:iCs/>
        </w:rPr>
      </w:pPr>
      <w:r>
        <w:rPr>
          <w:lang w:val="en-US"/>
        </w:rPr>
        <w:t>V</w:t>
      </w:r>
      <w:r>
        <w:t xml:space="preserve">. </w:t>
      </w:r>
      <w:r>
        <w:rPr>
          <w:b/>
          <w:iCs/>
        </w:rPr>
        <w:t>Обоснование начальной (максимальной) цены контракта</w:t>
      </w:r>
    </w:p>
    <w:p w:rsidR="00846DC7" w:rsidRDefault="00846DC7" w:rsidP="00EC61D3">
      <w:pPr>
        <w:widowControl w:val="0"/>
        <w:suppressAutoHyphens w:val="0"/>
        <w:rPr>
          <w:b/>
          <w:iCs/>
        </w:rPr>
      </w:pPr>
    </w:p>
    <w:p w:rsidR="00846DC7" w:rsidRDefault="00846DC7" w:rsidP="00EC61D3">
      <w:pPr>
        <w:shd w:val="clear" w:color="auto" w:fill="FFFFFF"/>
        <w:suppressAutoHyphens w:val="0"/>
        <w:ind w:left="-108" w:right="-1" w:firstLine="601"/>
        <w:jc w:val="both"/>
        <w:rPr>
          <w:color w:val="000000"/>
        </w:rPr>
      </w:pPr>
      <w:r>
        <w:rPr>
          <w:color w:val="000000"/>
        </w:rPr>
        <w:t>В целях определения НМЦК использовался метод сопоставимых рыночных цен (анализа рынка), путем анализа прайс-листов поставщиков, представляющих функционирующий рынок.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228"/>
        <w:gridCol w:w="1134"/>
        <w:gridCol w:w="1134"/>
        <w:gridCol w:w="1134"/>
        <w:gridCol w:w="657"/>
        <w:gridCol w:w="1356"/>
      </w:tblGrid>
      <w:tr w:rsidR="00846DC7" w:rsidTr="00EC61D3">
        <w:trPr>
          <w:cantSplit/>
          <w:trHeight w:val="3404"/>
        </w:trPr>
        <w:tc>
          <w:tcPr>
            <w:tcW w:w="2628" w:type="dxa"/>
          </w:tcPr>
          <w:p w:rsidR="00846DC7" w:rsidRPr="00832025" w:rsidRDefault="00846DC7">
            <w:pPr>
              <w:suppressAutoHyphens w:val="0"/>
              <w:ind w:right="-1"/>
              <w:jc w:val="center"/>
              <w:rPr>
                <w:color w:val="000000"/>
              </w:rPr>
            </w:pPr>
            <w:r w:rsidRPr="00832025">
              <w:rPr>
                <w:color w:val="000000"/>
                <w:sz w:val="22"/>
                <w:szCs w:val="22"/>
              </w:rPr>
              <w:t>Объект закупки</w:t>
            </w:r>
          </w:p>
        </w:tc>
        <w:tc>
          <w:tcPr>
            <w:tcW w:w="1228" w:type="dxa"/>
          </w:tcPr>
          <w:p w:rsidR="00846DC7" w:rsidRPr="00832025" w:rsidRDefault="00846DC7">
            <w:pPr>
              <w:suppressAutoHyphens w:val="0"/>
              <w:ind w:right="-1"/>
              <w:jc w:val="center"/>
              <w:rPr>
                <w:color w:val="000000"/>
              </w:rPr>
            </w:pPr>
            <w:r w:rsidRPr="00832025">
              <w:rPr>
                <w:color w:val="000000"/>
                <w:sz w:val="22"/>
                <w:szCs w:val="22"/>
              </w:rPr>
              <w:t>Кол-во источников информации</w:t>
            </w:r>
          </w:p>
        </w:tc>
        <w:tc>
          <w:tcPr>
            <w:tcW w:w="1134" w:type="dxa"/>
            <w:textDirection w:val="btLr"/>
            <w:vAlign w:val="center"/>
          </w:tcPr>
          <w:p w:rsidR="00846DC7" w:rsidRPr="00832025" w:rsidRDefault="00846DC7">
            <w:pPr>
              <w:suppressAutoHyphens w:val="0"/>
              <w:ind w:left="113" w:right="-1"/>
              <w:jc w:val="center"/>
              <w:rPr>
                <w:color w:val="000000"/>
              </w:rPr>
            </w:pPr>
            <w:r>
              <w:rPr>
                <w:color w:val="000000"/>
                <w:sz w:val="22"/>
                <w:szCs w:val="22"/>
              </w:rPr>
              <w:t>Коммерческое предложение №1</w:t>
            </w:r>
            <w:r>
              <w:rPr>
                <w:sz w:val="22"/>
                <w:szCs w:val="22"/>
              </w:rPr>
              <w:t>, руб.</w:t>
            </w:r>
          </w:p>
        </w:tc>
        <w:tc>
          <w:tcPr>
            <w:tcW w:w="1134" w:type="dxa"/>
            <w:textDirection w:val="btLr"/>
            <w:vAlign w:val="center"/>
          </w:tcPr>
          <w:p w:rsidR="00846DC7" w:rsidRPr="00832025" w:rsidRDefault="00846DC7">
            <w:pPr>
              <w:suppressAutoHyphens w:val="0"/>
              <w:ind w:left="113" w:right="-1"/>
              <w:jc w:val="center"/>
              <w:rPr>
                <w:color w:val="000000"/>
              </w:rPr>
            </w:pPr>
            <w:r>
              <w:rPr>
                <w:color w:val="000000"/>
                <w:sz w:val="22"/>
                <w:szCs w:val="22"/>
              </w:rPr>
              <w:t>Коммерческое предложение №1</w:t>
            </w:r>
            <w:r>
              <w:rPr>
                <w:sz w:val="22"/>
                <w:szCs w:val="22"/>
              </w:rPr>
              <w:t>, руб.</w:t>
            </w:r>
            <w:r w:rsidRPr="00832025">
              <w:rPr>
                <w:sz w:val="22"/>
                <w:szCs w:val="22"/>
              </w:rPr>
              <w:t>)</w:t>
            </w:r>
          </w:p>
        </w:tc>
        <w:tc>
          <w:tcPr>
            <w:tcW w:w="1134" w:type="dxa"/>
            <w:textDirection w:val="btLr"/>
            <w:vAlign w:val="center"/>
          </w:tcPr>
          <w:p w:rsidR="00846DC7" w:rsidRPr="00832025" w:rsidRDefault="00846DC7">
            <w:pPr>
              <w:suppressAutoHyphens w:val="0"/>
              <w:ind w:left="113" w:right="-1"/>
              <w:jc w:val="center"/>
              <w:rPr>
                <w:color w:val="000000"/>
              </w:rPr>
            </w:pPr>
            <w:r>
              <w:rPr>
                <w:color w:val="000000"/>
                <w:sz w:val="22"/>
                <w:szCs w:val="22"/>
              </w:rPr>
              <w:t>Коммерческое предложение №2</w:t>
            </w:r>
            <w:r>
              <w:rPr>
                <w:sz w:val="22"/>
                <w:szCs w:val="22"/>
              </w:rPr>
              <w:t>, руб.</w:t>
            </w:r>
          </w:p>
        </w:tc>
        <w:tc>
          <w:tcPr>
            <w:tcW w:w="657" w:type="dxa"/>
            <w:textDirection w:val="btLr"/>
            <w:vAlign w:val="center"/>
          </w:tcPr>
          <w:p w:rsidR="00846DC7" w:rsidRPr="00832025" w:rsidRDefault="00846DC7">
            <w:pPr>
              <w:suppressAutoHyphens w:val="0"/>
              <w:ind w:left="113" w:right="-1"/>
              <w:jc w:val="center"/>
              <w:rPr>
                <w:color w:val="000000"/>
              </w:rPr>
            </w:pPr>
            <w:r w:rsidRPr="00832025">
              <w:rPr>
                <w:color w:val="000000"/>
                <w:sz w:val="22"/>
                <w:szCs w:val="22"/>
              </w:rPr>
              <w:t>Коэффициент вариации</w:t>
            </w:r>
          </w:p>
        </w:tc>
        <w:tc>
          <w:tcPr>
            <w:tcW w:w="1356" w:type="dxa"/>
          </w:tcPr>
          <w:p w:rsidR="00846DC7" w:rsidRPr="00832025" w:rsidRDefault="00846DC7">
            <w:pPr>
              <w:suppressAutoHyphens w:val="0"/>
              <w:ind w:right="-1"/>
              <w:jc w:val="center"/>
              <w:rPr>
                <w:color w:val="000000"/>
              </w:rPr>
            </w:pPr>
            <w:r w:rsidRPr="00832025">
              <w:rPr>
                <w:color w:val="000000"/>
                <w:sz w:val="22"/>
                <w:szCs w:val="22"/>
              </w:rPr>
              <w:t>НМЦК</w:t>
            </w:r>
          </w:p>
        </w:tc>
      </w:tr>
      <w:tr w:rsidR="00846DC7" w:rsidTr="00EC61D3">
        <w:tc>
          <w:tcPr>
            <w:tcW w:w="2628" w:type="dxa"/>
          </w:tcPr>
          <w:p w:rsidR="00846DC7" w:rsidRPr="00832025" w:rsidRDefault="00846DC7" w:rsidP="00C262F3">
            <w:pPr>
              <w:suppressAutoHyphens w:val="0"/>
              <w:ind w:right="-1"/>
              <w:jc w:val="both"/>
            </w:pPr>
            <w:r w:rsidRPr="00832025">
              <w:rPr>
                <w:sz w:val="22"/>
                <w:szCs w:val="22"/>
              </w:rPr>
              <w:t>Приобретение котла водогрейного для нужд администрации Зеньковского сельсовета</w:t>
            </w:r>
          </w:p>
        </w:tc>
        <w:tc>
          <w:tcPr>
            <w:tcW w:w="1228" w:type="dxa"/>
          </w:tcPr>
          <w:p w:rsidR="00846DC7" w:rsidRPr="00832025" w:rsidRDefault="00846DC7">
            <w:pPr>
              <w:suppressAutoHyphens w:val="0"/>
              <w:ind w:right="-1"/>
              <w:jc w:val="center"/>
            </w:pPr>
            <w:r w:rsidRPr="00832025">
              <w:rPr>
                <w:sz w:val="22"/>
                <w:szCs w:val="22"/>
              </w:rPr>
              <w:t>3</w:t>
            </w:r>
          </w:p>
        </w:tc>
        <w:tc>
          <w:tcPr>
            <w:tcW w:w="1134" w:type="dxa"/>
          </w:tcPr>
          <w:p w:rsidR="00846DC7" w:rsidRPr="00832025" w:rsidRDefault="00DC2FED">
            <w:pPr>
              <w:suppressAutoHyphens w:val="0"/>
              <w:ind w:right="-1"/>
              <w:jc w:val="center"/>
            </w:pPr>
            <w:r>
              <w:rPr>
                <w:sz w:val="22"/>
                <w:szCs w:val="22"/>
              </w:rPr>
              <w:t>503</w:t>
            </w:r>
            <w:r w:rsidR="00846DC7" w:rsidRPr="00832025">
              <w:rPr>
                <w:sz w:val="22"/>
                <w:szCs w:val="22"/>
              </w:rPr>
              <w:t xml:space="preserve"> 000</w:t>
            </w:r>
          </w:p>
        </w:tc>
        <w:tc>
          <w:tcPr>
            <w:tcW w:w="1134" w:type="dxa"/>
          </w:tcPr>
          <w:p w:rsidR="00846DC7" w:rsidRPr="00832025" w:rsidRDefault="00DC2FED">
            <w:pPr>
              <w:suppressAutoHyphens w:val="0"/>
              <w:ind w:right="-1"/>
              <w:jc w:val="center"/>
            </w:pPr>
            <w:r>
              <w:rPr>
                <w:sz w:val="22"/>
                <w:szCs w:val="22"/>
              </w:rPr>
              <w:t>593</w:t>
            </w:r>
            <w:r w:rsidR="00846DC7" w:rsidRPr="00832025">
              <w:rPr>
                <w:sz w:val="22"/>
                <w:szCs w:val="22"/>
              </w:rPr>
              <w:t xml:space="preserve"> 000</w:t>
            </w:r>
          </w:p>
        </w:tc>
        <w:tc>
          <w:tcPr>
            <w:tcW w:w="1134" w:type="dxa"/>
          </w:tcPr>
          <w:p w:rsidR="00846DC7" w:rsidRPr="00832025" w:rsidRDefault="00DC2FED">
            <w:pPr>
              <w:suppressAutoHyphens w:val="0"/>
              <w:ind w:right="-1"/>
              <w:jc w:val="center"/>
            </w:pPr>
            <w:r>
              <w:rPr>
                <w:sz w:val="22"/>
                <w:szCs w:val="22"/>
              </w:rPr>
              <w:t>560</w:t>
            </w:r>
            <w:r w:rsidR="00846DC7" w:rsidRPr="00832025">
              <w:rPr>
                <w:sz w:val="22"/>
                <w:szCs w:val="22"/>
              </w:rPr>
              <w:t xml:space="preserve"> 000</w:t>
            </w:r>
          </w:p>
        </w:tc>
        <w:tc>
          <w:tcPr>
            <w:tcW w:w="657" w:type="dxa"/>
          </w:tcPr>
          <w:p w:rsidR="00846DC7" w:rsidRPr="00832025" w:rsidRDefault="00DC2FED">
            <w:pPr>
              <w:suppressAutoHyphens w:val="0"/>
              <w:ind w:right="-1"/>
              <w:jc w:val="center"/>
            </w:pPr>
            <w:r>
              <w:rPr>
                <w:sz w:val="22"/>
                <w:szCs w:val="22"/>
              </w:rPr>
              <w:t>8,25</w:t>
            </w:r>
            <w:r w:rsidR="00846DC7" w:rsidRPr="00832025">
              <w:rPr>
                <w:sz w:val="22"/>
                <w:szCs w:val="22"/>
              </w:rPr>
              <w:t>%</w:t>
            </w:r>
          </w:p>
        </w:tc>
        <w:tc>
          <w:tcPr>
            <w:tcW w:w="1356" w:type="dxa"/>
          </w:tcPr>
          <w:p w:rsidR="00846DC7" w:rsidRPr="00832025" w:rsidRDefault="00846DC7">
            <w:pPr>
              <w:suppressAutoHyphens w:val="0"/>
              <w:ind w:right="-1"/>
              <w:jc w:val="center"/>
            </w:pPr>
            <w:r w:rsidRPr="00832025">
              <w:rPr>
                <w:sz w:val="22"/>
                <w:szCs w:val="22"/>
              </w:rPr>
              <w:t>552 000,00</w:t>
            </w:r>
          </w:p>
        </w:tc>
      </w:tr>
    </w:tbl>
    <w:p w:rsidR="00846DC7" w:rsidRDefault="00846DC7" w:rsidP="00EC61D3">
      <w:pPr>
        <w:pStyle w:val="14"/>
        <w:ind w:left="0" w:right="-1"/>
        <w:jc w:val="both"/>
      </w:pPr>
    </w:p>
    <w:p w:rsidR="00846DC7" w:rsidRDefault="00846DC7" w:rsidP="00EC61D3">
      <w:pPr>
        <w:pStyle w:val="14"/>
        <w:ind w:left="0" w:right="-1"/>
        <w:jc w:val="both"/>
      </w:pPr>
      <w:r>
        <w:t>Коммерческое предложение №1 (руб.) (</w:t>
      </w:r>
      <w:r>
        <w:rPr>
          <w:lang w:val="en-US"/>
        </w:rPr>
        <w:t>n</w:t>
      </w:r>
      <w:r>
        <w:t xml:space="preserve">1) = </w:t>
      </w:r>
      <w:r w:rsidR="00DC2FED">
        <w:t>503</w:t>
      </w:r>
      <w:r>
        <w:t xml:space="preserve"> 000</w:t>
      </w:r>
    </w:p>
    <w:p w:rsidR="00846DC7" w:rsidRDefault="00846DC7" w:rsidP="00EC61D3">
      <w:pPr>
        <w:pStyle w:val="14"/>
        <w:ind w:left="0" w:right="-1"/>
        <w:jc w:val="both"/>
      </w:pPr>
      <w:r>
        <w:t xml:space="preserve">Коммерческое предложение </w:t>
      </w:r>
      <w:r>
        <w:rPr>
          <w:sz w:val="22"/>
          <w:szCs w:val="22"/>
        </w:rPr>
        <w:t>№1</w:t>
      </w:r>
      <w:r>
        <w:t xml:space="preserve"> (руб.) (</w:t>
      </w:r>
      <w:r>
        <w:rPr>
          <w:lang w:val="en-US"/>
        </w:rPr>
        <w:t>n</w:t>
      </w:r>
      <w:r>
        <w:t xml:space="preserve">2) = </w:t>
      </w:r>
      <w:r w:rsidR="00DC2FED">
        <w:t>593</w:t>
      </w:r>
      <w:r>
        <w:t xml:space="preserve"> 000</w:t>
      </w:r>
    </w:p>
    <w:p w:rsidR="00846DC7" w:rsidRDefault="00846DC7" w:rsidP="00EC61D3">
      <w:pPr>
        <w:pStyle w:val="14"/>
        <w:ind w:left="0" w:right="-1"/>
        <w:jc w:val="both"/>
      </w:pPr>
      <w:r>
        <w:t>Коммерческое предложение №2 (руб.) (</w:t>
      </w:r>
      <w:r>
        <w:rPr>
          <w:lang w:val="en-US"/>
        </w:rPr>
        <w:t>n</w:t>
      </w:r>
      <w:r>
        <w:t xml:space="preserve">3) = </w:t>
      </w:r>
      <w:r w:rsidR="00DC2FED">
        <w:t>560</w:t>
      </w:r>
      <w:r>
        <w:t xml:space="preserve"> 000</w:t>
      </w:r>
    </w:p>
    <w:p w:rsidR="00846DC7" w:rsidRDefault="00846DC7" w:rsidP="00EC61D3">
      <w:pPr>
        <w:shd w:val="clear" w:color="auto" w:fill="FFFFFF"/>
        <w:suppressAutoHyphens w:val="0"/>
        <w:ind w:right="-1"/>
        <w:jc w:val="both"/>
      </w:pPr>
      <w:r>
        <w:t>Количество предложений (</w:t>
      </w:r>
      <w:r>
        <w:rPr>
          <w:lang w:val="en-US"/>
        </w:rPr>
        <w:t>v</w:t>
      </w:r>
      <w:r>
        <w:t>) = 3</w:t>
      </w:r>
    </w:p>
    <w:p w:rsidR="00846DC7" w:rsidRDefault="00846DC7" w:rsidP="00EC61D3">
      <w:pPr>
        <w:shd w:val="clear" w:color="auto" w:fill="FFFFFF"/>
        <w:suppressAutoHyphens w:val="0"/>
        <w:ind w:left="-108" w:right="-1" w:firstLine="601"/>
        <w:jc w:val="both"/>
      </w:pPr>
      <w:r>
        <w:t xml:space="preserve"> В целях определения однородности совокупности значений выявленных цен, используемых в расчете НМЦК, определен коэффициент вариации по следующей формуле:</w:t>
      </w:r>
    </w:p>
    <w:p w:rsidR="00846DC7" w:rsidRDefault="00846DC7" w:rsidP="00EC61D3">
      <w:pPr>
        <w:shd w:val="clear" w:color="auto" w:fill="FFFFFF"/>
        <w:suppressAutoHyphens w:val="0"/>
        <w:ind w:left="-108" w:right="-1" w:firstLine="601"/>
        <w:jc w:val="both"/>
        <w:rPr>
          <w:color w:val="000000"/>
        </w:rPr>
      </w:pPr>
      <w:r w:rsidRPr="00CF7B4C">
        <w:rPr>
          <w:i/>
          <w:position w:val="-26"/>
        </w:rPr>
        <w:object w:dxaOrig="1579" w:dyaOrig="640">
          <v:shape id="_x0000_i1030" type="#_x0000_t75" style="width:78pt;height:32.25pt" o:ole="">
            <v:imagedata r:id="rId18" o:title=""/>
          </v:shape>
          <o:OLEObject Type="Embed" ProgID="Equation.3" ShapeID="_x0000_i1030" DrawAspect="Content" ObjectID="_1590041841" r:id="rId40"/>
        </w:object>
      </w:r>
      <w:r>
        <w:rPr>
          <w:color w:val="000000"/>
        </w:rPr>
        <w:br/>
        <w:t>где:</w:t>
      </w:r>
    </w:p>
    <w:p w:rsidR="00846DC7" w:rsidRDefault="00846DC7" w:rsidP="00EC61D3">
      <w:pPr>
        <w:shd w:val="clear" w:color="auto" w:fill="FFFFFF"/>
        <w:suppressAutoHyphens w:val="0"/>
        <w:ind w:right="-1" w:firstLine="720"/>
        <w:jc w:val="both"/>
        <w:rPr>
          <w:color w:val="000000"/>
        </w:rPr>
      </w:pPr>
      <w:r>
        <w:rPr>
          <w:color w:val="000000"/>
        </w:rPr>
        <w:t>V - коэффициент вариации;</w:t>
      </w:r>
    </w:p>
    <w:p w:rsidR="00846DC7" w:rsidRDefault="00846DC7" w:rsidP="00EC61D3">
      <w:pPr>
        <w:shd w:val="clear" w:color="auto" w:fill="FFFFFF"/>
        <w:suppressAutoHyphens w:val="0"/>
        <w:ind w:right="-1" w:firstLine="720"/>
        <w:jc w:val="both"/>
        <w:rPr>
          <w:color w:val="000000"/>
        </w:rPr>
      </w:pPr>
      <w:r w:rsidRPr="00CF7B4C">
        <w:rPr>
          <w:color w:val="000000"/>
          <w:position w:val="-26"/>
        </w:rPr>
        <w:object w:dxaOrig="2380" w:dyaOrig="820">
          <v:shape id="_x0000_i1031" type="#_x0000_t75" style="width:119.25pt;height:41.25pt" o:ole="">
            <v:imagedata r:id="rId20" o:title=""/>
          </v:shape>
          <o:OLEObject Type="Embed" ProgID="Equation.3" ShapeID="_x0000_i1031" DrawAspect="Content" ObjectID="_1590041842" r:id="rId41"/>
        </w:object>
      </w:r>
      <w:r>
        <w:rPr>
          <w:color w:val="000000"/>
        </w:rPr>
        <w:t> - среднее квадратичное отклонение;</w:t>
      </w:r>
    </w:p>
    <w:p w:rsidR="00846DC7" w:rsidRDefault="00F12A03" w:rsidP="00EC61D3">
      <w:pPr>
        <w:shd w:val="clear" w:color="auto" w:fill="FFFFFF"/>
        <w:suppressAutoHyphens w:val="0"/>
        <w:ind w:right="-1" w:firstLine="720"/>
        <w:jc w:val="both"/>
        <w:rPr>
          <w:color w:val="000000"/>
        </w:rPr>
      </w:pPr>
      <w:r>
        <w:rPr>
          <w:noProof/>
          <w:color w:val="000000"/>
        </w:rPr>
        <w:fldChar w:fldCharType="begin"/>
      </w:r>
      <w:r w:rsidR="009B523D">
        <w:rPr>
          <w:noProof/>
          <w:color w:val="000000"/>
        </w:rPr>
        <w:instrText xml:space="preserve"> INCLUDEPICTURE  "http://base.garant.ru/files/base/70473958/3270638791.png" \* MERGEFORMATINET </w:instrText>
      </w:r>
      <w:r>
        <w:rPr>
          <w:noProof/>
          <w:color w:val="000000"/>
        </w:rPr>
        <w:fldChar w:fldCharType="separate"/>
      </w:r>
      <w:r>
        <w:rPr>
          <w:noProof/>
          <w:color w:val="000000"/>
        </w:rPr>
        <w:fldChar w:fldCharType="begin"/>
      </w:r>
      <w:r w:rsidR="004E3BDD">
        <w:rPr>
          <w:noProof/>
          <w:color w:val="000000"/>
        </w:rPr>
        <w:instrText xml:space="preserve"> INCLUDEPICTURE  "http://base.garant.ru/files/base/70473958/3270638791.png" \* MERGEFORMATINET </w:instrText>
      </w:r>
      <w:r>
        <w:rPr>
          <w:noProof/>
          <w:color w:val="000000"/>
        </w:rPr>
        <w:fldChar w:fldCharType="separate"/>
      </w:r>
      <w:r>
        <w:rPr>
          <w:noProof/>
          <w:color w:val="000000"/>
        </w:rPr>
        <w:fldChar w:fldCharType="begin"/>
      </w:r>
      <w:r w:rsidR="00DC2FED">
        <w:rPr>
          <w:noProof/>
          <w:color w:val="000000"/>
        </w:rPr>
        <w:instrText xml:space="preserve"> INCLUDEPICTURE  "http://base.garant.ru/files/base/70473958/3270638791.png" \* MERGEFORMATINET </w:instrText>
      </w:r>
      <w:r>
        <w:rPr>
          <w:noProof/>
          <w:color w:val="000000"/>
        </w:rPr>
        <w:fldChar w:fldCharType="separate"/>
      </w:r>
      <w:r w:rsidR="00A35B51">
        <w:rPr>
          <w:noProof/>
          <w:color w:val="000000"/>
        </w:rPr>
        <w:fldChar w:fldCharType="begin"/>
      </w:r>
      <w:r w:rsidR="00A35B51">
        <w:rPr>
          <w:noProof/>
          <w:color w:val="000000"/>
        </w:rPr>
        <w:instrText xml:space="preserve"> INCLUDEPICTURE  "http://base.garant.ru/files/base/70473958/3270638791.png" \* MERGEFORMATINET </w:instrText>
      </w:r>
      <w:r w:rsidR="00A35B51">
        <w:rPr>
          <w:noProof/>
          <w:color w:val="000000"/>
        </w:rPr>
        <w:fldChar w:fldCharType="separate"/>
      </w:r>
      <w:r w:rsidR="00211EB0">
        <w:rPr>
          <w:noProof/>
          <w:color w:val="000000"/>
        </w:rPr>
        <w:fldChar w:fldCharType="begin"/>
      </w:r>
      <w:r w:rsidR="00211EB0">
        <w:rPr>
          <w:noProof/>
          <w:color w:val="000000"/>
        </w:rPr>
        <w:instrText xml:space="preserve"> INCLUDEPICTURE  "http://base.garant.ru/files/base/70473958/3270638791.png" \* MERGEFORMATINET </w:instrText>
      </w:r>
      <w:r w:rsidR="00211EB0">
        <w:rPr>
          <w:noProof/>
          <w:color w:val="000000"/>
        </w:rPr>
        <w:fldChar w:fldCharType="separate"/>
      </w:r>
      <w:r w:rsidR="000B4F65">
        <w:rPr>
          <w:noProof/>
          <w:color w:val="000000"/>
        </w:rPr>
        <w:fldChar w:fldCharType="begin"/>
      </w:r>
      <w:r w:rsidR="000B4F65">
        <w:rPr>
          <w:noProof/>
          <w:color w:val="000000"/>
        </w:rPr>
        <w:instrText xml:space="preserve"> INCLUDEPICTURE  "http://base.garant.ru/files/base/70473958/3270638791.png" \* MERGEFORMATINET </w:instrText>
      </w:r>
      <w:r w:rsidR="000B4F65">
        <w:rPr>
          <w:noProof/>
          <w:color w:val="000000"/>
        </w:rPr>
        <w:fldChar w:fldCharType="separate"/>
      </w:r>
      <w:r w:rsidR="00D44345">
        <w:rPr>
          <w:noProof/>
          <w:color w:val="000000"/>
        </w:rPr>
        <w:fldChar w:fldCharType="begin"/>
      </w:r>
      <w:r w:rsidR="00D44345">
        <w:rPr>
          <w:noProof/>
          <w:color w:val="000000"/>
        </w:rPr>
        <w:instrText xml:space="preserve"> INCLUDEPICTURE  "http://base.garant.ru/files/base/70473958/3270638791.png" \* MERGEFORMATINET </w:instrText>
      </w:r>
      <w:r w:rsidR="00D44345">
        <w:rPr>
          <w:noProof/>
          <w:color w:val="000000"/>
        </w:rPr>
        <w:fldChar w:fldCharType="separate"/>
      </w:r>
      <w:r w:rsidR="00AE76C1">
        <w:rPr>
          <w:noProof/>
          <w:color w:val="000000"/>
        </w:rPr>
        <w:fldChar w:fldCharType="begin"/>
      </w:r>
      <w:r w:rsidR="00AE76C1">
        <w:rPr>
          <w:noProof/>
          <w:color w:val="000000"/>
        </w:rPr>
        <w:instrText xml:space="preserve"> </w:instrText>
      </w:r>
      <w:r w:rsidR="00AE76C1">
        <w:rPr>
          <w:noProof/>
          <w:color w:val="000000"/>
        </w:rPr>
        <w:instrText>INCLUDEPICTURE  "http://base.garant.ru/files/base/70473958/3270638791.png" \* MERGEFORMATINET</w:instrText>
      </w:r>
      <w:r w:rsidR="00AE76C1">
        <w:rPr>
          <w:noProof/>
          <w:color w:val="000000"/>
        </w:rPr>
        <w:instrText xml:space="preserve"> </w:instrText>
      </w:r>
      <w:r w:rsidR="00AE76C1">
        <w:rPr>
          <w:noProof/>
          <w:color w:val="000000"/>
        </w:rPr>
        <w:fldChar w:fldCharType="separate"/>
      </w:r>
      <w:r w:rsidR="00AE76C1">
        <w:rPr>
          <w:noProof/>
          <w:color w:val="000000"/>
        </w:rPr>
        <w:pict>
          <v:shape id="Рисунок 8" o:spid="_x0000_i1032" type="#_x0000_t75" alt="http://base.garant.ru/files/base/70473958/3270638791.png" style="width:12pt;height:18.75pt;visibility:visible">
            <v:imagedata r:id="rId22" r:href="rId42"/>
          </v:shape>
        </w:pict>
      </w:r>
      <w:r w:rsidR="00AE76C1">
        <w:rPr>
          <w:noProof/>
          <w:color w:val="000000"/>
        </w:rPr>
        <w:fldChar w:fldCharType="end"/>
      </w:r>
      <w:r w:rsidR="00D44345">
        <w:rPr>
          <w:noProof/>
          <w:color w:val="000000"/>
        </w:rPr>
        <w:fldChar w:fldCharType="end"/>
      </w:r>
      <w:r w:rsidR="000B4F65">
        <w:rPr>
          <w:noProof/>
          <w:color w:val="000000"/>
        </w:rPr>
        <w:fldChar w:fldCharType="end"/>
      </w:r>
      <w:r w:rsidR="00211EB0">
        <w:rPr>
          <w:noProof/>
          <w:color w:val="000000"/>
        </w:rPr>
        <w:fldChar w:fldCharType="end"/>
      </w:r>
      <w:r w:rsidR="00A35B51">
        <w:rPr>
          <w:noProof/>
          <w:color w:val="000000"/>
        </w:rPr>
        <w:fldChar w:fldCharType="end"/>
      </w:r>
      <w:r>
        <w:rPr>
          <w:noProof/>
          <w:color w:val="000000"/>
        </w:rPr>
        <w:fldChar w:fldCharType="end"/>
      </w:r>
      <w:r>
        <w:rPr>
          <w:noProof/>
          <w:color w:val="000000"/>
        </w:rPr>
        <w:fldChar w:fldCharType="end"/>
      </w:r>
      <w:r>
        <w:rPr>
          <w:noProof/>
          <w:color w:val="000000"/>
        </w:rPr>
        <w:fldChar w:fldCharType="end"/>
      </w:r>
      <w:r w:rsidR="00846DC7">
        <w:rPr>
          <w:color w:val="000000"/>
        </w:rPr>
        <w:t> - цена единицы товара, работы, услуги, указанная в источнике с номером i;</w:t>
      </w:r>
    </w:p>
    <w:p w:rsidR="00846DC7" w:rsidRDefault="00846DC7" w:rsidP="00EC61D3">
      <w:pPr>
        <w:shd w:val="clear" w:color="auto" w:fill="FFFFFF"/>
        <w:suppressAutoHyphens w:val="0"/>
        <w:ind w:right="-1" w:firstLine="720"/>
        <w:jc w:val="both"/>
        <w:rPr>
          <w:color w:val="000000"/>
        </w:rPr>
      </w:pPr>
      <w:r>
        <w:rPr>
          <w:color w:val="000000"/>
        </w:rPr>
        <w:t>&lt;ц&gt; - средняя арифметическая величина цены единицы товара, работы, услуги;</w:t>
      </w:r>
    </w:p>
    <w:p w:rsidR="00846DC7" w:rsidRDefault="00846DC7" w:rsidP="00EC61D3">
      <w:pPr>
        <w:shd w:val="clear" w:color="auto" w:fill="FFFFFF"/>
        <w:suppressAutoHyphens w:val="0"/>
        <w:ind w:right="-1" w:firstLine="720"/>
        <w:jc w:val="both"/>
        <w:rPr>
          <w:color w:val="000000"/>
        </w:rPr>
      </w:pPr>
      <w:r>
        <w:rPr>
          <w:color w:val="000000"/>
        </w:rPr>
        <w:t>n - количество значений, используемых в расчете.</w:t>
      </w:r>
    </w:p>
    <w:p w:rsidR="00846DC7" w:rsidRDefault="00F12A03" w:rsidP="00EC61D3">
      <w:pPr>
        <w:shd w:val="clear" w:color="auto" w:fill="FFFFFF"/>
        <w:suppressAutoHyphens w:val="0"/>
        <w:ind w:right="-1" w:firstLine="720"/>
        <w:jc w:val="both"/>
        <w:rPr>
          <w:color w:val="000000"/>
        </w:rPr>
      </w:pPr>
      <w:r>
        <w:rPr>
          <w:noProof/>
          <w:color w:val="000000"/>
        </w:rPr>
        <w:fldChar w:fldCharType="begin"/>
      </w:r>
      <w:r w:rsidR="009B523D">
        <w:rPr>
          <w:noProof/>
          <w:color w:val="000000"/>
        </w:rPr>
        <w:instrText xml:space="preserve"> INCLUDEPICTURE  "http://base.garant.ru/files/base/70473958/2995590967.png" \* MERGEFORMATINET </w:instrText>
      </w:r>
      <w:r>
        <w:rPr>
          <w:noProof/>
          <w:color w:val="000000"/>
        </w:rPr>
        <w:fldChar w:fldCharType="separate"/>
      </w:r>
      <w:r>
        <w:rPr>
          <w:noProof/>
          <w:color w:val="000000"/>
        </w:rPr>
        <w:fldChar w:fldCharType="begin"/>
      </w:r>
      <w:r w:rsidR="004E3BDD">
        <w:rPr>
          <w:noProof/>
          <w:color w:val="000000"/>
        </w:rPr>
        <w:instrText xml:space="preserve"> INCLUDEPICTURE  "http://base.garant.ru/files/base/70473958/2995590967.png" \* MERGEFORMATINET </w:instrText>
      </w:r>
      <w:r>
        <w:rPr>
          <w:noProof/>
          <w:color w:val="000000"/>
        </w:rPr>
        <w:fldChar w:fldCharType="separate"/>
      </w:r>
      <w:r>
        <w:rPr>
          <w:noProof/>
          <w:color w:val="000000"/>
        </w:rPr>
        <w:fldChar w:fldCharType="begin"/>
      </w:r>
      <w:r w:rsidR="00DC2FED">
        <w:rPr>
          <w:noProof/>
          <w:color w:val="000000"/>
        </w:rPr>
        <w:instrText xml:space="preserve"> INCLUDEPICTURE  "http://base.garant.ru/files/base/70473958/2995590967.png" \* MERGEFORMATINET </w:instrText>
      </w:r>
      <w:r>
        <w:rPr>
          <w:noProof/>
          <w:color w:val="000000"/>
        </w:rPr>
        <w:fldChar w:fldCharType="separate"/>
      </w:r>
      <w:r w:rsidR="00A35B51">
        <w:rPr>
          <w:noProof/>
          <w:color w:val="000000"/>
        </w:rPr>
        <w:fldChar w:fldCharType="begin"/>
      </w:r>
      <w:r w:rsidR="00A35B51">
        <w:rPr>
          <w:noProof/>
          <w:color w:val="000000"/>
        </w:rPr>
        <w:instrText xml:space="preserve"> INCLUDEPICTURE  "http://base.garant.ru/files/base/70473958/2995590967.png" \* MERGEFORMATINET </w:instrText>
      </w:r>
      <w:r w:rsidR="00A35B51">
        <w:rPr>
          <w:noProof/>
          <w:color w:val="000000"/>
        </w:rPr>
        <w:fldChar w:fldCharType="separate"/>
      </w:r>
      <w:r w:rsidR="00211EB0">
        <w:rPr>
          <w:noProof/>
          <w:color w:val="000000"/>
        </w:rPr>
        <w:fldChar w:fldCharType="begin"/>
      </w:r>
      <w:r w:rsidR="00211EB0">
        <w:rPr>
          <w:noProof/>
          <w:color w:val="000000"/>
        </w:rPr>
        <w:instrText xml:space="preserve"> INCLUDEPICTURE  "http://base.garant.ru/files/base/70473958/2995590967.png" \* MERGEFORMATINET </w:instrText>
      </w:r>
      <w:r w:rsidR="00211EB0">
        <w:rPr>
          <w:noProof/>
          <w:color w:val="000000"/>
        </w:rPr>
        <w:fldChar w:fldCharType="separate"/>
      </w:r>
      <w:r w:rsidR="000B4F65">
        <w:rPr>
          <w:noProof/>
          <w:color w:val="000000"/>
        </w:rPr>
        <w:fldChar w:fldCharType="begin"/>
      </w:r>
      <w:r w:rsidR="000B4F65">
        <w:rPr>
          <w:noProof/>
          <w:color w:val="000000"/>
        </w:rPr>
        <w:instrText xml:space="preserve"> INCLUDEPICTURE  "http://base.garant.ru/files/base/70473958/2995590967.png" \* MERGEFORMATINET </w:instrText>
      </w:r>
      <w:r w:rsidR="000B4F65">
        <w:rPr>
          <w:noProof/>
          <w:color w:val="000000"/>
        </w:rPr>
        <w:fldChar w:fldCharType="separate"/>
      </w:r>
      <w:r w:rsidR="00D44345">
        <w:rPr>
          <w:noProof/>
          <w:color w:val="000000"/>
        </w:rPr>
        <w:fldChar w:fldCharType="begin"/>
      </w:r>
      <w:r w:rsidR="00D44345">
        <w:rPr>
          <w:noProof/>
          <w:color w:val="000000"/>
        </w:rPr>
        <w:instrText xml:space="preserve"> INCLUDEPICTURE  "http://base.garant.ru/files/base/70473958/2995590967.png" \* MERGEFORMATINET </w:instrText>
      </w:r>
      <w:r w:rsidR="00D44345">
        <w:rPr>
          <w:noProof/>
          <w:color w:val="000000"/>
        </w:rPr>
        <w:fldChar w:fldCharType="separate"/>
      </w:r>
      <w:r w:rsidR="00AE76C1">
        <w:rPr>
          <w:noProof/>
          <w:color w:val="000000"/>
        </w:rPr>
        <w:fldChar w:fldCharType="begin"/>
      </w:r>
      <w:r w:rsidR="00AE76C1">
        <w:rPr>
          <w:noProof/>
          <w:color w:val="000000"/>
        </w:rPr>
        <w:instrText xml:space="preserve"> </w:instrText>
      </w:r>
      <w:r w:rsidR="00AE76C1">
        <w:rPr>
          <w:noProof/>
          <w:color w:val="000000"/>
        </w:rPr>
        <w:instrText>INCLUDEPICTURE  "http://base.garant.ru/files/base/70473958/2995590967.png" \* MERGEFORMATINET</w:instrText>
      </w:r>
      <w:r w:rsidR="00AE76C1">
        <w:rPr>
          <w:noProof/>
          <w:color w:val="000000"/>
        </w:rPr>
        <w:instrText xml:space="preserve"> </w:instrText>
      </w:r>
      <w:r w:rsidR="00AE76C1">
        <w:rPr>
          <w:noProof/>
          <w:color w:val="000000"/>
        </w:rPr>
        <w:fldChar w:fldCharType="separate"/>
      </w:r>
      <w:r w:rsidR="00AE76C1">
        <w:rPr>
          <w:noProof/>
          <w:color w:val="000000"/>
        </w:rPr>
        <w:pict>
          <v:shape id="Рисунок 9" o:spid="_x0000_i1033" type="#_x0000_t75" alt="http://base.garant.ru/files/base/70473958/2995590967.png" style="width:57pt;height:20.25pt;visibility:visible">
            <v:imagedata r:id="rId24" r:href="rId43"/>
          </v:shape>
        </w:pict>
      </w:r>
      <w:r w:rsidR="00AE76C1">
        <w:rPr>
          <w:noProof/>
          <w:color w:val="000000"/>
        </w:rPr>
        <w:fldChar w:fldCharType="end"/>
      </w:r>
      <w:r w:rsidR="00D44345">
        <w:rPr>
          <w:noProof/>
          <w:color w:val="000000"/>
        </w:rPr>
        <w:fldChar w:fldCharType="end"/>
      </w:r>
      <w:r w:rsidR="000B4F65">
        <w:rPr>
          <w:noProof/>
          <w:color w:val="000000"/>
        </w:rPr>
        <w:fldChar w:fldCharType="end"/>
      </w:r>
      <w:r w:rsidR="00211EB0">
        <w:rPr>
          <w:noProof/>
          <w:color w:val="000000"/>
        </w:rPr>
        <w:fldChar w:fldCharType="end"/>
      </w:r>
      <w:r w:rsidR="00A35B51">
        <w:rPr>
          <w:noProof/>
          <w:color w:val="000000"/>
        </w:rPr>
        <w:fldChar w:fldCharType="end"/>
      </w:r>
      <w:r>
        <w:rPr>
          <w:noProof/>
          <w:color w:val="000000"/>
        </w:rPr>
        <w:fldChar w:fldCharType="end"/>
      </w:r>
      <w:r>
        <w:rPr>
          <w:noProof/>
          <w:color w:val="000000"/>
        </w:rPr>
        <w:fldChar w:fldCharType="end"/>
      </w:r>
      <w:r>
        <w:rPr>
          <w:noProof/>
          <w:color w:val="000000"/>
        </w:rPr>
        <w:fldChar w:fldCharType="end"/>
      </w:r>
      <w:r w:rsidR="00846DC7">
        <w:rPr>
          <w:color w:val="000000"/>
        </w:rPr>
        <w:t> - НМЦК, определяемая методом сопоставимых рыночных цен (анализа рынка);</w:t>
      </w:r>
    </w:p>
    <w:p w:rsidR="00846DC7" w:rsidRDefault="00846DC7" w:rsidP="00EC61D3">
      <w:pPr>
        <w:shd w:val="clear" w:color="auto" w:fill="FFFFFF"/>
        <w:suppressAutoHyphens w:val="0"/>
        <w:ind w:right="-1" w:firstLine="720"/>
        <w:jc w:val="both"/>
        <w:rPr>
          <w:color w:val="000000"/>
        </w:rPr>
      </w:pPr>
      <w:r>
        <w:rPr>
          <w:color w:val="000000"/>
        </w:rPr>
        <w:lastRenderedPageBreak/>
        <w:t>v - количество (объем) закупаемого товара (работы, услуги);</w:t>
      </w:r>
    </w:p>
    <w:p w:rsidR="00846DC7" w:rsidRDefault="00846DC7" w:rsidP="00EC61D3">
      <w:pPr>
        <w:shd w:val="clear" w:color="auto" w:fill="FFFFFF"/>
        <w:suppressAutoHyphens w:val="0"/>
        <w:ind w:right="-1" w:firstLine="720"/>
        <w:jc w:val="both"/>
        <w:rPr>
          <w:color w:val="000000"/>
        </w:rPr>
      </w:pPr>
      <w:r>
        <w:rPr>
          <w:color w:val="000000"/>
        </w:rPr>
        <w:t>n - количество значений, используемых в расчете;</w:t>
      </w:r>
    </w:p>
    <w:p w:rsidR="00846DC7" w:rsidRDefault="00846DC7" w:rsidP="00EC61D3">
      <w:pPr>
        <w:shd w:val="clear" w:color="auto" w:fill="FFFFFF"/>
        <w:suppressAutoHyphens w:val="0"/>
        <w:ind w:right="-1" w:firstLine="720"/>
        <w:jc w:val="both"/>
        <w:rPr>
          <w:color w:val="000000"/>
        </w:rPr>
      </w:pPr>
      <w:r>
        <w:rPr>
          <w:color w:val="000000"/>
        </w:rPr>
        <w:t>i - номер источника ценовой информации;</w:t>
      </w:r>
    </w:p>
    <w:p w:rsidR="00846DC7" w:rsidRDefault="00F12A03" w:rsidP="00EC61D3">
      <w:pPr>
        <w:widowControl w:val="0"/>
        <w:suppressAutoHyphens w:val="0"/>
        <w:jc w:val="center"/>
      </w:pPr>
      <w:r>
        <w:rPr>
          <w:noProof/>
          <w:color w:val="000000"/>
        </w:rPr>
        <w:fldChar w:fldCharType="begin"/>
      </w:r>
      <w:r w:rsidR="009B523D">
        <w:rPr>
          <w:noProof/>
          <w:color w:val="000000"/>
        </w:rPr>
        <w:instrText xml:space="preserve"> INCLUDEPICTURE  "http://base.garant.ru/files/base/70473958/3270638791.png" \* MERGEFORMATINET </w:instrText>
      </w:r>
      <w:r>
        <w:rPr>
          <w:noProof/>
          <w:color w:val="000000"/>
        </w:rPr>
        <w:fldChar w:fldCharType="separate"/>
      </w:r>
      <w:r>
        <w:rPr>
          <w:noProof/>
          <w:color w:val="000000"/>
        </w:rPr>
        <w:fldChar w:fldCharType="begin"/>
      </w:r>
      <w:r w:rsidR="004E3BDD">
        <w:rPr>
          <w:noProof/>
          <w:color w:val="000000"/>
        </w:rPr>
        <w:instrText xml:space="preserve"> INCLUDEPICTURE  "http://base.garant.ru/files/base/70473958/3270638791.png" \* MERGEFORMATINET </w:instrText>
      </w:r>
      <w:r>
        <w:rPr>
          <w:noProof/>
          <w:color w:val="000000"/>
        </w:rPr>
        <w:fldChar w:fldCharType="separate"/>
      </w:r>
      <w:r>
        <w:rPr>
          <w:noProof/>
          <w:color w:val="000000"/>
        </w:rPr>
        <w:fldChar w:fldCharType="begin"/>
      </w:r>
      <w:r w:rsidR="00DC2FED">
        <w:rPr>
          <w:noProof/>
          <w:color w:val="000000"/>
        </w:rPr>
        <w:instrText xml:space="preserve"> INCLUDEPICTURE  "http://base.garant.ru/files/base/70473958/3270638791.png" \* MERGEFORMATINET </w:instrText>
      </w:r>
      <w:r>
        <w:rPr>
          <w:noProof/>
          <w:color w:val="000000"/>
        </w:rPr>
        <w:fldChar w:fldCharType="separate"/>
      </w:r>
      <w:r w:rsidR="00A35B51">
        <w:rPr>
          <w:noProof/>
          <w:color w:val="000000"/>
        </w:rPr>
        <w:fldChar w:fldCharType="begin"/>
      </w:r>
      <w:r w:rsidR="00A35B51">
        <w:rPr>
          <w:noProof/>
          <w:color w:val="000000"/>
        </w:rPr>
        <w:instrText xml:space="preserve"> INCLUDEPICTURE  "http://base.garant.ru/files/base/70473958/3270638791.png" \* MERGEFORMATINET </w:instrText>
      </w:r>
      <w:r w:rsidR="00A35B51">
        <w:rPr>
          <w:noProof/>
          <w:color w:val="000000"/>
        </w:rPr>
        <w:fldChar w:fldCharType="separate"/>
      </w:r>
      <w:r w:rsidR="00211EB0">
        <w:rPr>
          <w:noProof/>
          <w:color w:val="000000"/>
        </w:rPr>
        <w:fldChar w:fldCharType="begin"/>
      </w:r>
      <w:r w:rsidR="00211EB0">
        <w:rPr>
          <w:noProof/>
          <w:color w:val="000000"/>
        </w:rPr>
        <w:instrText xml:space="preserve"> INCLUDEPICTURE  "http://base.garant.ru/files/base/70473958/3270638791.png" \* MERGEFORMATINET </w:instrText>
      </w:r>
      <w:r w:rsidR="00211EB0">
        <w:rPr>
          <w:noProof/>
          <w:color w:val="000000"/>
        </w:rPr>
        <w:fldChar w:fldCharType="separate"/>
      </w:r>
      <w:r w:rsidR="000B4F65">
        <w:rPr>
          <w:noProof/>
          <w:color w:val="000000"/>
        </w:rPr>
        <w:fldChar w:fldCharType="begin"/>
      </w:r>
      <w:r w:rsidR="000B4F65">
        <w:rPr>
          <w:noProof/>
          <w:color w:val="000000"/>
        </w:rPr>
        <w:instrText xml:space="preserve"> INCLUDEPICTURE  "http://base.garant.ru/files/base/70473958/3270638791.png" \* MERGEFORMATINET </w:instrText>
      </w:r>
      <w:r w:rsidR="000B4F65">
        <w:rPr>
          <w:noProof/>
          <w:color w:val="000000"/>
        </w:rPr>
        <w:fldChar w:fldCharType="separate"/>
      </w:r>
      <w:r w:rsidR="00D44345">
        <w:rPr>
          <w:noProof/>
          <w:color w:val="000000"/>
        </w:rPr>
        <w:fldChar w:fldCharType="begin"/>
      </w:r>
      <w:r w:rsidR="00D44345">
        <w:rPr>
          <w:noProof/>
          <w:color w:val="000000"/>
        </w:rPr>
        <w:instrText xml:space="preserve"> INCLUDEPICTURE  "http://base.garant.ru/files/base/70473958/3270638791.png" \* MERGEFORMATINET </w:instrText>
      </w:r>
      <w:r w:rsidR="00D44345">
        <w:rPr>
          <w:noProof/>
          <w:color w:val="000000"/>
        </w:rPr>
        <w:fldChar w:fldCharType="separate"/>
      </w:r>
      <w:r w:rsidR="00AE76C1">
        <w:rPr>
          <w:noProof/>
          <w:color w:val="000000"/>
        </w:rPr>
        <w:fldChar w:fldCharType="begin"/>
      </w:r>
      <w:r w:rsidR="00AE76C1">
        <w:rPr>
          <w:noProof/>
          <w:color w:val="000000"/>
        </w:rPr>
        <w:instrText xml:space="preserve"> </w:instrText>
      </w:r>
      <w:r w:rsidR="00AE76C1">
        <w:rPr>
          <w:noProof/>
          <w:color w:val="000000"/>
        </w:rPr>
        <w:instrText>INCLUDEPICTURE  "http://base.garant.ru/files/base/70473958/3270638791.png" \* MERGEFORMATINET</w:instrText>
      </w:r>
      <w:r w:rsidR="00AE76C1">
        <w:rPr>
          <w:noProof/>
          <w:color w:val="000000"/>
        </w:rPr>
        <w:instrText xml:space="preserve"> </w:instrText>
      </w:r>
      <w:r w:rsidR="00AE76C1">
        <w:rPr>
          <w:noProof/>
          <w:color w:val="000000"/>
        </w:rPr>
        <w:fldChar w:fldCharType="separate"/>
      </w:r>
      <w:r w:rsidR="00AE76C1">
        <w:rPr>
          <w:noProof/>
          <w:color w:val="000000"/>
        </w:rPr>
        <w:pict>
          <v:shape id="Рисунок 10" o:spid="_x0000_i1034" type="#_x0000_t75" alt="http://base.garant.ru/files/base/70473958/3270638791.png" style="width:12pt;height:18.75pt;visibility:visible">
            <v:imagedata r:id="rId22" r:href="rId44"/>
          </v:shape>
        </w:pict>
      </w:r>
      <w:r w:rsidR="00AE76C1">
        <w:rPr>
          <w:noProof/>
          <w:color w:val="000000"/>
        </w:rPr>
        <w:fldChar w:fldCharType="end"/>
      </w:r>
      <w:r w:rsidR="00D44345">
        <w:rPr>
          <w:noProof/>
          <w:color w:val="000000"/>
        </w:rPr>
        <w:fldChar w:fldCharType="end"/>
      </w:r>
      <w:r w:rsidR="000B4F65">
        <w:rPr>
          <w:noProof/>
          <w:color w:val="000000"/>
        </w:rPr>
        <w:fldChar w:fldCharType="end"/>
      </w:r>
      <w:r w:rsidR="00211EB0">
        <w:rPr>
          <w:noProof/>
          <w:color w:val="000000"/>
        </w:rPr>
        <w:fldChar w:fldCharType="end"/>
      </w:r>
      <w:r w:rsidR="00A35B51">
        <w:rPr>
          <w:noProof/>
          <w:color w:val="000000"/>
        </w:rPr>
        <w:fldChar w:fldCharType="end"/>
      </w:r>
      <w:r>
        <w:rPr>
          <w:noProof/>
          <w:color w:val="000000"/>
        </w:rPr>
        <w:fldChar w:fldCharType="end"/>
      </w:r>
      <w:r>
        <w:rPr>
          <w:noProof/>
          <w:color w:val="000000"/>
        </w:rPr>
        <w:fldChar w:fldCharType="end"/>
      </w:r>
      <w:r>
        <w:rPr>
          <w:noProof/>
          <w:color w:val="000000"/>
        </w:rPr>
        <w:fldChar w:fldCharType="end"/>
      </w:r>
      <w:r w:rsidR="00846DC7">
        <w:rPr>
          <w:color w:val="000000"/>
        </w:rPr>
        <w:t> - цена единицы товара, работы, услуги, представленная в источнике с номером i,</w:t>
      </w:r>
    </w:p>
    <w:p w:rsidR="00846DC7" w:rsidRDefault="00846DC7" w:rsidP="00EC61D3">
      <w:pPr>
        <w:shd w:val="clear" w:color="auto" w:fill="FFFFFF"/>
        <w:suppressAutoHyphens w:val="0"/>
        <w:ind w:right="-1" w:firstLine="720"/>
        <w:jc w:val="both"/>
      </w:pPr>
      <w:r>
        <w:rPr>
          <w:color w:val="000000"/>
        </w:rPr>
        <w:t>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46DC7" w:rsidRDefault="00846DC7" w:rsidP="00EC61D3">
      <w:pPr>
        <w:widowControl w:val="0"/>
        <w:suppressAutoHyphens w:val="0"/>
        <w:jc w:val="center"/>
      </w:pPr>
      <w:r>
        <w:t>В результате проведенного расчета начальной (максимальной) цены контракта составила: 552 000 рублей 00 копеек.</w:t>
      </w:r>
    </w:p>
    <w:p w:rsidR="00846DC7" w:rsidRDefault="00846DC7" w:rsidP="00EC61D3"/>
    <w:p w:rsidR="00846DC7" w:rsidRDefault="00846DC7"/>
    <w:sectPr w:rsidR="00846DC7" w:rsidSect="00333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decimal"/>
      <w:lvlText w:val="*%1"/>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2"/>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4"/>
    <w:multiLevelType w:val="multilevel"/>
    <w:tmpl w:val="C5502858"/>
    <w:name w:val="WW8Num4"/>
    <w:lvl w:ilvl="0">
      <w:start w:val="1"/>
      <w:numFmt w:val="decimal"/>
      <w:lvlText w:val="%1."/>
      <w:lvlJc w:val="left"/>
      <w:pPr>
        <w:tabs>
          <w:tab w:val="num" w:pos="720"/>
        </w:tabs>
        <w:ind w:left="720" w:hanging="360"/>
      </w:pPr>
      <w:rPr>
        <w:rFonts w:cs="Times New Roman"/>
        <w:b/>
      </w:rPr>
    </w:lvl>
    <w:lvl w:ilvl="1">
      <w:start w:val="1"/>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34A6A84"/>
    <w:multiLevelType w:val="hybridMultilevel"/>
    <w:tmpl w:val="45202C8A"/>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4" w15:restartNumberingAfterBreak="0">
    <w:nsid w:val="134D28FD"/>
    <w:multiLevelType w:val="multilevel"/>
    <w:tmpl w:val="D0C835AA"/>
    <w:name w:val="WW8Num322"/>
    <w:lvl w:ilvl="0">
      <w:start w:val="1"/>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150067B9"/>
    <w:multiLevelType w:val="multilevel"/>
    <w:tmpl w:val="49989972"/>
    <w:name w:val="WW8Num3224"/>
    <w:lvl w:ilvl="0">
      <w:start w:val="1"/>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58C42F1"/>
    <w:multiLevelType w:val="multilevel"/>
    <w:tmpl w:val="98DEE69A"/>
    <w:name w:val="WW8Num3223"/>
    <w:lvl w:ilvl="0">
      <w:start w:val="1"/>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BA24C1F"/>
    <w:multiLevelType w:val="multilevel"/>
    <w:tmpl w:val="02C8F8FE"/>
    <w:lvl w:ilvl="0">
      <w:start w:val="1"/>
      <w:numFmt w:val="decimal"/>
      <w:pStyle w:val="ListNum"/>
      <w:lvlText w:val="%1."/>
      <w:lvlJc w:val="left"/>
      <w:pPr>
        <w:tabs>
          <w:tab w:val="num" w:pos="360"/>
        </w:tabs>
        <w:ind w:left="284" w:hanging="284"/>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1DFD2516"/>
    <w:multiLevelType w:val="hybridMultilevel"/>
    <w:tmpl w:val="9FC27C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31937E7"/>
    <w:multiLevelType w:val="hybridMultilevel"/>
    <w:tmpl w:val="D08AC16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245922CF"/>
    <w:multiLevelType w:val="multilevel"/>
    <w:tmpl w:val="16AC453A"/>
    <w:name w:val="WW8Num32222"/>
    <w:lvl w:ilvl="0">
      <w:start w:val="1"/>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2D211797"/>
    <w:multiLevelType w:val="hybridMultilevel"/>
    <w:tmpl w:val="67963CEE"/>
    <w:lvl w:ilvl="0" w:tplc="D2F474A2">
      <w:start w:val="1"/>
      <w:numFmt w:val="decimal"/>
      <w:lvlText w:val="%1."/>
      <w:lvlJc w:val="left"/>
      <w:pPr>
        <w:ind w:left="780" w:hanging="360"/>
      </w:pPr>
      <w:rPr>
        <w:rFonts w:cs="Times New Roman"/>
        <w:b/>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2" w15:restartNumberingAfterBreak="0">
    <w:nsid w:val="2EA40731"/>
    <w:multiLevelType w:val="hybridMultilevel"/>
    <w:tmpl w:val="45FA12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3BB3F6F"/>
    <w:multiLevelType w:val="multilevel"/>
    <w:tmpl w:val="BE820A24"/>
    <w:name w:val="WW8Num332222"/>
    <w:lvl w:ilvl="0">
      <w:start w:val="1"/>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4C06E14"/>
    <w:multiLevelType w:val="multilevel"/>
    <w:tmpl w:val="B930F24E"/>
    <w:name w:val="WW8Num33"/>
    <w:lvl w:ilvl="0">
      <w:start w:val="4"/>
      <w:numFmt w:val="decimal"/>
      <w:lvlText w:val="%1."/>
      <w:lvlJc w:val="righ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3834562B"/>
    <w:multiLevelType w:val="multilevel"/>
    <w:tmpl w:val="ACC0BD2A"/>
    <w:name w:val="WW8Num332"/>
    <w:lvl w:ilvl="0">
      <w:start w:val="1"/>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3DB57B1E"/>
    <w:multiLevelType w:val="hybridMultilevel"/>
    <w:tmpl w:val="69846A82"/>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40FB1B8B"/>
    <w:multiLevelType w:val="multilevel"/>
    <w:tmpl w:val="0F72E18E"/>
    <w:name w:val="WW8Num3322"/>
    <w:lvl w:ilvl="0">
      <w:start w:val="1"/>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436252DA"/>
    <w:multiLevelType w:val="hybridMultilevel"/>
    <w:tmpl w:val="7A44DE2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4ABC43A0"/>
    <w:multiLevelType w:val="hybridMultilevel"/>
    <w:tmpl w:val="D99CDB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0" w15:restartNumberingAfterBreak="0">
    <w:nsid w:val="5D12515F"/>
    <w:multiLevelType w:val="multilevel"/>
    <w:tmpl w:val="F96AD862"/>
    <w:name w:val="WW8Num32"/>
    <w:lvl w:ilvl="0">
      <w:start w:val="1"/>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5E535C2A"/>
    <w:multiLevelType w:val="multilevel"/>
    <w:tmpl w:val="F65E10D2"/>
    <w:name w:val="WW8Num33222"/>
    <w:lvl w:ilvl="0">
      <w:start w:val="1"/>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61530520"/>
    <w:multiLevelType w:val="multilevel"/>
    <w:tmpl w:val="69E4BF92"/>
    <w:name w:val="WW8Num3322222"/>
    <w:lvl w:ilvl="0">
      <w:start w:val="1"/>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65DF79EB"/>
    <w:multiLevelType w:val="hybridMultilevel"/>
    <w:tmpl w:val="D854B1E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4" w15:restartNumberingAfterBreak="0">
    <w:nsid w:val="67CC39F6"/>
    <w:multiLevelType w:val="multilevel"/>
    <w:tmpl w:val="7CEE46EA"/>
    <w:name w:val="WW8Num332222222"/>
    <w:lvl w:ilvl="0">
      <w:start w:val="1"/>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6F795027"/>
    <w:multiLevelType w:val="multilevel"/>
    <w:tmpl w:val="81E47AEA"/>
    <w:name w:val="WW8Num33222222"/>
    <w:lvl w:ilvl="0">
      <w:start w:val="3"/>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70D315D2"/>
    <w:multiLevelType w:val="multilevel"/>
    <w:tmpl w:val="C5141B26"/>
    <w:name w:val="WW8Num3222"/>
    <w:lvl w:ilvl="0">
      <w:start w:val="1"/>
      <w:numFmt w:val="decimal"/>
      <w:lvlText w:val="%1."/>
      <w:lvlJc w:val="left"/>
      <w:pPr>
        <w:tabs>
          <w:tab w:val="num" w:pos="825"/>
        </w:tabs>
        <w:ind w:left="82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79CE2544"/>
    <w:multiLevelType w:val="multilevel"/>
    <w:tmpl w:val="1046CA78"/>
    <w:name w:val="WW8Num322222"/>
    <w:lvl w:ilvl="0">
      <w:start w:val="1"/>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num>
  <w:num w:numId="15">
    <w:abstractNumId w:val="18"/>
  </w:num>
  <w:num w:numId="16">
    <w:abstractNumId w:val="18"/>
  </w:num>
  <w:num w:numId="17">
    <w:abstractNumId w:val="19"/>
  </w:num>
  <w:num w:numId="18">
    <w:abstractNumId w:val="19"/>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num>
  <w:num w:numId="23">
    <w:abstractNumId w:val="3"/>
  </w:num>
  <w:num w:numId="24">
    <w:abstractNumId w:val="3"/>
  </w:num>
  <w:num w:numId="25">
    <w:abstractNumId w:val="12"/>
  </w:num>
  <w:num w:numId="26">
    <w:abstractNumId w:val="12"/>
  </w:num>
  <w:num w:numId="27">
    <w:abstractNumId w:val="8"/>
  </w:num>
  <w:num w:numId="28">
    <w:abstractNumId w:val="8"/>
  </w:num>
  <w:num w:numId="29">
    <w:abstractNumId w:val="0"/>
  </w:num>
  <w:num w:numId="30">
    <w:abstractNumId w:val="4"/>
  </w:num>
  <w:num w:numId="31">
    <w:abstractNumId w:val="5"/>
  </w:num>
  <w:num w:numId="32">
    <w:abstractNumId w:val="6"/>
  </w:num>
  <w:num w:numId="33">
    <w:abstractNumId w:val="10"/>
  </w:num>
  <w:num w:numId="34">
    <w:abstractNumId w:val="13"/>
  </w:num>
  <w:num w:numId="35">
    <w:abstractNumId w:val="15"/>
  </w:num>
  <w:num w:numId="36">
    <w:abstractNumId w:val="17"/>
  </w:num>
  <w:num w:numId="37">
    <w:abstractNumId w:val="21"/>
  </w:num>
  <w:num w:numId="38">
    <w:abstractNumId w:val="22"/>
  </w:num>
  <w:num w:numId="39">
    <w:abstractNumId w:val="24"/>
  </w:num>
  <w:num w:numId="40">
    <w:abstractNumId w:val="25"/>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1D3"/>
    <w:rsid w:val="00002FAD"/>
    <w:rsid w:val="000B4F65"/>
    <w:rsid w:val="001013D8"/>
    <w:rsid w:val="0012365A"/>
    <w:rsid w:val="001A40F8"/>
    <w:rsid w:val="001C65A2"/>
    <w:rsid w:val="00211EB0"/>
    <w:rsid w:val="00284E31"/>
    <w:rsid w:val="002C5C5C"/>
    <w:rsid w:val="00326907"/>
    <w:rsid w:val="00333920"/>
    <w:rsid w:val="003C238A"/>
    <w:rsid w:val="0044438E"/>
    <w:rsid w:val="0047444D"/>
    <w:rsid w:val="004C4274"/>
    <w:rsid w:val="004E3BDD"/>
    <w:rsid w:val="004E3EFB"/>
    <w:rsid w:val="00596A45"/>
    <w:rsid w:val="00687159"/>
    <w:rsid w:val="006A6DF4"/>
    <w:rsid w:val="00754459"/>
    <w:rsid w:val="00764007"/>
    <w:rsid w:val="00770EBC"/>
    <w:rsid w:val="00785BB9"/>
    <w:rsid w:val="007D56C0"/>
    <w:rsid w:val="00823EA3"/>
    <w:rsid w:val="00832025"/>
    <w:rsid w:val="00846DC7"/>
    <w:rsid w:val="008F3AFE"/>
    <w:rsid w:val="009B523D"/>
    <w:rsid w:val="00A35B51"/>
    <w:rsid w:val="00A54CDC"/>
    <w:rsid w:val="00A60461"/>
    <w:rsid w:val="00AB6379"/>
    <w:rsid w:val="00AC4282"/>
    <w:rsid w:val="00AE76C1"/>
    <w:rsid w:val="00BA4A02"/>
    <w:rsid w:val="00BB059F"/>
    <w:rsid w:val="00BD26EB"/>
    <w:rsid w:val="00C262F3"/>
    <w:rsid w:val="00CF7B4C"/>
    <w:rsid w:val="00D21FED"/>
    <w:rsid w:val="00D44345"/>
    <w:rsid w:val="00DB6A2A"/>
    <w:rsid w:val="00DC2FED"/>
    <w:rsid w:val="00E34C51"/>
    <w:rsid w:val="00EC61D3"/>
    <w:rsid w:val="00F021A9"/>
    <w:rsid w:val="00F12A03"/>
    <w:rsid w:val="00F12CBA"/>
    <w:rsid w:val="00FA0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D25ACDF"/>
  <w15:docId w15:val="{C9EA7A8B-4F95-4D4C-8316-32900A7F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1D3"/>
    <w:pPr>
      <w:suppressAutoHyphens/>
      <w:autoSpaceDN w:val="0"/>
    </w:pPr>
    <w:rPr>
      <w:rFonts w:ascii="Times New Roman" w:hAnsi="Times New Roman"/>
      <w:sz w:val="24"/>
      <w:szCs w:val="24"/>
    </w:rPr>
  </w:style>
  <w:style w:type="paragraph" w:styleId="1">
    <w:name w:val="heading 1"/>
    <w:basedOn w:val="a"/>
    <w:next w:val="a"/>
    <w:link w:val="10"/>
    <w:uiPriority w:val="99"/>
    <w:qFormat/>
    <w:rsid w:val="00EC61D3"/>
    <w:pPr>
      <w:widowControl w:val="0"/>
      <w:autoSpaceDE w:val="0"/>
      <w:autoSpaceDN/>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9"/>
    <w:qFormat/>
    <w:rsid w:val="00EC61D3"/>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EC61D3"/>
    <w:pPr>
      <w:keepNext/>
      <w:spacing w:before="240" w:after="60"/>
      <w:outlineLvl w:val="2"/>
    </w:pPr>
    <w:rPr>
      <w:rFonts w:ascii="Cambria" w:eastAsia="Times New Roman" w:hAnsi="Cambria" w:cs="Cambria"/>
      <w:b/>
      <w:bCs/>
      <w:sz w:val="26"/>
      <w:szCs w:val="26"/>
    </w:rPr>
  </w:style>
  <w:style w:type="paragraph" w:styleId="5">
    <w:name w:val="heading 5"/>
    <w:basedOn w:val="a"/>
    <w:next w:val="a"/>
    <w:link w:val="50"/>
    <w:uiPriority w:val="99"/>
    <w:qFormat/>
    <w:rsid w:val="00EC61D3"/>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61D3"/>
    <w:rPr>
      <w:rFonts w:ascii="Arial" w:hAnsi="Arial" w:cs="Arial"/>
      <w:b/>
      <w:bCs/>
      <w:color w:val="000080"/>
      <w:sz w:val="20"/>
      <w:szCs w:val="20"/>
      <w:lang w:eastAsia="ru-RU"/>
    </w:rPr>
  </w:style>
  <w:style w:type="character" w:customStyle="1" w:styleId="20">
    <w:name w:val="Заголовок 2 Знак"/>
    <w:link w:val="2"/>
    <w:uiPriority w:val="99"/>
    <w:semiHidden/>
    <w:locked/>
    <w:rsid w:val="00EC61D3"/>
    <w:rPr>
      <w:rFonts w:ascii="Cambria" w:hAnsi="Cambria" w:cs="Cambria"/>
      <w:b/>
      <w:bCs/>
      <w:i/>
      <w:iCs/>
      <w:sz w:val="28"/>
      <w:szCs w:val="28"/>
      <w:lang w:eastAsia="ru-RU"/>
    </w:rPr>
  </w:style>
  <w:style w:type="character" w:customStyle="1" w:styleId="30">
    <w:name w:val="Заголовок 3 Знак"/>
    <w:link w:val="3"/>
    <w:uiPriority w:val="99"/>
    <w:semiHidden/>
    <w:locked/>
    <w:rsid w:val="00EC61D3"/>
    <w:rPr>
      <w:rFonts w:ascii="Cambria" w:hAnsi="Cambria" w:cs="Cambria"/>
      <w:b/>
      <w:bCs/>
      <w:sz w:val="26"/>
      <w:szCs w:val="26"/>
      <w:lang w:eastAsia="ru-RU"/>
    </w:rPr>
  </w:style>
  <w:style w:type="character" w:customStyle="1" w:styleId="50">
    <w:name w:val="Заголовок 5 Знак"/>
    <w:link w:val="5"/>
    <w:uiPriority w:val="99"/>
    <w:semiHidden/>
    <w:locked/>
    <w:rsid w:val="00EC61D3"/>
    <w:rPr>
      <w:rFonts w:ascii="Times New Roman" w:hAnsi="Times New Roman" w:cs="Times New Roman"/>
      <w:b/>
      <w:bCs/>
      <w:i/>
      <w:iCs/>
      <w:sz w:val="26"/>
      <w:szCs w:val="26"/>
      <w:lang w:eastAsia="ru-RU"/>
    </w:rPr>
  </w:style>
  <w:style w:type="character" w:styleId="a3">
    <w:name w:val="Hyperlink"/>
    <w:uiPriority w:val="99"/>
    <w:semiHidden/>
    <w:rsid w:val="00EC61D3"/>
    <w:rPr>
      <w:rFonts w:cs="Times New Roman"/>
      <w:color w:val="0000FF"/>
      <w:u w:val="single"/>
    </w:rPr>
  </w:style>
  <w:style w:type="character" w:customStyle="1" w:styleId="a4">
    <w:name w:val="Верхний колонтитул Знак"/>
    <w:link w:val="a5"/>
    <w:uiPriority w:val="99"/>
    <w:semiHidden/>
    <w:locked/>
    <w:rsid w:val="00EC61D3"/>
    <w:rPr>
      <w:rFonts w:ascii="Times New Roman" w:eastAsia="Times New Roman" w:hAnsi="Times New Roman" w:cs="Times New Roman"/>
      <w:sz w:val="24"/>
      <w:szCs w:val="24"/>
      <w:lang w:eastAsia="ru-RU"/>
    </w:rPr>
  </w:style>
  <w:style w:type="paragraph" w:styleId="a5">
    <w:name w:val="header"/>
    <w:basedOn w:val="a"/>
    <w:link w:val="a4"/>
    <w:uiPriority w:val="99"/>
    <w:semiHidden/>
    <w:rsid w:val="00EC61D3"/>
    <w:pPr>
      <w:tabs>
        <w:tab w:val="center" w:pos="4677"/>
        <w:tab w:val="right" w:pos="9355"/>
      </w:tabs>
    </w:pPr>
  </w:style>
  <w:style w:type="character" w:customStyle="1" w:styleId="HeaderChar1">
    <w:name w:val="Header Char1"/>
    <w:uiPriority w:val="99"/>
    <w:semiHidden/>
    <w:rsid w:val="00AD00FC"/>
    <w:rPr>
      <w:rFonts w:ascii="Times New Roman" w:hAnsi="Times New Roman"/>
      <w:sz w:val="24"/>
      <w:szCs w:val="24"/>
    </w:rPr>
  </w:style>
  <w:style w:type="character" w:customStyle="1" w:styleId="a6">
    <w:name w:val="Нижний колонтитул Знак"/>
    <w:link w:val="a7"/>
    <w:uiPriority w:val="99"/>
    <w:semiHidden/>
    <w:locked/>
    <w:rsid w:val="00EC61D3"/>
    <w:rPr>
      <w:rFonts w:ascii="Times New Roman" w:eastAsia="Times New Roman" w:hAnsi="Times New Roman" w:cs="Times New Roman"/>
      <w:sz w:val="24"/>
      <w:szCs w:val="24"/>
      <w:lang w:eastAsia="ru-RU"/>
    </w:rPr>
  </w:style>
  <w:style w:type="paragraph" w:styleId="a7">
    <w:name w:val="footer"/>
    <w:basedOn w:val="a"/>
    <w:link w:val="a6"/>
    <w:uiPriority w:val="99"/>
    <w:semiHidden/>
    <w:rsid w:val="00EC61D3"/>
    <w:pPr>
      <w:tabs>
        <w:tab w:val="center" w:pos="4677"/>
        <w:tab w:val="right" w:pos="9355"/>
      </w:tabs>
    </w:pPr>
  </w:style>
  <w:style w:type="character" w:customStyle="1" w:styleId="FooterChar1">
    <w:name w:val="Footer Char1"/>
    <w:uiPriority w:val="99"/>
    <w:semiHidden/>
    <w:rsid w:val="00AD00FC"/>
    <w:rPr>
      <w:rFonts w:ascii="Times New Roman" w:hAnsi="Times New Roman"/>
      <w:sz w:val="24"/>
      <w:szCs w:val="24"/>
    </w:rPr>
  </w:style>
  <w:style w:type="paragraph" w:styleId="a8">
    <w:name w:val="Body Text"/>
    <w:basedOn w:val="a"/>
    <w:link w:val="11"/>
    <w:uiPriority w:val="99"/>
    <w:semiHidden/>
    <w:rsid w:val="00EC61D3"/>
    <w:pPr>
      <w:spacing w:after="120"/>
    </w:pPr>
  </w:style>
  <w:style w:type="character" w:customStyle="1" w:styleId="11">
    <w:name w:val="Основной текст Знак1"/>
    <w:link w:val="a8"/>
    <w:uiPriority w:val="99"/>
    <w:semiHidden/>
    <w:locked/>
    <w:rsid w:val="00EC61D3"/>
    <w:rPr>
      <w:rFonts w:ascii="Times New Roman" w:eastAsia="Times New Roman" w:hAnsi="Times New Roman"/>
      <w:sz w:val="24"/>
      <w:lang w:eastAsia="ru-RU"/>
    </w:rPr>
  </w:style>
  <w:style w:type="character" w:customStyle="1" w:styleId="a9">
    <w:name w:val="Основной текст Знак"/>
    <w:uiPriority w:val="99"/>
    <w:semiHidden/>
    <w:rsid w:val="00EC61D3"/>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b"/>
    <w:uiPriority w:val="99"/>
    <w:semiHidden/>
    <w:locked/>
    <w:rsid w:val="00EC61D3"/>
    <w:rPr>
      <w:rFonts w:ascii="Times New Roman" w:eastAsia="Times New Roman" w:hAnsi="Times New Roman" w:cs="Times New Roman"/>
      <w:sz w:val="24"/>
      <w:szCs w:val="24"/>
      <w:lang w:eastAsia="ru-RU"/>
    </w:rPr>
  </w:style>
  <w:style w:type="paragraph" w:styleId="ab">
    <w:name w:val="Body Text Indent"/>
    <w:basedOn w:val="a"/>
    <w:link w:val="aa"/>
    <w:uiPriority w:val="99"/>
    <w:semiHidden/>
    <w:rsid w:val="00EC61D3"/>
    <w:pPr>
      <w:spacing w:after="120"/>
      <w:ind w:left="283"/>
    </w:pPr>
  </w:style>
  <w:style w:type="character" w:customStyle="1" w:styleId="BodyTextIndentChar1">
    <w:name w:val="Body Text Indent Char1"/>
    <w:uiPriority w:val="99"/>
    <w:semiHidden/>
    <w:rsid w:val="00AD00FC"/>
    <w:rPr>
      <w:rFonts w:ascii="Times New Roman" w:hAnsi="Times New Roman"/>
      <w:sz w:val="24"/>
      <w:szCs w:val="24"/>
    </w:rPr>
  </w:style>
  <w:style w:type="paragraph" w:styleId="ac">
    <w:name w:val="Subtitle"/>
    <w:basedOn w:val="a"/>
    <w:next w:val="a8"/>
    <w:link w:val="ad"/>
    <w:uiPriority w:val="99"/>
    <w:qFormat/>
    <w:rsid w:val="00EC61D3"/>
    <w:pPr>
      <w:spacing w:after="60"/>
      <w:jc w:val="center"/>
    </w:pPr>
    <w:rPr>
      <w:rFonts w:ascii="Arial" w:hAnsi="Arial" w:cs="Arial"/>
    </w:rPr>
  </w:style>
  <w:style w:type="character" w:customStyle="1" w:styleId="ad">
    <w:name w:val="Подзаголовок Знак"/>
    <w:link w:val="ac"/>
    <w:uiPriority w:val="99"/>
    <w:locked/>
    <w:rsid w:val="00EC61D3"/>
    <w:rPr>
      <w:rFonts w:ascii="Arial" w:eastAsia="Times New Roman" w:hAnsi="Arial" w:cs="Arial"/>
      <w:sz w:val="24"/>
      <w:szCs w:val="24"/>
      <w:lang w:eastAsia="ru-RU"/>
    </w:rPr>
  </w:style>
  <w:style w:type="character" w:customStyle="1" w:styleId="31">
    <w:name w:val="Основной текст с отступом 3 Знак"/>
    <w:link w:val="32"/>
    <w:uiPriority w:val="99"/>
    <w:semiHidden/>
    <w:locked/>
    <w:rsid w:val="00EC61D3"/>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rsid w:val="00EC61D3"/>
    <w:pPr>
      <w:spacing w:after="120"/>
      <w:ind w:left="283"/>
    </w:pPr>
    <w:rPr>
      <w:sz w:val="16"/>
      <w:szCs w:val="16"/>
    </w:rPr>
  </w:style>
  <w:style w:type="character" w:customStyle="1" w:styleId="BodyTextIndent3Char1">
    <w:name w:val="Body Text Indent 3 Char1"/>
    <w:uiPriority w:val="99"/>
    <w:semiHidden/>
    <w:rsid w:val="00AD00FC"/>
    <w:rPr>
      <w:rFonts w:ascii="Times New Roman" w:hAnsi="Times New Roman"/>
      <w:sz w:val="16"/>
      <w:szCs w:val="16"/>
    </w:rPr>
  </w:style>
  <w:style w:type="paragraph" w:styleId="ae">
    <w:name w:val="Balloon Text"/>
    <w:basedOn w:val="a"/>
    <w:link w:val="af"/>
    <w:uiPriority w:val="99"/>
    <w:semiHidden/>
    <w:rsid w:val="00EC61D3"/>
    <w:rPr>
      <w:rFonts w:ascii="Tahoma" w:hAnsi="Tahoma" w:cs="Tahoma"/>
      <w:sz w:val="16"/>
      <w:szCs w:val="16"/>
    </w:rPr>
  </w:style>
  <w:style w:type="character" w:customStyle="1" w:styleId="af">
    <w:name w:val="Текст выноски Знак"/>
    <w:link w:val="ae"/>
    <w:uiPriority w:val="99"/>
    <w:semiHidden/>
    <w:locked/>
    <w:rsid w:val="00EC61D3"/>
    <w:rPr>
      <w:rFonts w:ascii="Tahoma" w:eastAsia="Times New Roman" w:hAnsi="Tahoma" w:cs="Tahoma"/>
      <w:sz w:val="16"/>
      <w:szCs w:val="16"/>
      <w:lang w:eastAsia="ru-RU"/>
    </w:rPr>
  </w:style>
  <w:style w:type="character" w:customStyle="1" w:styleId="af0">
    <w:name w:val="Без интервала Знак"/>
    <w:link w:val="af1"/>
    <w:uiPriority w:val="99"/>
    <w:locked/>
    <w:rsid w:val="00EC61D3"/>
    <w:rPr>
      <w:rFonts w:ascii="Times New Roman" w:hAnsi="Times New Roman"/>
      <w:sz w:val="24"/>
      <w:lang w:val="ru-RU" w:eastAsia="ar-SA" w:bidi="ar-SA"/>
    </w:rPr>
  </w:style>
  <w:style w:type="paragraph" w:styleId="af1">
    <w:name w:val="No Spacing"/>
    <w:link w:val="af0"/>
    <w:uiPriority w:val="99"/>
    <w:qFormat/>
    <w:rsid w:val="00EC61D3"/>
    <w:pPr>
      <w:suppressAutoHyphens/>
      <w:autoSpaceDN w:val="0"/>
    </w:pPr>
    <w:rPr>
      <w:rFonts w:ascii="Times New Roman" w:eastAsia="Times New Roman" w:hAnsi="Times New Roman"/>
      <w:sz w:val="24"/>
      <w:szCs w:val="24"/>
      <w:lang w:eastAsia="ar-SA"/>
    </w:rPr>
  </w:style>
  <w:style w:type="character" w:customStyle="1" w:styleId="af2">
    <w:name w:val="Абзац списка Знак"/>
    <w:link w:val="af3"/>
    <w:uiPriority w:val="99"/>
    <w:locked/>
    <w:rsid w:val="00EC61D3"/>
    <w:rPr>
      <w:rFonts w:ascii="Calibri" w:hAnsi="Calibri"/>
    </w:rPr>
  </w:style>
  <w:style w:type="paragraph" w:styleId="af3">
    <w:name w:val="List Paragraph"/>
    <w:basedOn w:val="a"/>
    <w:link w:val="af2"/>
    <w:uiPriority w:val="99"/>
    <w:qFormat/>
    <w:rsid w:val="00EC61D3"/>
    <w:pPr>
      <w:suppressAutoHyphens w:val="0"/>
      <w:spacing w:after="200" w:line="276" w:lineRule="auto"/>
      <w:ind w:left="720"/>
      <w:contextualSpacing/>
    </w:pPr>
    <w:rPr>
      <w:rFonts w:ascii="Calibri" w:hAnsi="Calibri"/>
      <w:sz w:val="20"/>
      <w:szCs w:val="20"/>
    </w:rPr>
  </w:style>
  <w:style w:type="paragraph" w:customStyle="1" w:styleId="21">
    <w:name w:val="Основной текст с отступом 21"/>
    <w:basedOn w:val="a"/>
    <w:uiPriority w:val="99"/>
    <w:semiHidden/>
    <w:rsid w:val="00EC61D3"/>
    <w:pPr>
      <w:spacing w:after="120" w:line="480" w:lineRule="auto"/>
      <w:ind w:left="283"/>
    </w:pPr>
  </w:style>
  <w:style w:type="character" w:customStyle="1" w:styleId="ConsPlusNormal">
    <w:name w:val="ConsPlusNormal Знак"/>
    <w:link w:val="ConsPlusNormal0"/>
    <w:uiPriority w:val="99"/>
    <w:semiHidden/>
    <w:locked/>
    <w:rsid w:val="00EC61D3"/>
    <w:rPr>
      <w:rFonts w:ascii="Arial" w:eastAsia="Times New Roman" w:hAnsi="Arial"/>
      <w:sz w:val="24"/>
      <w:lang w:val="ru-RU" w:eastAsia="ar-SA" w:bidi="ar-SA"/>
    </w:rPr>
  </w:style>
  <w:style w:type="paragraph" w:customStyle="1" w:styleId="ConsPlusNormal0">
    <w:name w:val="ConsPlusNormal"/>
    <w:link w:val="ConsPlusNormal"/>
    <w:uiPriority w:val="99"/>
    <w:semiHidden/>
    <w:rsid w:val="00EC61D3"/>
    <w:pPr>
      <w:suppressAutoHyphens/>
      <w:autoSpaceDE w:val="0"/>
      <w:ind w:firstLine="720"/>
    </w:pPr>
    <w:rPr>
      <w:rFonts w:ascii="Arial" w:hAnsi="Arial" w:cs="Arial"/>
      <w:sz w:val="24"/>
      <w:szCs w:val="24"/>
      <w:lang w:eastAsia="ar-SA"/>
    </w:rPr>
  </w:style>
  <w:style w:type="paragraph" w:customStyle="1" w:styleId="33">
    <w:name w:val="Стиль3"/>
    <w:basedOn w:val="21"/>
    <w:uiPriority w:val="99"/>
    <w:semiHidden/>
    <w:rsid w:val="00EC61D3"/>
    <w:pPr>
      <w:widowControl w:val="0"/>
      <w:tabs>
        <w:tab w:val="left" w:pos="2387"/>
      </w:tabs>
      <w:spacing w:after="0" w:line="240" w:lineRule="auto"/>
      <w:ind w:left="1080"/>
      <w:jc w:val="both"/>
    </w:pPr>
  </w:style>
  <w:style w:type="paragraph" w:customStyle="1" w:styleId="34">
    <w:name w:val="Стиль3 Знак Знак"/>
    <w:basedOn w:val="21"/>
    <w:uiPriority w:val="99"/>
    <w:semiHidden/>
    <w:rsid w:val="00EC61D3"/>
    <w:pPr>
      <w:widowControl w:val="0"/>
      <w:tabs>
        <w:tab w:val="left" w:pos="227"/>
      </w:tabs>
      <w:spacing w:after="0" w:line="240" w:lineRule="auto"/>
      <w:ind w:left="0"/>
      <w:jc w:val="both"/>
    </w:pPr>
    <w:rPr>
      <w:szCs w:val="20"/>
    </w:rPr>
  </w:style>
  <w:style w:type="paragraph" w:customStyle="1" w:styleId="210">
    <w:name w:val="Основной текст 21"/>
    <w:basedOn w:val="a"/>
    <w:uiPriority w:val="99"/>
    <w:semiHidden/>
    <w:rsid w:val="00EC61D3"/>
    <w:pPr>
      <w:widowControl w:val="0"/>
      <w:jc w:val="both"/>
    </w:pPr>
    <w:rPr>
      <w:rFonts w:cs="Tahoma"/>
      <w:color w:val="000000"/>
      <w:sz w:val="32"/>
      <w:szCs w:val="32"/>
      <w:lang w:val="en-US" w:eastAsia="en-US"/>
    </w:rPr>
  </w:style>
  <w:style w:type="paragraph" w:customStyle="1" w:styleId="ConsNormal">
    <w:name w:val="ConsNormal"/>
    <w:uiPriority w:val="99"/>
    <w:semiHidden/>
    <w:rsid w:val="00EC61D3"/>
    <w:pPr>
      <w:suppressAutoHyphens/>
      <w:autoSpaceDE w:val="0"/>
      <w:ind w:right="19772" w:firstLine="720"/>
    </w:pPr>
    <w:rPr>
      <w:rFonts w:ascii="Arial" w:hAnsi="Arial" w:cs="Arial"/>
      <w:sz w:val="24"/>
      <w:szCs w:val="24"/>
      <w:lang w:eastAsia="ar-SA"/>
    </w:rPr>
  </w:style>
  <w:style w:type="paragraph" w:customStyle="1" w:styleId="af4">
    <w:name w:val="письмо"/>
    <w:basedOn w:val="a"/>
    <w:uiPriority w:val="99"/>
    <w:semiHidden/>
    <w:rsid w:val="00EC61D3"/>
    <w:pPr>
      <w:ind w:firstLine="720"/>
      <w:jc w:val="both"/>
    </w:pPr>
    <w:rPr>
      <w:kern w:val="2"/>
      <w:sz w:val="28"/>
      <w:szCs w:val="20"/>
    </w:rPr>
  </w:style>
  <w:style w:type="character" w:customStyle="1" w:styleId="ListNum0">
    <w:name w:val="ListNum Знак"/>
    <w:link w:val="ListNum"/>
    <w:uiPriority w:val="99"/>
    <w:semiHidden/>
    <w:locked/>
    <w:rsid w:val="00EC61D3"/>
    <w:rPr>
      <w:sz w:val="24"/>
    </w:rPr>
  </w:style>
  <w:style w:type="paragraph" w:customStyle="1" w:styleId="ListNum">
    <w:name w:val="ListNum"/>
    <w:basedOn w:val="a"/>
    <w:link w:val="ListNum0"/>
    <w:uiPriority w:val="99"/>
    <w:semiHidden/>
    <w:rsid w:val="00EC61D3"/>
    <w:pPr>
      <w:numPr>
        <w:numId w:val="1"/>
      </w:numPr>
      <w:tabs>
        <w:tab w:val="left" w:pos="284"/>
      </w:tabs>
      <w:suppressAutoHyphens w:val="0"/>
      <w:spacing w:before="60"/>
      <w:jc w:val="both"/>
    </w:pPr>
    <w:rPr>
      <w:rFonts w:ascii="Calibri" w:hAnsi="Calibri"/>
      <w:sz w:val="20"/>
    </w:rPr>
  </w:style>
  <w:style w:type="character" w:customStyle="1" w:styleId="12">
    <w:name w:val="Стиль1 Знак"/>
    <w:link w:val="13"/>
    <w:uiPriority w:val="99"/>
    <w:semiHidden/>
    <w:locked/>
    <w:rsid w:val="00EC61D3"/>
    <w:rPr>
      <w:sz w:val="24"/>
    </w:rPr>
  </w:style>
  <w:style w:type="paragraph" w:customStyle="1" w:styleId="13">
    <w:name w:val="Стиль1"/>
    <w:basedOn w:val="a"/>
    <w:link w:val="12"/>
    <w:uiPriority w:val="99"/>
    <w:semiHidden/>
    <w:rsid w:val="00EC61D3"/>
    <w:pPr>
      <w:jc w:val="both"/>
    </w:pPr>
    <w:rPr>
      <w:rFonts w:ascii="Calibri" w:hAnsi="Calibri"/>
      <w:sz w:val="28"/>
    </w:rPr>
  </w:style>
  <w:style w:type="character" w:customStyle="1" w:styleId="22">
    <w:name w:val="Стиль2 Знак"/>
    <w:link w:val="23"/>
    <w:uiPriority w:val="99"/>
    <w:semiHidden/>
    <w:locked/>
    <w:rsid w:val="00EC61D3"/>
    <w:rPr>
      <w:rFonts w:cs="Times New Roman"/>
      <w:sz w:val="24"/>
      <w:szCs w:val="24"/>
    </w:rPr>
  </w:style>
  <w:style w:type="paragraph" w:customStyle="1" w:styleId="23">
    <w:name w:val="Стиль2"/>
    <w:basedOn w:val="13"/>
    <w:link w:val="22"/>
    <w:uiPriority w:val="99"/>
    <w:semiHidden/>
    <w:rsid w:val="00EC61D3"/>
  </w:style>
  <w:style w:type="character" w:customStyle="1" w:styleId="ListParagraphChar">
    <w:name w:val="List Paragraph Char"/>
    <w:link w:val="14"/>
    <w:uiPriority w:val="99"/>
    <w:semiHidden/>
    <w:locked/>
    <w:rsid w:val="00EC61D3"/>
    <w:rPr>
      <w:sz w:val="24"/>
    </w:rPr>
  </w:style>
  <w:style w:type="paragraph" w:customStyle="1" w:styleId="14">
    <w:name w:val="Абзац списка1"/>
    <w:basedOn w:val="a"/>
    <w:link w:val="ListParagraphChar"/>
    <w:uiPriority w:val="99"/>
    <w:semiHidden/>
    <w:rsid w:val="00EC61D3"/>
    <w:pPr>
      <w:suppressAutoHyphens w:val="0"/>
      <w:ind w:left="720"/>
    </w:pPr>
    <w:rPr>
      <w:rFonts w:ascii="Calibri" w:hAnsi="Calibri"/>
    </w:rPr>
  </w:style>
  <w:style w:type="character" w:customStyle="1" w:styleId="WW8Num4z0">
    <w:name w:val="WW8Num4z0"/>
    <w:uiPriority w:val="99"/>
    <w:rsid w:val="00EC61D3"/>
    <w:rPr>
      <w:b/>
    </w:rPr>
  </w:style>
  <w:style w:type="character" w:customStyle="1" w:styleId="Absatz-Standardschriftart">
    <w:name w:val="Absatz-Standardschriftart"/>
    <w:uiPriority w:val="99"/>
    <w:rsid w:val="00EC61D3"/>
  </w:style>
  <w:style w:type="character" w:customStyle="1" w:styleId="WW-Absatz-Standardschriftart">
    <w:name w:val="WW-Absatz-Standardschriftart"/>
    <w:uiPriority w:val="99"/>
    <w:rsid w:val="00EC61D3"/>
  </w:style>
  <w:style w:type="character" w:customStyle="1" w:styleId="WW-Absatz-Standardschriftart1">
    <w:name w:val="WW-Absatz-Standardschriftart1"/>
    <w:uiPriority w:val="99"/>
    <w:rsid w:val="00EC61D3"/>
  </w:style>
  <w:style w:type="character" w:customStyle="1" w:styleId="WW-Absatz-Standardschriftart11">
    <w:name w:val="WW-Absatz-Standardschriftart11"/>
    <w:uiPriority w:val="99"/>
    <w:rsid w:val="00EC61D3"/>
  </w:style>
  <w:style w:type="character" w:customStyle="1" w:styleId="WW-Absatz-Standardschriftart111">
    <w:name w:val="WW-Absatz-Standardschriftart111"/>
    <w:uiPriority w:val="99"/>
    <w:rsid w:val="00EC61D3"/>
  </w:style>
  <w:style w:type="character" w:customStyle="1" w:styleId="WW-Absatz-Standardschriftart1111">
    <w:name w:val="WW-Absatz-Standardschriftart1111"/>
    <w:uiPriority w:val="99"/>
    <w:rsid w:val="00EC61D3"/>
  </w:style>
  <w:style w:type="character" w:customStyle="1" w:styleId="WW-Absatz-Standardschriftart11111">
    <w:name w:val="WW-Absatz-Standardschriftart11111"/>
    <w:uiPriority w:val="99"/>
    <w:rsid w:val="00EC61D3"/>
  </w:style>
  <w:style w:type="character" w:customStyle="1" w:styleId="WW-Absatz-Standardschriftart111111">
    <w:name w:val="WW-Absatz-Standardschriftart111111"/>
    <w:uiPriority w:val="99"/>
    <w:rsid w:val="00EC61D3"/>
  </w:style>
  <w:style w:type="character" w:customStyle="1" w:styleId="WW-Absatz-Standardschriftart1111111">
    <w:name w:val="WW-Absatz-Standardschriftart1111111"/>
    <w:uiPriority w:val="99"/>
    <w:rsid w:val="00EC61D3"/>
  </w:style>
  <w:style w:type="character" w:customStyle="1" w:styleId="WW-Absatz-Standardschriftart11111111">
    <w:name w:val="WW-Absatz-Standardschriftart11111111"/>
    <w:uiPriority w:val="99"/>
    <w:rsid w:val="00EC61D3"/>
  </w:style>
  <w:style w:type="character" w:customStyle="1" w:styleId="WW-Absatz-Standardschriftart111111111">
    <w:name w:val="WW-Absatz-Standardschriftart111111111"/>
    <w:uiPriority w:val="99"/>
    <w:rsid w:val="00EC61D3"/>
  </w:style>
  <w:style w:type="character" w:customStyle="1" w:styleId="WW-Absatz-Standardschriftart1111111111">
    <w:name w:val="WW-Absatz-Standardschriftart1111111111"/>
    <w:uiPriority w:val="99"/>
    <w:rsid w:val="00EC61D3"/>
  </w:style>
  <w:style w:type="character" w:customStyle="1" w:styleId="WW-Absatz-Standardschriftart11111111111">
    <w:name w:val="WW-Absatz-Standardschriftart11111111111"/>
    <w:uiPriority w:val="99"/>
    <w:rsid w:val="00EC61D3"/>
  </w:style>
  <w:style w:type="character" w:customStyle="1" w:styleId="WW8Num5z0">
    <w:name w:val="WW8Num5z0"/>
    <w:uiPriority w:val="99"/>
    <w:rsid w:val="00EC61D3"/>
    <w:rPr>
      <w:rFonts w:ascii="Symbol" w:hAnsi="Symbol"/>
    </w:rPr>
  </w:style>
  <w:style w:type="character" w:customStyle="1" w:styleId="WW-Absatz-Standardschriftart111111111111">
    <w:name w:val="WW-Absatz-Standardschriftart111111111111"/>
    <w:uiPriority w:val="99"/>
    <w:rsid w:val="00EC61D3"/>
  </w:style>
  <w:style w:type="character" w:customStyle="1" w:styleId="WW8Num6z0">
    <w:name w:val="WW8Num6z0"/>
    <w:uiPriority w:val="99"/>
    <w:rsid w:val="00EC61D3"/>
    <w:rPr>
      <w:rFonts w:ascii="Symbol" w:hAnsi="Symbol"/>
    </w:rPr>
  </w:style>
  <w:style w:type="character" w:customStyle="1" w:styleId="WW-Absatz-Standardschriftart1111111111111">
    <w:name w:val="WW-Absatz-Standardschriftart1111111111111"/>
    <w:uiPriority w:val="99"/>
    <w:rsid w:val="00EC61D3"/>
  </w:style>
  <w:style w:type="character" w:customStyle="1" w:styleId="WW-Absatz-Standardschriftart11111111111111">
    <w:name w:val="WW-Absatz-Standardschriftart11111111111111"/>
    <w:uiPriority w:val="99"/>
    <w:rsid w:val="00EC61D3"/>
  </w:style>
  <w:style w:type="character" w:customStyle="1" w:styleId="WW8Num6z1">
    <w:name w:val="WW8Num6z1"/>
    <w:uiPriority w:val="99"/>
    <w:rsid w:val="00EC61D3"/>
    <w:rPr>
      <w:b/>
    </w:rPr>
  </w:style>
  <w:style w:type="character" w:customStyle="1" w:styleId="WW-Absatz-Standardschriftart111111111111111">
    <w:name w:val="WW-Absatz-Standardschriftart111111111111111"/>
    <w:uiPriority w:val="99"/>
    <w:rsid w:val="00EC61D3"/>
  </w:style>
  <w:style w:type="character" w:customStyle="1" w:styleId="WW-Absatz-Standardschriftart1111111111111111">
    <w:name w:val="WW-Absatz-Standardschriftart1111111111111111"/>
    <w:uiPriority w:val="99"/>
    <w:rsid w:val="00EC61D3"/>
  </w:style>
  <w:style w:type="character" w:customStyle="1" w:styleId="WW-Absatz-Standardschriftart11111111111111111">
    <w:name w:val="WW-Absatz-Standardschriftart11111111111111111"/>
    <w:uiPriority w:val="99"/>
    <w:rsid w:val="00EC61D3"/>
  </w:style>
  <w:style w:type="character" w:customStyle="1" w:styleId="WW-Absatz-Standardschriftart111111111111111111">
    <w:name w:val="WW-Absatz-Standardschriftart111111111111111111"/>
    <w:uiPriority w:val="99"/>
    <w:rsid w:val="00EC61D3"/>
  </w:style>
  <w:style w:type="character" w:customStyle="1" w:styleId="WW-Absatz-Standardschriftart1111111111111111111">
    <w:name w:val="WW-Absatz-Standardschriftart1111111111111111111"/>
    <w:uiPriority w:val="99"/>
    <w:rsid w:val="00EC61D3"/>
  </w:style>
  <w:style w:type="character" w:customStyle="1" w:styleId="WW-Absatz-Standardschriftart11111111111111111111">
    <w:name w:val="WW-Absatz-Standardschriftart11111111111111111111"/>
    <w:uiPriority w:val="99"/>
    <w:rsid w:val="00EC61D3"/>
  </w:style>
  <w:style w:type="character" w:customStyle="1" w:styleId="WW-Absatz-Standardschriftart111111111111111111111">
    <w:name w:val="WW-Absatz-Standardschriftart111111111111111111111"/>
    <w:uiPriority w:val="99"/>
    <w:rsid w:val="00EC61D3"/>
  </w:style>
  <w:style w:type="character" w:customStyle="1" w:styleId="WW8Num7z0">
    <w:name w:val="WW8Num7z0"/>
    <w:uiPriority w:val="99"/>
    <w:rsid w:val="00EC61D3"/>
    <w:rPr>
      <w:sz w:val="20"/>
    </w:rPr>
  </w:style>
  <w:style w:type="character" w:customStyle="1" w:styleId="WW8Num8z0">
    <w:name w:val="WW8Num8z0"/>
    <w:uiPriority w:val="99"/>
    <w:rsid w:val="00EC61D3"/>
    <w:rPr>
      <w:rFonts w:ascii="Symbol" w:hAnsi="Symbol"/>
    </w:rPr>
  </w:style>
  <w:style w:type="character" w:customStyle="1" w:styleId="WW8Num8z1">
    <w:name w:val="WW8Num8z1"/>
    <w:uiPriority w:val="99"/>
    <w:rsid w:val="00EC61D3"/>
    <w:rPr>
      <w:rFonts w:ascii="OpenSymbol" w:eastAsia="OpenSymbol" w:hAnsi="OpenSymbol"/>
    </w:rPr>
  </w:style>
  <w:style w:type="character" w:customStyle="1" w:styleId="WW8Num9z0">
    <w:name w:val="WW8Num9z0"/>
    <w:uiPriority w:val="99"/>
    <w:rsid w:val="00EC61D3"/>
    <w:rPr>
      <w:rFonts w:ascii="Symbol" w:hAnsi="Symbol"/>
    </w:rPr>
  </w:style>
  <w:style w:type="character" w:customStyle="1" w:styleId="WW8Num10z0">
    <w:name w:val="WW8Num10z0"/>
    <w:uiPriority w:val="99"/>
    <w:rsid w:val="00EC61D3"/>
    <w:rPr>
      <w:rFonts w:ascii="Symbol" w:hAnsi="Symbol"/>
    </w:rPr>
  </w:style>
  <w:style w:type="character" w:customStyle="1" w:styleId="WW8Num11z0">
    <w:name w:val="WW8Num11z0"/>
    <w:uiPriority w:val="99"/>
    <w:rsid w:val="00EC61D3"/>
    <w:rPr>
      <w:rFonts w:ascii="Symbol" w:hAnsi="Symbol"/>
    </w:rPr>
  </w:style>
  <w:style w:type="character" w:customStyle="1" w:styleId="WW8Num12z8">
    <w:name w:val="WW8Num12z8"/>
    <w:uiPriority w:val="99"/>
    <w:rsid w:val="00EC61D3"/>
    <w:rPr>
      <w:b/>
    </w:rPr>
  </w:style>
  <w:style w:type="character" w:customStyle="1" w:styleId="WW8Num13z0">
    <w:name w:val="WW8Num13z0"/>
    <w:uiPriority w:val="99"/>
    <w:rsid w:val="00EC61D3"/>
    <w:rPr>
      <w:rFonts w:ascii="Symbol" w:hAnsi="Symbol"/>
    </w:rPr>
  </w:style>
  <w:style w:type="character" w:customStyle="1" w:styleId="WW8Num14z0">
    <w:name w:val="WW8Num14z0"/>
    <w:uiPriority w:val="99"/>
    <w:rsid w:val="00EC61D3"/>
    <w:rPr>
      <w:sz w:val="20"/>
    </w:rPr>
  </w:style>
  <w:style w:type="character" w:customStyle="1" w:styleId="WW8Num20z0">
    <w:name w:val="WW8Num20z0"/>
    <w:uiPriority w:val="99"/>
    <w:rsid w:val="00EC61D3"/>
    <w:rPr>
      <w:rFonts w:ascii="Symbol" w:hAnsi="Symbol"/>
    </w:rPr>
  </w:style>
  <w:style w:type="character" w:customStyle="1" w:styleId="6">
    <w:name w:val="Основной шрифт абзаца6"/>
    <w:uiPriority w:val="99"/>
    <w:rsid w:val="00EC61D3"/>
  </w:style>
  <w:style w:type="character" w:customStyle="1" w:styleId="WW-Absatz-Standardschriftart1111111111111111111111">
    <w:name w:val="WW-Absatz-Standardschriftart1111111111111111111111"/>
    <w:uiPriority w:val="99"/>
    <w:rsid w:val="00EC61D3"/>
  </w:style>
  <w:style w:type="character" w:customStyle="1" w:styleId="WW-Absatz-Standardschriftart11111111111111111111111">
    <w:name w:val="WW-Absatz-Standardschriftart11111111111111111111111"/>
    <w:uiPriority w:val="99"/>
    <w:rsid w:val="00EC61D3"/>
  </w:style>
  <w:style w:type="character" w:customStyle="1" w:styleId="WW-Absatz-Standardschriftart111111111111111111111111">
    <w:name w:val="WW-Absatz-Standardschriftart111111111111111111111111"/>
    <w:uiPriority w:val="99"/>
    <w:rsid w:val="00EC61D3"/>
  </w:style>
  <w:style w:type="character" w:customStyle="1" w:styleId="WW-Absatz-Standardschriftart1111111111111111111111111">
    <w:name w:val="WW-Absatz-Standardschriftart1111111111111111111111111"/>
    <w:uiPriority w:val="99"/>
    <w:rsid w:val="00EC61D3"/>
  </w:style>
  <w:style w:type="character" w:customStyle="1" w:styleId="WW-Absatz-Standardschriftart11111111111111111111111111">
    <w:name w:val="WW-Absatz-Standardschriftart11111111111111111111111111"/>
    <w:uiPriority w:val="99"/>
    <w:rsid w:val="00EC61D3"/>
  </w:style>
  <w:style w:type="character" w:customStyle="1" w:styleId="WW-Absatz-Standardschriftart111111111111111111111111111">
    <w:name w:val="WW-Absatz-Standardschriftart111111111111111111111111111"/>
    <w:uiPriority w:val="99"/>
    <w:rsid w:val="00EC61D3"/>
  </w:style>
  <w:style w:type="character" w:customStyle="1" w:styleId="WW-Absatz-Standardschriftart1111111111111111111111111111">
    <w:name w:val="WW-Absatz-Standardschriftart1111111111111111111111111111"/>
    <w:uiPriority w:val="99"/>
    <w:rsid w:val="00EC61D3"/>
  </w:style>
  <w:style w:type="character" w:customStyle="1" w:styleId="WW-Absatz-Standardschriftart11111111111111111111111111111">
    <w:name w:val="WW-Absatz-Standardschriftart11111111111111111111111111111"/>
    <w:uiPriority w:val="99"/>
    <w:rsid w:val="00EC61D3"/>
  </w:style>
  <w:style w:type="character" w:customStyle="1" w:styleId="WW8Num5z1">
    <w:name w:val="WW8Num5z1"/>
    <w:uiPriority w:val="99"/>
    <w:rsid w:val="00EC61D3"/>
    <w:rPr>
      <w:rFonts w:ascii="OpenSymbol" w:eastAsia="OpenSymbol" w:hAnsi="OpenSymbol"/>
    </w:rPr>
  </w:style>
  <w:style w:type="character" w:customStyle="1" w:styleId="WW8Num7z1">
    <w:name w:val="WW8Num7z1"/>
    <w:uiPriority w:val="99"/>
    <w:rsid w:val="00EC61D3"/>
  </w:style>
  <w:style w:type="character" w:customStyle="1" w:styleId="WW8Num11z8">
    <w:name w:val="WW8Num11z8"/>
    <w:uiPriority w:val="99"/>
    <w:rsid w:val="00EC61D3"/>
    <w:rPr>
      <w:b/>
    </w:rPr>
  </w:style>
  <w:style w:type="character" w:customStyle="1" w:styleId="WW8Num12z0">
    <w:name w:val="WW8Num12z0"/>
    <w:uiPriority w:val="99"/>
    <w:rsid w:val="00EC61D3"/>
    <w:rPr>
      <w:rFonts w:ascii="Symbol" w:hAnsi="Symbol"/>
    </w:rPr>
  </w:style>
  <w:style w:type="character" w:customStyle="1" w:styleId="WW-Absatz-Standardschriftart111111111111111111111111111111">
    <w:name w:val="WW-Absatz-Standardschriftart111111111111111111111111111111"/>
    <w:uiPriority w:val="99"/>
    <w:rsid w:val="00EC61D3"/>
  </w:style>
  <w:style w:type="character" w:customStyle="1" w:styleId="WW-Absatz-Standardschriftart1111111111111111111111111111111">
    <w:name w:val="WW-Absatz-Standardschriftart1111111111111111111111111111111"/>
    <w:uiPriority w:val="99"/>
    <w:rsid w:val="00EC61D3"/>
  </w:style>
  <w:style w:type="character" w:customStyle="1" w:styleId="WW-Absatz-Standardschriftart11111111111111111111111111111111">
    <w:name w:val="WW-Absatz-Standardschriftart11111111111111111111111111111111"/>
    <w:uiPriority w:val="99"/>
    <w:rsid w:val="00EC61D3"/>
  </w:style>
  <w:style w:type="character" w:customStyle="1" w:styleId="WW8Num10z5">
    <w:name w:val="WW8Num10z5"/>
    <w:uiPriority w:val="99"/>
    <w:rsid w:val="00EC61D3"/>
    <w:rPr>
      <w:b/>
    </w:rPr>
  </w:style>
  <w:style w:type="character" w:customStyle="1" w:styleId="WW8Num13z8">
    <w:name w:val="WW8Num13z8"/>
    <w:uiPriority w:val="99"/>
    <w:rsid w:val="00EC61D3"/>
  </w:style>
  <w:style w:type="character" w:customStyle="1" w:styleId="WW8Num17z0">
    <w:name w:val="WW8Num17z0"/>
    <w:uiPriority w:val="99"/>
    <w:rsid w:val="00EC61D3"/>
    <w:rPr>
      <w:rFonts w:ascii="Symbol" w:hAnsi="Symbol"/>
    </w:rPr>
  </w:style>
  <w:style w:type="character" w:customStyle="1" w:styleId="WW8Num18z7">
    <w:name w:val="WW8Num18z7"/>
    <w:uiPriority w:val="99"/>
    <w:rsid w:val="00EC61D3"/>
    <w:rPr>
      <w:b/>
    </w:rPr>
  </w:style>
  <w:style w:type="character" w:customStyle="1" w:styleId="WW8Num19z0">
    <w:name w:val="WW8Num19z0"/>
    <w:uiPriority w:val="99"/>
    <w:rsid w:val="00EC61D3"/>
    <w:rPr>
      <w:rFonts w:ascii="Symbol" w:hAnsi="Symbol"/>
    </w:rPr>
  </w:style>
  <w:style w:type="character" w:customStyle="1" w:styleId="WW8Num20z8">
    <w:name w:val="WW8Num20z8"/>
    <w:uiPriority w:val="99"/>
    <w:rsid w:val="00EC61D3"/>
    <w:rPr>
      <w:b/>
    </w:rPr>
  </w:style>
  <w:style w:type="character" w:customStyle="1" w:styleId="WW8Num21z0">
    <w:name w:val="WW8Num21z0"/>
    <w:uiPriority w:val="99"/>
    <w:rsid w:val="00EC61D3"/>
    <w:rPr>
      <w:rFonts w:ascii="Symbol" w:hAnsi="Symbol"/>
    </w:rPr>
  </w:style>
  <w:style w:type="character" w:customStyle="1" w:styleId="WW8Num22z0">
    <w:name w:val="WW8Num22z0"/>
    <w:uiPriority w:val="99"/>
    <w:rsid w:val="00EC61D3"/>
    <w:rPr>
      <w:rFonts w:ascii="Symbol" w:hAnsi="Symbol"/>
    </w:rPr>
  </w:style>
  <w:style w:type="character" w:customStyle="1" w:styleId="WW8Num22z1">
    <w:name w:val="WW8Num22z1"/>
    <w:uiPriority w:val="99"/>
    <w:rsid w:val="00EC61D3"/>
    <w:rPr>
      <w:rFonts w:ascii="OpenSymbol" w:eastAsia="OpenSymbol" w:hAnsi="OpenSymbol"/>
    </w:rPr>
  </w:style>
  <w:style w:type="character" w:customStyle="1" w:styleId="WW8Num23z0">
    <w:name w:val="WW8Num23z0"/>
    <w:uiPriority w:val="99"/>
    <w:rsid w:val="00EC61D3"/>
    <w:rPr>
      <w:b/>
    </w:rPr>
  </w:style>
  <w:style w:type="character" w:customStyle="1" w:styleId="WW8Num24z8">
    <w:name w:val="WW8Num24z8"/>
    <w:uiPriority w:val="99"/>
    <w:rsid w:val="00EC61D3"/>
    <w:rPr>
      <w:b/>
    </w:rPr>
  </w:style>
  <w:style w:type="character" w:customStyle="1" w:styleId="WW8Num25z0">
    <w:name w:val="WW8Num25z0"/>
    <w:uiPriority w:val="99"/>
    <w:rsid w:val="00EC61D3"/>
    <w:rPr>
      <w:sz w:val="20"/>
    </w:rPr>
  </w:style>
  <w:style w:type="character" w:customStyle="1" w:styleId="WW8Num26z7">
    <w:name w:val="WW8Num26z7"/>
    <w:uiPriority w:val="99"/>
    <w:rsid w:val="00EC61D3"/>
    <w:rPr>
      <w:b/>
    </w:rPr>
  </w:style>
  <w:style w:type="character" w:customStyle="1" w:styleId="WW-Absatz-Standardschriftart111111111111111111111111111111111">
    <w:name w:val="WW-Absatz-Standardschriftart111111111111111111111111111111111"/>
    <w:uiPriority w:val="99"/>
    <w:rsid w:val="00EC61D3"/>
  </w:style>
  <w:style w:type="character" w:customStyle="1" w:styleId="WW8Num10z8">
    <w:name w:val="WW8Num10z8"/>
    <w:uiPriority w:val="99"/>
    <w:rsid w:val="00EC61D3"/>
    <w:rPr>
      <w:b/>
    </w:rPr>
  </w:style>
  <w:style w:type="character" w:customStyle="1" w:styleId="WW-Absatz-Standardschriftart1111111111111111111111111111111111">
    <w:name w:val="WW-Absatz-Standardschriftart1111111111111111111111111111111111"/>
    <w:uiPriority w:val="99"/>
    <w:rsid w:val="00EC61D3"/>
  </w:style>
  <w:style w:type="character" w:customStyle="1" w:styleId="WW-Absatz-Standardschriftart11111111111111111111111111111111111">
    <w:name w:val="WW-Absatz-Standardschriftart11111111111111111111111111111111111"/>
    <w:uiPriority w:val="99"/>
    <w:rsid w:val="00EC61D3"/>
  </w:style>
  <w:style w:type="character" w:customStyle="1" w:styleId="WW8Num9z4">
    <w:name w:val="WW8Num9z4"/>
    <w:uiPriority w:val="99"/>
    <w:rsid w:val="00EC61D3"/>
  </w:style>
  <w:style w:type="character" w:customStyle="1" w:styleId="WW8Num12z5">
    <w:name w:val="WW8Num12z5"/>
    <w:uiPriority w:val="99"/>
    <w:rsid w:val="00EC61D3"/>
  </w:style>
  <w:style w:type="character" w:customStyle="1" w:styleId="WW-Absatz-Standardschriftart111111111111111111111111111111111111">
    <w:name w:val="WW-Absatz-Standardschriftart111111111111111111111111111111111111"/>
    <w:uiPriority w:val="99"/>
    <w:rsid w:val="00EC61D3"/>
  </w:style>
  <w:style w:type="character" w:customStyle="1" w:styleId="WW-Absatz-Standardschriftart1111111111111111111111111111111111111">
    <w:name w:val="WW-Absatz-Standardschriftart1111111111111111111111111111111111111"/>
    <w:uiPriority w:val="99"/>
    <w:rsid w:val="00EC61D3"/>
  </w:style>
  <w:style w:type="character" w:customStyle="1" w:styleId="WW-Absatz-Standardschriftart11111111111111111111111111111111111111">
    <w:name w:val="WW-Absatz-Standardschriftart11111111111111111111111111111111111111"/>
    <w:uiPriority w:val="99"/>
    <w:rsid w:val="00EC61D3"/>
  </w:style>
  <w:style w:type="character" w:customStyle="1" w:styleId="WW-Absatz-Standardschriftart111111111111111111111111111111111111111">
    <w:name w:val="WW-Absatz-Standardschriftart111111111111111111111111111111111111111"/>
    <w:uiPriority w:val="99"/>
    <w:rsid w:val="00EC61D3"/>
  </w:style>
  <w:style w:type="character" w:customStyle="1" w:styleId="WW-Absatz-Standardschriftart1111111111111111111111111111111111111111">
    <w:name w:val="WW-Absatz-Standardschriftart1111111111111111111111111111111111111111"/>
    <w:uiPriority w:val="99"/>
    <w:rsid w:val="00EC61D3"/>
  </w:style>
  <w:style w:type="character" w:customStyle="1" w:styleId="WW-Absatz-Standardschriftart11111111111111111111111111111111111111111">
    <w:name w:val="WW-Absatz-Standardschriftart11111111111111111111111111111111111111111"/>
    <w:uiPriority w:val="99"/>
    <w:rsid w:val="00EC61D3"/>
  </w:style>
  <w:style w:type="character" w:customStyle="1" w:styleId="WW-Absatz-Standardschriftart111111111111111111111111111111111111111111">
    <w:name w:val="WW-Absatz-Standardschriftart111111111111111111111111111111111111111111"/>
    <w:uiPriority w:val="99"/>
    <w:rsid w:val="00EC61D3"/>
  </w:style>
  <w:style w:type="character" w:customStyle="1" w:styleId="WW8Num9z1">
    <w:name w:val="WW8Num9z1"/>
    <w:uiPriority w:val="99"/>
    <w:rsid w:val="00EC61D3"/>
    <w:rPr>
      <w:rFonts w:ascii="Times New Roman" w:hAnsi="Times New Roman"/>
    </w:rPr>
  </w:style>
  <w:style w:type="character" w:customStyle="1" w:styleId="WW8Num10z4">
    <w:name w:val="WW8Num10z4"/>
    <w:uiPriority w:val="99"/>
    <w:rsid w:val="00EC61D3"/>
  </w:style>
  <w:style w:type="character" w:customStyle="1" w:styleId="WW8Num11z7">
    <w:name w:val="WW8Num11z7"/>
    <w:uiPriority w:val="99"/>
    <w:rsid w:val="00EC61D3"/>
  </w:style>
  <w:style w:type="character" w:customStyle="1" w:styleId="WW8Num15z5">
    <w:name w:val="WW8Num15z5"/>
    <w:uiPriority w:val="99"/>
    <w:rsid w:val="00EC61D3"/>
  </w:style>
  <w:style w:type="character" w:customStyle="1" w:styleId="WW8Num16z8">
    <w:name w:val="WW8Num16z8"/>
    <w:uiPriority w:val="99"/>
    <w:rsid w:val="00EC61D3"/>
  </w:style>
  <w:style w:type="character" w:customStyle="1" w:styleId="WW8Num17z8">
    <w:name w:val="WW8Num17z8"/>
    <w:uiPriority w:val="99"/>
    <w:rsid w:val="00EC61D3"/>
  </w:style>
  <w:style w:type="character" w:customStyle="1" w:styleId="WW8Num18z5">
    <w:name w:val="WW8Num18z5"/>
    <w:uiPriority w:val="99"/>
    <w:rsid w:val="00EC61D3"/>
  </w:style>
  <w:style w:type="character" w:customStyle="1" w:styleId="WW8Num19z6">
    <w:name w:val="WW8Num19z6"/>
    <w:uiPriority w:val="99"/>
    <w:rsid w:val="00EC61D3"/>
  </w:style>
  <w:style w:type="character" w:customStyle="1" w:styleId="WW8Num20z7">
    <w:name w:val="WW8Num20z7"/>
    <w:uiPriority w:val="99"/>
    <w:rsid w:val="00EC61D3"/>
  </w:style>
  <w:style w:type="character" w:customStyle="1" w:styleId="WW-Absatz-Standardschriftart1111111111111111111111111111111111111111111">
    <w:name w:val="WW-Absatz-Standardschriftart1111111111111111111111111111111111111111111"/>
    <w:uiPriority w:val="99"/>
    <w:rsid w:val="00EC61D3"/>
  </w:style>
  <w:style w:type="character" w:customStyle="1" w:styleId="WW-Absatz-Standardschriftart11111111111111111111111111111111111111111111">
    <w:name w:val="WW-Absatz-Standardschriftart11111111111111111111111111111111111111111111"/>
    <w:uiPriority w:val="99"/>
    <w:rsid w:val="00EC61D3"/>
  </w:style>
  <w:style w:type="character" w:customStyle="1" w:styleId="WW-Absatz-Standardschriftart111111111111111111111111111111111111111111111">
    <w:name w:val="WW-Absatz-Standardschriftart111111111111111111111111111111111111111111111"/>
    <w:uiPriority w:val="99"/>
    <w:rsid w:val="00EC61D3"/>
  </w:style>
  <w:style w:type="character" w:customStyle="1" w:styleId="WW-Absatz-Standardschriftart1111111111111111111111111111111111111111111111">
    <w:name w:val="WW-Absatz-Standardschriftart1111111111111111111111111111111111111111111111"/>
    <w:uiPriority w:val="99"/>
    <w:rsid w:val="00EC61D3"/>
  </w:style>
  <w:style w:type="character" w:customStyle="1" w:styleId="WW8Num16z0">
    <w:name w:val="WW8Num16z0"/>
    <w:uiPriority w:val="99"/>
    <w:rsid w:val="00EC61D3"/>
    <w:rPr>
      <w:rFonts w:ascii="Symbol" w:hAnsi="Symbol"/>
    </w:rPr>
  </w:style>
  <w:style w:type="character" w:customStyle="1" w:styleId="WW8Num16z1">
    <w:name w:val="WW8Num16z1"/>
    <w:uiPriority w:val="99"/>
    <w:rsid w:val="00EC61D3"/>
    <w:rPr>
      <w:rFonts w:ascii="OpenSymbol" w:eastAsia="OpenSymbol" w:hAnsi="OpenSymbol"/>
    </w:rPr>
  </w:style>
  <w:style w:type="character" w:customStyle="1" w:styleId="WW8Num17z1">
    <w:name w:val="WW8Num17z1"/>
    <w:uiPriority w:val="99"/>
    <w:rsid w:val="00EC61D3"/>
    <w:rPr>
      <w:rFonts w:ascii="OpenSymbol" w:eastAsia="OpenSymbol" w:hAnsi="OpenSymbol"/>
    </w:rPr>
  </w:style>
  <w:style w:type="character" w:customStyle="1" w:styleId="WW8Num18z0">
    <w:name w:val="WW8Num18z0"/>
    <w:uiPriority w:val="99"/>
    <w:rsid w:val="00EC61D3"/>
    <w:rPr>
      <w:rFonts w:ascii="Symbol" w:hAnsi="Symbol"/>
    </w:rPr>
  </w:style>
  <w:style w:type="character" w:customStyle="1" w:styleId="WW8Num18z1">
    <w:name w:val="WW8Num18z1"/>
    <w:uiPriority w:val="99"/>
    <w:rsid w:val="00EC61D3"/>
    <w:rPr>
      <w:rFonts w:ascii="OpenSymbol" w:eastAsia="OpenSymbol" w:hAnsi="OpenSymbol"/>
    </w:rPr>
  </w:style>
  <w:style w:type="character" w:customStyle="1" w:styleId="WW8Num19z1">
    <w:name w:val="WW8Num19z1"/>
    <w:uiPriority w:val="99"/>
    <w:rsid w:val="00EC61D3"/>
    <w:rPr>
      <w:rFonts w:ascii="OpenSymbol" w:eastAsia="OpenSymbol" w:hAnsi="OpenSymbol"/>
    </w:rPr>
  </w:style>
  <w:style w:type="character" w:customStyle="1" w:styleId="WW8Num20z1">
    <w:name w:val="WW8Num20z1"/>
    <w:uiPriority w:val="99"/>
    <w:rsid w:val="00EC61D3"/>
    <w:rPr>
      <w:rFonts w:ascii="OpenSymbol" w:eastAsia="OpenSymbol" w:hAnsi="OpenSymbol"/>
    </w:rPr>
  </w:style>
  <w:style w:type="character" w:customStyle="1" w:styleId="WW8Num21z1">
    <w:name w:val="WW8Num21z1"/>
    <w:uiPriority w:val="99"/>
    <w:rsid w:val="00EC61D3"/>
    <w:rPr>
      <w:rFonts w:ascii="OpenSymbol" w:eastAsia="OpenSymbol" w:hAnsi="OpenSymbol"/>
    </w:rPr>
  </w:style>
  <w:style w:type="character" w:customStyle="1" w:styleId="WW8Num25z1">
    <w:name w:val="WW8Num25z1"/>
    <w:uiPriority w:val="99"/>
    <w:rsid w:val="00EC61D3"/>
    <w:rPr>
      <w:rFonts w:ascii="OpenSymbol" w:eastAsia="OpenSymbol" w:hAnsi="OpenSymbol"/>
    </w:rPr>
  </w:style>
  <w:style w:type="character" w:customStyle="1" w:styleId="WW8Num26z0">
    <w:name w:val="WW8Num26z0"/>
    <w:uiPriority w:val="99"/>
    <w:rsid w:val="00EC61D3"/>
    <w:rPr>
      <w:rFonts w:ascii="Symbol" w:hAnsi="Symbol"/>
    </w:rPr>
  </w:style>
  <w:style w:type="character" w:customStyle="1" w:styleId="WW8Num26z1">
    <w:name w:val="WW8Num26z1"/>
    <w:uiPriority w:val="99"/>
    <w:rsid w:val="00EC61D3"/>
    <w:rPr>
      <w:rFonts w:ascii="Courier New" w:hAnsi="Courier New"/>
    </w:rPr>
  </w:style>
  <w:style w:type="character" w:customStyle="1" w:styleId="WW8Num27z0">
    <w:name w:val="WW8Num27z0"/>
    <w:uiPriority w:val="99"/>
    <w:rsid w:val="00EC61D3"/>
    <w:rPr>
      <w:sz w:val="20"/>
    </w:rPr>
  </w:style>
  <w:style w:type="character" w:customStyle="1" w:styleId="WW8Num27z1">
    <w:name w:val="WW8Num27z1"/>
    <w:uiPriority w:val="99"/>
    <w:rsid w:val="00EC61D3"/>
    <w:rPr>
      <w:rFonts w:ascii="OpenSymbol" w:eastAsia="OpenSymbol" w:hAnsi="OpenSymbol"/>
    </w:rPr>
  </w:style>
  <w:style w:type="character" w:customStyle="1" w:styleId="WW-Absatz-Standardschriftart11111111111111111111111111111111111111111111111">
    <w:name w:val="WW-Absatz-Standardschriftart11111111111111111111111111111111111111111111111"/>
    <w:uiPriority w:val="99"/>
    <w:rsid w:val="00EC61D3"/>
  </w:style>
  <w:style w:type="character" w:customStyle="1" w:styleId="WW8Num15z0">
    <w:name w:val="WW8Num15z0"/>
    <w:uiPriority w:val="99"/>
    <w:rsid w:val="00EC61D3"/>
    <w:rPr>
      <w:rFonts w:ascii="Symbol" w:hAnsi="Symbol"/>
    </w:rPr>
  </w:style>
  <w:style w:type="character" w:customStyle="1" w:styleId="WW8Num15z1">
    <w:name w:val="WW8Num15z1"/>
    <w:uiPriority w:val="99"/>
    <w:rsid w:val="00EC61D3"/>
    <w:rPr>
      <w:rFonts w:ascii="OpenSymbol" w:eastAsia="OpenSymbol" w:hAnsi="OpenSymbol"/>
    </w:rPr>
  </w:style>
  <w:style w:type="character" w:customStyle="1" w:styleId="WW-Absatz-Standardschriftart111111111111111111111111111111111111111111111111">
    <w:name w:val="WW-Absatz-Standardschriftart111111111111111111111111111111111111111111111111"/>
    <w:uiPriority w:val="99"/>
    <w:rsid w:val="00EC61D3"/>
  </w:style>
  <w:style w:type="character" w:customStyle="1" w:styleId="WW-Absatz-Standardschriftart1111111111111111111111111111111111111111111111111">
    <w:name w:val="WW-Absatz-Standardschriftart1111111111111111111111111111111111111111111111111"/>
    <w:uiPriority w:val="99"/>
    <w:rsid w:val="00EC61D3"/>
  </w:style>
  <w:style w:type="character" w:customStyle="1" w:styleId="WW-Absatz-Standardschriftart11111111111111111111111111111111111111111111111111">
    <w:name w:val="WW-Absatz-Standardschriftart11111111111111111111111111111111111111111111111111"/>
    <w:uiPriority w:val="99"/>
    <w:rsid w:val="00EC61D3"/>
  </w:style>
  <w:style w:type="character" w:customStyle="1" w:styleId="WW8NumSt5z0">
    <w:name w:val="WW8NumSt5z0"/>
    <w:uiPriority w:val="99"/>
    <w:rsid w:val="00EC61D3"/>
    <w:rPr>
      <w:rFonts w:ascii="Times New Roman" w:hAnsi="Times New Roman"/>
    </w:rPr>
  </w:style>
  <w:style w:type="character" w:customStyle="1" w:styleId="51">
    <w:name w:val="Основной шрифт абзаца5"/>
    <w:uiPriority w:val="99"/>
    <w:rsid w:val="00EC61D3"/>
  </w:style>
  <w:style w:type="character" w:customStyle="1" w:styleId="WW8Num3z0">
    <w:name w:val="WW8Num3z0"/>
    <w:uiPriority w:val="99"/>
    <w:rsid w:val="00EC61D3"/>
    <w:rPr>
      <w:rFonts w:ascii="Symbol" w:hAnsi="Symbol"/>
    </w:rPr>
  </w:style>
  <w:style w:type="character" w:customStyle="1" w:styleId="WW-Absatz-Standardschriftart111111111111111111111111111111111111111111111111111">
    <w:name w:val="WW-Absatz-Standardschriftart111111111111111111111111111111111111111111111111111"/>
    <w:uiPriority w:val="99"/>
    <w:rsid w:val="00EC61D3"/>
  </w:style>
  <w:style w:type="character" w:customStyle="1" w:styleId="WW-Absatz-Standardschriftart1111111111111111111111111111111111111111111111111111">
    <w:name w:val="WW-Absatz-Standardschriftart1111111111111111111111111111111111111111111111111111"/>
    <w:uiPriority w:val="99"/>
    <w:rsid w:val="00EC61D3"/>
  </w:style>
  <w:style w:type="character" w:customStyle="1" w:styleId="WW-Absatz-Standardschriftart11111111111111111111111111111111111111111111111111111">
    <w:name w:val="WW-Absatz-Standardschriftart11111111111111111111111111111111111111111111111111111"/>
    <w:uiPriority w:val="99"/>
    <w:rsid w:val="00EC61D3"/>
  </w:style>
  <w:style w:type="character" w:customStyle="1" w:styleId="WW-Absatz-Standardschriftart111111111111111111111111111111111111111111111111111111">
    <w:name w:val="WW-Absatz-Standardschriftart111111111111111111111111111111111111111111111111111111"/>
    <w:uiPriority w:val="99"/>
    <w:rsid w:val="00EC61D3"/>
  </w:style>
  <w:style w:type="character" w:customStyle="1" w:styleId="WW-Absatz-Standardschriftart1111111111111111111111111111111111111111111111111111111">
    <w:name w:val="WW-Absatz-Standardschriftart1111111111111111111111111111111111111111111111111111111"/>
    <w:uiPriority w:val="99"/>
    <w:rsid w:val="00EC61D3"/>
  </w:style>
  <w:style w:type="character" w:customStyle="1" w:styleId="WW-Absatz-Standardschriftart11111111111111111111111111111111111111111111111111111111">
    <w:name w:val="WW-Absatz-Standardschriftart11111111111111111111111111111111111111111111111111111111"/>
    <w:uiPriority w:val="99"/>
    <w:rsid w:val="00EC61D3"/>
  </w:style>
  <w:style w:type="character" w:customStyle="1" w:styleId="4">
    <w:name w:val="Основной шрифт абзаца4"/>
    <w:uiPriority w:val="99"/>
    <w:rsid w:val="00EC61D3"/>
  </w:style>
  <w:style w:type="character" w:customStyle="1" w:styleId="WW-Absatz-Standardschriftart111111111111111111111111111111111111111111111111111111111">
    <w:name w:val="WW-Absatz-Standardschriftart111111111111111111111111111111111111111111111111111111111"/>
    <w:uiPriority w:val="99"/>
    <w:rsid w:val="00EC61D3"/>
  </w:style>
  <w:style w:type="character" w:customStyle="1" w:styleId="WW-Absatz-Standardschriftart1111111111111111111111111111111111111111111111111111111111">
    <w:name w:val="WW-Absatz-Standardschriftart1111111111111111111111111111111111111111111111111111111111"/>
    <w:uiPriority w:val="99"/>
    <w:rsid w:val="00EC61D3"/>
  </w:style>
  <w:style w:type="character" w:customStyle="1" w:styleId="WW-Absatz-Standardschriftart11111111111111111111111111111111111111111111111111111111111">
    <w:name w:val="WW-Absatz-Standardschriftart11111111111111111111111111111111111111111111111111111111111"/>
    <w:uiPriority w:val="99"/>
    <w:rsid w:val="00EC61D3"/>
  </w:style>
  <w:style w:type="character" w:customStyle="1" w:styleId="35">
    <w:name w:val="Основной шрифт абзаца3"/>
    <w:uiPriority w:val="99"/>
    <w:rsid w:val="00EC61D3"/>
  </w:style>
  <w:style w:type="character" w:customStyle="1" w:styleId="WW-Absatz-Standardschriftart111111111111111111111111111111111111111111111111111111111111">
    <w:name w:val="WW-Absatz-Standardschriftart111111111111111111111111111111111111111111111111111111111111"/>
    <w:uiPriority w:val="99"/>
    <w:rsid w:val="00EC61D3"/>
  </w:style>
  <w:style w:type="character" w:customStyle="1" w:styleId="WW-Absatz-Standardschriftart1111111111111111111111111111111111111111111111111111111111111">
    <w:name w:val="WW-Absatz-Standardschriftart1111111111111111111111111111111111111111111111111111111111111"/>
    <w:uiPriority w:val="99"/>
    <w:rsid w:val="00EC61D3"/>
  </w:style>
  <w:style w:type="character" w:customStyle="1" w:styleId="WW-Absatz-Standardschriftart11111111111111111111111111111111111111111111111111111111111111">
    <w:name w:val="WW-Absatz-Standardschriftart11111111111111111111111111111111111111111111111111111111111111"/>
    <w:uiPriority w:val="99"/>
    <w:rsid w:val="00EC61D3"/>
  </w:style>
  <w:style w:type="character" w:customStyle="1" w:styleId="WW-Absatz-Standardschriftart111111111111111111111111111111111111111111111111111111111111111">
    <w:name w:val="WW-Absatz-Standardschriftart111111111111111111111111111111111111111111111111111111111111111"/>
    <w:uiPriority w:val="99"/>
    <w:rsid w:val="00EC61D3"/>
  </w:style>
  <w:style w:type="character" w:customStyle="1" w:styleId="WW-Absatz-Standardschriftart1111111111111111111111111111111111111111111111111111111111111111">
    <w:name w:val="WW-Absatz-Standardschriftart1111111111111111111111111111111111111111111111111111111111111111"/>
    <w:uiPriority w:val="99"/>
    <w:rsid w:val="00EC61D3"/>
  </w:style>
  <w:style w:type="character" w:customStyle="1" w:styleId="WW-Absatz-Standardschriftart11111111111111111111111111111111111111111111111111111111111111111">
    <w:name w:val="WW-Absatz-Standardschriftart11111111111111111111111111111111111111111111111111111111111111111"/>
    <w:uiPriority w:val="99"/>
    <w:rsid w:val="00EC61D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EC61D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EC61D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EC61D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EC61D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EC61D3"/>
  </w:style>
  <w:style w:type="character" w:customStyle="1" w:styleId="WW8Num2z0">
    <w:name w:val="WW8Num2z0"/>
    <w:uiPriority w:val="99"/>
    <w:rsid w:val="00EC61D3"/>
    <w:rPr>
      <w:b/>
    </w:rPr>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EC61D3"/>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EC61D3"/>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EC61D3"/>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EC61D3"/>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EC61D3"/>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EC61D3"/>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EC61D3"/>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EC61D3"/>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EC61D3"/>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EC61D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EC61D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EC61D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EC61D3"/>
  </w:style>
  <w:style w:type="character" w:customStyle="1" w:styleId="24">
    <w:name w:val="Основной шрифт абзаца2"/>
    <w:uiPriority w:val="99"/>
    <w:rsid w:val="00EC61D3"/>
  </w:style>
  <w:style w:type="character" w:customStyle="1" w:styleId="WW8Num1z0">
    <w:name w:val="WW8Num1z0"/>
    <w:uiPriority w:val="99"/>
    <w:rsid w:val="00EC61D3"/>
    <w:rPr>
      <w:sz w:val="20"/>
    </w:rPr>
  </w:style>
  <w:style w:type="character" w:customStyle="1" w:styleId="WW8Num13z1">
    <w:name w:val="WW8Num13z1"/>
    <w:uiPriority w:val="99"/>
    <w:rsid w:val="00EC61D3"/>
    <w:rPr>
      <w:rFonts w:ascii="Courier New" w:hAnsi="Courier New"/>
    </w:rPr>
  </w:style>
  <w:style w:type="character" w:customStyle="1" w:styleId="WW8Num13z2">
    <w:name w:val="WW8Num13z2"/>
    <w:uiPriority w:val="99"/>
    <w:rsid w:val="00EC61D3"/>
    <w:rPr>
      <w:rFonts w:ascii="Wingdings" w:hAnsi="Wingdings"/>
    </w:rPr>
  </w:style>
  <w:style w:type="character" w:customStyle="1" w:styleId="WW8Num26z2">
    <w:name w:val="WW8Num26z2"/>
    <w:uiPriority w:val="99"/>
    <w:rsid w:val="00EC61D3"/>
    <w:rPr>
      <w:rFonts w:ascii="Wingdings" w:hAnsi="Wingdings"/>
    </w:rPr>
  </w:style>
  <w:style w:type="character" w:customStyle="1" w:styleId="WW8Num28z0">
    <w:name w:val="WW8Num28z0"/>
    <w:uiPriority w:val="99"/>
    <w:rsid w:val="00EC61D3"/>
    <w:rPr>
      <w:sz w:val="20"/>
    </w:rPr>
  </w:style>
  <w:style w:type="character" w:customStyle="1" w:styleId="WW8Num30z0">
    <w:name w:val="WW8Num30z0"/>
    <w:uiPriority w:val="99"/>
    <w:rsid w:val="00EC61D3"/>
    <w:rPr>
      <w:sz w:val="22"/>
    </w:rPr>
  </w:style>
  <w:style w:type="character" w:customStyle="1" w:styleId="WW8Num32z0">
    <w:name w:val="WW8Num32z0"/>
    <w:uiPriority w:val="99"/>
    <w:rsid w:val="00EC61D3"/>
    <w:rPr>
      <w:rFonts w:ascii="Symbol" w:hAnsi="Symbol"/>
    </w:rPr>
  </w:style>
  <w:style w:type="character" w:customStyle="1" w:styleId="WW8Num33z0">
    <w:name w:val="WW8Num33z0"/>
    <w:uiPriority w:val="99"/>
    <w:rsid w:val="00EC61D3"/>
    <w:rPr>
      <w:sz w:val="20"/>
    </w:rPr>
  </w:style>
  <w:style w:type="character" w:customStyle="1" w:styleId="WW8Num34z0">
    <w:name w:val="WW8Num34z0"/>
    <w:uiPriority w:val="99"/>
    <w:rsid w:val="00EC61D3"/>
    <w:rPr>
      <w:rFonts w:ascii="Symbol" w:hAnsi="Symbol"/>
    </w:rPr>
  </w:style>
  <w:style w:type="character" w:customStyle="1" w:styleId="WW8Num37z0">
    <w:name w:val="WW8Num37z0"/>
    <w:uiPriority w:val="99"/>
    <w:rsid w:val="00EC61D3"/>
    <w:rPr>
      <w:sz w:val="20"/>
    </w:rPr>
  </w:style>
  <w:style w:type="character" w:customStyle="1" w:styleId="WW8Num40z1">
    <w:name w:val="WW8Num40z1"/>
    <w:uiPriority w:val="99"/>
    <w:rsid w:val="00EC61D3"/>
  </w:style>
  <w:style w:type="character" w:customStyle="1" w:styleId="15">
    <w:name w:val="Основной шрифт абзаца1"/>
    <w:uiPriority w:val="99"/>
    <w:rsid w:val="00EC61D3"/>
  </w:style>
  <w:style w:type="character" w:customStyle="1" w:styleId="36">
    <w:name w:val="Знак Знак3"/>
    <w:uiPriority w:val="99"/>
    <w:rsid w:val="00EC61D3"/>
    <w:rPr>
      <w:rFonts w:ascii="Arial" w:hAnsi="Arial"/>
      <w:b/>
      <w:color w:val="000080"/>
      <w:lang w:val="ru-RU" w:eastAsia="ar-SA" w:bidi="ar-SA"/>
    </w:rPr>
  </w:style>
  <w:style w:type="character" w:customStyle="1" w:styleId="25">
    <w:name w:val="Знак Знак2"/>
    <w:uiPriority w:val="99"/>
    <w:rsid w:val="00EC61D3"/>
    <w:rPr>
      <w:rFonts w:ascii="Cambria" w:hAnsi="Cambria"/>
      <w:b/>
      <w:i/>
      <w:sz w:val="28"/>
      <w:lang w:val="ru-RU" w:eastAsia="ar-SA" w:bidi="ar-SA"/>
    </w:rPr>
  </w:style>
  <w:style w:type="character" w:customStyle="1" w:styleId="16">
    <w:name w:val="Знак Знак1"/>
    <w:uiPriority w:val="99"/>
    <w:rsid w:val="00EC61D3"/>
    <w:rPr>
      <w:rFonts w:ascii="Cambria" w:hAnsi="Cambria"/>
      <w:b/>
      <w:sz w:val="26"/>
      <w:lang w:val="ru-RU" w:eastAsia="ar-SA" w:bidi="ar-SA"/>
    </w:rPr>
  </w:style>
  <w:style w:type="character" w:customStyle="1" w:styleId="af5">
    <w:name w:val="Знак Знак"/>
    <w:uiPriority w:val="99"/>
    <w:rsid w:val="00EC61D3"/>
    <w:rPr>
      <w:rFonts w:ascii="Tahoma" w:hAnsi="Tahoma"/>
      <w:sz w:val="16"/>
      <w:lang w:val="ru-RU" w:eastAsia="ar-SA" w:bidi="ar-SA"/>
    </w:rPr>
  </w:style>
  <w:style w:type="character" w:customStyle="1" w:styleId="af6">
    <w:name w:val="Символ нумерации"/>
    <w:uiPriority w:val="99"/>
    <w:rsid w:val="00EC61D3"/>
  </w:style>
  <w:style w:type="character" w:customStyle="1" w:styleId="af7">
    <w:name w:val="Маркеры списка"/>
    <w:uiPriority w:val="99"/>
    <w:rsid w:val="00EC61D3"/>
    <w:rPr>
      <w:rFonts w:ascii="OpenSymbol" w:eastAsia="OpenSymbol" w:hAnsi="OpenSymbol"/>
    </w:rPr>
  </w:style>
  <w:style w:type="character" w:customStyle="1" w:styleId="7">
    <w:name w:val="Основной шрифт абзаца7"/>
    <w:uiPriority w:val="99"/>
    <w:rsid w:val="00EC61D3"/>
  </w:style>
  <w:style w:type="character" w:customStyle="1" w:styleId="RTFNum21">
    <w:name w:val="RTF_Num 2 1"/>
    <w:uiPriority w:val="99"/>
    <w:rsid w:val="00EC61D3"/>
    <w:rPr>
      <w:rFonts w:ascii="Symbol" w:hAnsi="Symbol"/>
    </w:rPr>
  </w:style>
  <w:style w:type="character" w:customStyle="1" w:styleId="link">
    <w:name w:val="link"/>
    <w:uiPriority w:val="99"/>
    <w:rsid w:val="00EC61D3"/>
    <w:rPr>
      <w:color w:val="008000"/>
      <w:u w:val="none"/>
      <w:effect w:val="none"/>
    </w:rPr>
  </w:style>
  <w:style w:type="character" w:customStyle="1" w:styleId="iceouttxt6">
    <w:name w:val="iceouttxt6"/>
    <w:uiPriority w:val="99"/>
    <w:rsid w:val="00EC61D3"/>
    <w:rPr>
      <w:rFonts w:ascii="Arial" w:hAnsi="Arial"/>
      <w:color w:val="666666"/>
      <w:sz w:val="17"/>
    </w:rPr>
  </w:style>
  <w:style w:type="character" w:customStyle="1" w:styleId="FontStyle11">
    <w:name w:val="Font Style11"/>
    <w:uiPriority w:val="99"/>
    <w:rsid w:val="00EC61D3"/>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2447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ocal%20Settings\Application%20Data\Opera\Opera\temporary_downloads\44%20&#208;&#164;&#208;&#151;%20&#209;&#129;%20&#208;&#184;&#208;&#183;&#208;&#188;&#208;&#181;&#208;&#189;&#208;&#181;&#208;&#189;&#208;&#184;&#209;&#143;&#208;&#188;&#208;&#184;%20&#208;&#190;&#209;&#130;%2028%20&#208;&#180;&#208;&#181;&#208;&#186;&#208;&#176;&#208;&#177;&#209;&#128;&#209;&#143;%202013%20&#208;&#179;&#208;&#190;&#208;&#180;&#208;&#176;.odt\l%20Par508%20%20\o" TargetMode="External"/><Relationship Id="rId13" Type="http://schemas.openxmlformats.org/officeDocument/2006/relationships/hyperlink" Target="file:///C:\&#1056;&#1072;&#1073;&#1086;&#1095;&#1080;&#1081;%20&#1089;&#1090;&#1086;&#1083;\&#1063;&#1048;&#1046;&#1048;&#1050;&#1054;&#1042;&#1040;.doc" TargetMode="External"/><Relationship Id="rId18" Type="http://schemas.openxmlformats.org/officeDocument/2006/relationships/image" Target="media/image1.wmf"/><Relationship Id="rId26" Type="http://schemas.openxmlformats.org/officeDocument/2006/relationships/image" Target="http://base.garant.ru/files/base/70473958/3270638791.png" TargetMode="External"/><Relationship Id="rId39" Type="http://schemas.openxmlformats.org/officeDocument/2006/relationships/hyperlink" Target="garantf1://12012604.2/" TargetMode="Externa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hyperlink" Target="file:///C:\Local%20Settings\Application%20Data\Opera\Opera\temporary_downloads\44%20&#208;&#164;&#208;&#151;%20&#209;&#129;%20&#208;&#184;&#208;&#183;&#208;&#188;&#208;&#181;&#208;&#189;&#208;&#181;&#208;&#189;&#208;&#184;&#209;&#143;&#208;&#188;&#208;&#184;%20&#208;&#190;&#209;&#130;%2028%20&#208;&#180;&#208;&#181;&#208;&#186;&#208;&#176;&#208;&#177;&#209;&#128;&#209;&#143;%202013%20&#208;&#179;&#208;&#190;&#208;&#180;&#208;&#176;.odt\l%20Par508%20%20\o" TargetMode="External"/><Relationship Id="rId42" Type="http://schemas.openxmlformats.org/officeDocument/2006/relationships/image" Target="http://base.garant.ru/files/base/70473958/3270638791.png" TargetMode="External"/><Relationship Id="rId7" Type="http://schemas.openxmlformats.org/officeDocument/2006/relationships/hyperlink" Target="consultantplus://offline/ref=AFD573B8364A42DB5957158E35EF129CAC450ED5C1ABC3B8E4995B3D17E614C15A926D1BF940r0Q5G" TargetMode="External"/><Relationship Id="rId12" Type="http://schemas.openxmlformats.org/officeDocument/2006/relationships/hyperlink" Target="file:///C:\&#1056;&#1072;&#1073;&#1086;&#1095;&#1080;&#1081;%20&#1089;&#1090;&#1086;&#1083;\&#1063;&#1048;&#1046;&#1048;&#1050;&#1054;&#1042;&#1040;.doc" TargetMode="External"/><Relationship Id="rId17" Type="http://schemas.openxmlformats.org/officeDocument/2006/relationships/hyperlink" Target="http://www.rts-tender.ru" TargetMode="External"/><Relationship Id="rId25" Type="http://schemas.openxmlformats.org/officeDocument/2006/relationships/image" Target="http://base.garant.ru/files/base/70473958/2995590967.png" TargetMode="External"/><Relationship Id="rId33" Type="http://schemas.openxmlformats.org/officeDocument/2006/relationships/hyperlink" Target="http://www.rts-tender.ru" TargetMode="External"/><Relationship Id="rId38" Type="http://schemas.openxmlformats.org/officeDocument/2006/relationships/hyperlink" Target="http://www.rts-tender.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1056;&#1072;&#1073;&#1086;&#1095;&#1080;&#1081;%20&#1089;&#1090;&#1086;&#1083;\&#1063;&#1048;&#1046;&#1048;&#1050;&#1054;&#1042;&#1040;.doc" TargetMode="External"/><Relationship Id="rId20" Type="http://schemas.openxmlformats.org/officeDocument/2006/relationships/image" Target="media/image2.wmf"/><Relationship Id="rId29" Type="http://schemas.openxmlformats.org/officeDocument/2006/relationships/hyperlink" Target="consultantplus://offline/ref=AFD573B8364A42DB5957158E35EF129CAC450ED5C1ABC3B8E4995B3D17E614C15A926D1BF940r0Q5G" TargetMode="External"/><Relationship Id="rId41"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hyperlink" Target="consultantplus://offline/ref=AFD573B8364A42DB5957158E35EF129CAC450ED5C1ABC3B8E4995B3D17E614C15A926D1BF942r0Q2G" TargetMode="External"/><Relationship Id="rId11" Type="http://schemas.openxmlformats.org/officeDocument/2006/relationships/hyperlink" Target="file:///C:\&#1056;&#1072;&#1073;&#1086;&#1095;&#1080;&#1081;%20&#1089;&#1090;&#1086;&#1083;\&#1063;&#1048;&#1046;&#1048;&#1050;&#1054;&#1042;&#1040;.doc" TargetMode="External"/><Relationship Id="rId24" Type="http://schemas.openxmlformats.org/officeDocument/2006/relationships/image" Target="media/image4.png"/><Relationship Id="rId32" Type="http://schemas.openxmlformats.org/officeDocument/2006/relationships/hyperlink" Target="http://www.rts-tender.ru" TargetMode="External"/><Relationship Id="rId37" Type="http://schemas.openxmlformats.org/officeDocument/2006/relationships/hyperlink" Target="http://www.rts-tender.ru" TargetMode="External"/><Relationship Id="rId40" Type="http://schemas.openxmlformats.org/officeDocument/2006/relationships/oleObject" Target="embeddings/oleObject3.bin"/><Relationship Id="rId45" Type="http://schemas.openxmlformats.org/officeDocument/2006/relationships/fontTable" Target="fontTable.xml"/><Relationship Id="rId5" Type="http://schemas.openxmlformats.org/officeDocument/2006/relationships/hyperlink" Target="consultantplus://offline/ref=AFD573B8364A42DB5957158E35EF129CAC450FDBCAA6C3B8E4995B3D17E614C15A926D1FF9r4Q2G" TargetMode="External"/><Relationship Id="rId15" Type="http://schemas.openxmlformats.org/officeDocument/2006/relationships/hyperlink" Target="file:///C:\&#1056;&#1072;&#1073;&#1086;&#1095;&#1080;&#1081;%20&#1089;&#1090;&#1086;&#1083;\&#1063;&#1048;&#1046;&#1048;&#1050;&#1054;&#1042;&#1040;.doc" TargetMode="External"/><Relationship Id="rId23" Type="http://schemas.openxmlformats.org/officeDocument/2006/relationships/image" Target="http://base.garant.ru/files/base/70473958/3270638791.png" TargetMode="External"/><Relationship Id="rId28" Type="http://schemas.openxmlformats.org/officeDocument/2006/relationships/hyperlink" Target="consultantplus://offline/ref=AFD573B8364A42DB5957158E35EF129CAC450ED5C1ABC3B8E4995B3D17E614C15A926D1BF942r0Q2G" TargetMode="External"/><Relationship Id="rId36" Type="http://schemas.openxmlformats.org/officeDocument/2006/relationships/hyperlink" Target="file:///C:\Local%20Settings\Application%20Data\Opera\Opera\temporary_downloads\44%20&#208;&#164;&#208;&#151;%20&#209;&#129;%20&#208;&#184;&#208;&#183;&#208;&#188;&#208;&#181;&#208;&#189;&#208;&#181;&#208;&#189;&#208;&#184;&#209;&#143;&#208;&#188;&#208;&#184;%20&#208;&#190;&#209;&#130;%2028%20&#208;&#180;&#208;&#181;&#208;&#186;&#208;&#176;&#208;&#177;&#209;&#128;&#209;&#143;%202013%20&#208;&#179;&#208;&#190;&#208;&#180;&#208;&#176;.odt\l%20Par183%20%20\o" TargetMode="External"/><Relationship Id="rId10" Type="http://schemas.openxmlformats.org/officeDocument/2006/relationships/hyperlink" Target="file:///C:\Local%20Settings\Application%20Data\Opera\Opera\temporary_downloads\44%20&#208;&#164;&#208;&#151;%20&#209;&#129;%20&#208;&#184;&#208;&#183;&#208;&#188;&#208;&#181;&#208;&#189;&#208;&#181;&#208;&#189;&#208;&#184;&#209;&#143;&#208;&#188;&#208;&#184;%20&#208;&#190;&#209;&#130;%2028%20&#208;&#180;&#208;&#181;&#208;&#186;&#208;&#176;&#208;&#177;&#209;&#128;&#209;&#143;%202013%20&#208;&#179;&#208;&#190;&#208;&#180;&#208;&#176;.odt\l%20Par183%20%20\o" TargetMode="External"/><Relationship Id="rId19" Type="http://schemas.openxmlformats.org/officeDocument/2006/relationships/oleObject" Target="embeddings/oleObject1.bin"/><Relationship Id="rId31" Type="http://schemas.openxmlformats.org/officeDocument/2006/relationships/hyperlink" Target="http://www.zakupki.gov.ru/" TargetMode="External"/><Relationship Id="rId44" Type="http://schemas.openxmlformats.org/officeDocument/2006/relationships/image" Target="http://base.garant.ru/files/base/70473958/3270638791.png" TargetMode="External"/><Relationship Id="rId4" Type="http://schemas.openxmlformats.org/officeDocument/2006/relationships/webSettings" Target="webSettings.xml"/><Relationship Id="rId9" Type="http://schemas.openxmlformats.org/officeDocument/2006/relationships/hyperlink" Target="file:///C:\Local%20Settings\Application%20Data\Opera\Opera\temporary_downloads\44%20&#208;&#164;&#208;&#151;%20&#209;&#129;%20&#208;&#184;&#208;&#183;&#208;&#188;&#208;&#181;&#208;&#189;&#208;&#181;&#208;&#189;&#208;&#184;&#209;&#143;&#208;&#188;&#208;&#184;%20&#208;&#190;&#209;&#130;%2028%20&#208;&#180;&#208;&#181;&#208;&#186;&#208;&#176;&#208;&#177;&#209;&#128;&#209;&#143;%202013%20&#208;&#179;&#208;&#190;&#208;&#180;&#208;&#176;.odt\l%20Par521%20%20\o" TargetMode="External"/><Relationship Id="rId14" Type="http://schemas.openxmlformats.org/officeDocument/2006/relationships/hyperlink" Target="file:///C:\&#1056;&#1072;&#1073;&#1086;&#1095;&#1080;&#1081;%20&#1089;&#1090;&#1086;&#1083;\&#1063;&#1048;&#1046;&#1048;&#1050;&#1054;&#1042;&#1040;.doc" TargetMode="External"/><Relationship Id="rId22" Type="http://schemas.openxmlformats.org/officeDocument/2006/relationships/image" Target="media/image3.png"/><Relationship Id="rId27" Type="http://schemas.openxmlformats.org/officeDocument/2006/relationships/hyperlink" Target="consultantplus://offline/ref=AFD573B8364A42DB5957158E35EF129CAC450FDBCAA6C3B8E4995B3D17E614C15A926D1FF9r4Q2G" TargetMode="External"/><Relationship Id="rId30" Type="http://schemas.openxmlformats.org/officeDocument/2006/relationships/hyperlink" Target="consultantplus://offline/ref=496EEE763483D408EA51F49A34CEEFB44C6E061B568EA019A5C6C04E2D2A5A80B3000369F1B8E2T8F" TargetMode="External"/><Relationship Id="rId35" Type="http://schemas.openxmlformats.org/officeDocument/2006/relationships/hyperlink" Target="file:///C:\Local%20Settings\Application%20Data\Opera\Opera\temporary_downloads\44%20&#208;&#164;&#208;&#151;%20&#209;&#129;%20&#208;&#184;&#208;&#183;&#208;&#188;&#208;&#181;&#208;&#189;&#208;&#181;&#208;&#189;&#208;&#184;&#209;&#143;&#208;&#188;&#208;&#184;%20&#208;&#190;&#209;&#130;%2028%20&#208;&#180;&#208;&#181;&#208;&#186;&#208;&#176;&#208;&#177;&#209;&#128;&#209;&#143;%202013%20&#208;&#179;&#208;&#190;&#208;&#180;&#208;&#176;.odt\l%20Par521%20%20\o" TargetMode="External"/><Relationship Id="rId43" Type="http://schemas.openxmlformats.org/officeDocument/2006/relationships/image" Target="http://base.garant.ru/files/base/70473958/2995590967.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20134</Words>
  <Characters>114764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23</cp:revision>
  <dcterms:created xsi:type="dcterms:W3CDTF">2018-06-01T04:16:00Z</dcterms:created>
  <dcterms:modified xsi:type="dcterms:W3CDTF">2018-06-09T00:31:00Z</dcterms:modified>
</cp:coreProperties>
</file>