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27" w:rsidRDefault="00F34127" w:rsidP="00F34127">
      <w:pPr>
        <w:jc w:val="center"/>
        <w:rPr>
          <w:b/>
        </w:rPr>
      </w:pPr>
      <w:r>
        <w:rPr>
          <w:b/>
        </w:rPr>
        <w:t>РОССИЙСКАЯ   ФЕДЕРАЦИЯ</w:t>
      </w:r>
    </w:p>
    <w:p w:rsidR="00F34127" w:rsidRDefault="00F34127" w:rsidP="00F34127">
      <w:pPr>
        <w:jc w:val="center"/>
        <w:rPr>
          <w:b/>
        </w:rPr>
      </w:pPr>
      <w:r>
        <w:rPr>
          <w:b/>
        </w:rPr>
        <w:t>АМУРСКАЯ ОБЛАСТЬ</w:t>
      </w:r>
    </w:p>
    <w:p w:rsidR="00F34127" w:rsidRDefault="00F34127" w:rsidP="00F34127">
      <w:pPr>
        <w:jc w:val="center"/>
        <w:rPr>
          <w:b/>
        </w:rPr>
      </w:pPr>
      <w:r>
        <w:rPr>
          <w:b/>
        </w:rPr>
        <w:t>КОНСТАНТИНОВСКИЙ РАЙОН</w:t>
      </w:r>
    </w:p>
    <w:p w:rsidR="00F34127" w:rsidRDefault="00F34127" w:rsidP="00F34127">
      <w:pPr>
        <w:jc w:val="center"/>
        <w:rPr>
          <w:b/>
        </w:rPr>
      </w:pPr>
      <w:r>
        <w:rPr>
          <w:b/>
        </w:rPr>
        <w:t>АДМИНИСТРАЦИЯ ЗЕНЬКОВСКОГО СЕЛЬСОВЕТА</w:t>
      </w:r>
    </w:p>
    <w:p w:rsidR="00F34127" w:rsidRDefault="00F34127" w:rsidP="00F34127">
      <w:pPr>
        <w:jc w:val="center"/>
        <w:rPr>
          <w:b/>
        </w:rPr>
      </w:pPr>
    </w:p>
    <w:p w:rsidR="00F34127" w:rsidRDefault="00F34127" w:rsidP="00F34127">
      <w:pPr>
        <w:jc w:val="center"/>
        <w:rPr>
          <w:b/>
        </w:rPr>
      </w:pPr>
      <w:r>
        <w:rPr>
          <w:b/>
        </w:rPr>
        <w:t>ПОСТАНОВЛЕНИЕ</w:t>
      </w:r>
    </w:p>
    <w:p w:rsidR="00F34127" w:rsidRDefault="00F34127" w:rsidP="00F34127">
      <w:pPr>
        <w:jc w:val="center"/>
      </w:pPr>
    </w:p>
    <w:p w:rsidR="00F34127" w:rsidRDefault="00F34127" w:rsidP="00F34127"/>
    <w:p w:rsidR="00F34127" w:rsidRDefault="00F34127" w:rsidP="00F34127">
      <w:r>
        <w:t>09.06.2023                                                                                                              № 18</w:t>
      </w:r>
      <w:r w:rsidR="00B4746C">
        <w:t>-а</w:t>
      </w:r>
    </w:p>
    <w:p w:rsidR="00F34127" w:rsidRDefault="00F34127" w:rsidP="00F34127">
      <w:pPr>
        <w:jc w:val="center"/>
      </w:pPr>
      <w:r>
        <w:t>с.Зеньковка</w:t>
      </w:r>
    </w:p>
    <w:p w:rsidR="00F34127" w:rsidRDefault="00F34127" w:rsidP="00F34127">
      <w:pPr>
        <w:jc w:val="center"/>
      </w:pPr>
    </w:p>
    <w:p w:rsidR="00F34127" w:rsidRDefault="00F34127" w:rsidP="00F34127">
      <w:pPr>
        <w:jc w:val="left"/>
      </w:pPr>
      <w:r>
        <w:t xml:space="preserve">О выделении специальных мест </w:t>
      </w:r>
    </w:p>
    <w:p w:rsidR="00F34127" w:rsidRDefault="00F34127" w:rsidP="00F34127">
      <w:pPr>
        <w:jc w:val="left"/>
      </w:pPr>
      <w:r>
        <w:t xml:space="preserve">для размещения предвыборных </w:t>
      </w:r>
    </w:p>
    <w:p w:rsidR="00F34127" w:rsidRDefault="00F34127" w:rsidP="00F34127">
      <w:pPr>
        <w:jc w:val="left"/>
      </w:pPr>
      <w:r>
        <w:t xml:space="preserve">печатных агитационных материалов </w:t>
      </w:r>
    </w:p>
    <w:p w:rsidR="00F34127" w:rsidRDefault="00F34127" w:rsidP="00F34127">
      <w:pPr>
        <w:jc w:val="left"/>
      </w:pPr>
      <w:r>
        <w:t xml:space="preserve">и помещений для встречи кандидатов </w:t>
      </w:r>
    </w:p>
    <w:p w:rsidR="00F34127" w:rsidRDefault="00F34127" w:rsidP="00F34127">
      <w:pPr>
        <w:jc w:val="left"/>
      </w:pPr>
      <w:r>
        <w:t>с избирателями</w:t>
      </w:r>
    </w:p>
    <w:p w:rsidR="00F34127" w:rsidRDefault="00F34127" w:rsidP="00F34127"/>
    <w:p w:rsidR="00F34127" w:rsidRDefault="00F34127" w:rsidP="00F34127"/>
    <w:p w:rsidR="00F34127" w:rsidRDefault="00F34127" w:rsidP="00F34127">
      <w:r>
        <w:t>В соответствии с п.3 ст.53 Федерального закона от 12.06.2002 №67-ФЗ «Об основных гарантиях избирательных прав и права на участие в референдумах граждан Российской Федерации», п.3 ст.67 Федерального закона от 22.02.2014 № 20-ФЗ «О выборах депутатов Государственной Думы Федерального  Собрания Российской Федерации, ч.7 ст.55 Закона Амурской области от 01.08.2006 № 17-ОЗ «О выборах депутатов  Законодательного Собрания Амурской области», администрация Зеньковского сельсовета Амурской области</w:t>
      </w:r>
    </w:p>
    <w:p w:rsidR="00F34127" w:rsidRDefault="00F34127" w:rsidP="00F34127"/>
    <w:p w:rsidR="00F34127" w:rsidRDefault="00F34127" w:rsidP="00F34127">
      <w:r>
        <w:t>ПОСТАНОВЛЯЕТ:</w:t>
      </w:r>
    </w:p>
    <w:p w:rsidR="00F34127" w:rsidRDefault="00F34127" w:rsidP="00F34127"/>
    <w:p w:rsidR="00F34127" w:rsidRDefault="00F34127" w:rsidP="00F34127">
      <w:pPr>
        <w:pStyle w:val="a3"/>
        <w:numPr>
          <w:ilvl w:val="0"/>
          <w:numId w:val="1"/>
        </w:numPr>
      </w:pPr>
      <w:r>
        <w:t>Выделить места для размещения агитационных печатных материалов на период предвыборной агитации по выборам:</w:t>
      </w:r>
    </w:p>
    <w:p w:rsidR="00F34127" w:rsidRDefault="00F34127" w:rsidP="00F34127">
      <w:pPr>
        <w:pStyle w:val="a3"/>
      </w:pPr>
      <w:r>
        <w:t>- в с.Зеньковка:</w:t>
      </w:r>
    </w:p>
    <w:p w:rsidR="00F34127" w:rsidRDefault="00F34127" w:rsidP="00F34127">
      <w:pPr>
        <w:ind w:left="360"/>
      </w:pPr>
      <w:r>
        <w:t>1) информационный стенд у здания бывшего магазина «</w:t>
      </w:r>
      <w:r>
        <w:rPr>
          <w:lang w:val="en-US"/>
        </w:rPr>
        <w:t>Next</w:t>
      </w:r>
      <w:r>
        <w:t>» (ул. Советская, д. 21);</w:t>
      </w:r>
    </w:p>
    <w:p w:rsidR="00F34127" w:rsidRDefault="00F34127" w:rsidP="00F34127">
      <w:pPr>
        <w:ind w:left="360"/>
      </w:pPr>
      <w:r>
        <w:t>-   в с.Золотоножка:</w:t>
      </w:r>
    </w:p>
    <w:p w:rsidR="00F34127" w:rsidRDefault="00F34127" w:rsidP="00F34127">
      <w:pPr>
        <w:ind w:left="360"/>
      </w:pPr>
      <w:r>
        <w:t>2) в административном здании по ул.Школьная, д.9.</w:t>
      </w:r>
    </w:p>
    <w:p w:rsidR="00F34127" w:rsidRDefault="00F34127" w:rsidP="00F34127">
      <w:pPr>
        <w:ind w:left="360"/>
      </w:pPr>
    </w:p>
    <w:p w:rsidR="00F34127" w:rsidRDefault="00F34127" w:rsidP="00F34127">
      <w:pPr>
        <w:ind w:left="360"/>
      </w:pPr>
      <w:r>
        <w:t xml:space="preserve">2.Для проведения публичных мероприятий с избирателями и зарегистрированными кандидатами или доверенными лицами зарегистрированных кандидатов определить: </w:t>
      </w:r>
    </w:p>
    <w:p w:rsidR="00F34127" w:rsidRDefault="00F34127" w:rsidP="00F34127">
      <w:pPr>
        <w:ind w:left="360"/>
      </w:pPr>
      <w:r>
        <w:t>- в с. Зеньковка: здание СДК, ул. Советская, д.16;</w:t>
      </w:r>
    </w:p>
    <w:p w:rsidR="00F34127" w:rsidRDefault="00F34127" w:rsidP="00F34127">
      <w:pPr>
        <w:ind w:left="360"/>
      </w:pPr>
      <w:r>
        <w:t>- в с.Золотоножка: помещение СДК, ул.Школьная,д.9.</w:t>
      </w:r>
    </w:p>
    <w:p w:rsidR="00F34127" w:rsidRDefault="00F34127" w:rsidP="00F34127">
      <w:pPr>
        <w:ind w:left="360"/>
      </w:pPr>
    </w:p>
    <w:p w:rsidR="00F34127" w:rsidRDefault="00F34127" w:rsidP="00F34127">
      <w:pPr>
        <w:ind w:left="360"/>
      </w:pPr>
    </w:p>
    <w:p w:rsidR="00D510AE" w:rsidRDefault="00F34127" w:rsidP="00F34127">
      <w:r>
        <w:t>Глава Зеньковского сельсовета                                        Н.В.Полунина</w:t>
      </w:r>
    </w:p>
    <w:sectPr w:rsidR="00D510AE" w:rsidSect="00D5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7FDB"/>
    <w:multiLevelType w:val="hybridMultilevel"/>
    <w:tmpl w:val="5FC8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4127"/>
    <w:rsid w:val="00653CE0"/>
    <w:rsid w:val="00B4746C"/>
    <w:rsid w:val="00D510AE"/>
    <w:rsid w:val="00F3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2023-06-14T06:08:00Z</cp:lastPrinted>
  <dcterms:created xsi:type="dcterms:W3CDTF">2023-06-14T06:02:00Z</dcterms:created>
  <dcterms:modified xsi:type="dcterms:W3CDTF">2023-08-04T00:52:00Z</dcterms:modified>
</cp:coreProperties>
</file>