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5" w:rsidRDefault="00E503F5"/>
    <w:p w:rsidR="00525447" w:rsidRDefault="00525447"/>
    <w:p w:rsidR="00525447" w:rsidRDefault="00525447" w:rsidP="00525447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С </w:t>
      </w:r>
      <w:proofErr w:type="gramStart"/>
      <w:r>
        <w:rPr>
          <w:rStyle w:val="a4"/>
          <w:rFonts w:ascii="Tahoma" w:hAnsi="Tahoma" w:cs="Tahoma"/>
          <w:color w:val="243F4A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Р А В К А</w:t>
      </w:r>
    </w:p>
    <w:p w:rsidR="00525447" w:rsidRDefault="00525447" w:rsidP="00525447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о количестве и характере обращений  граждан, поступивших за 1 полугодие 2021 года в  Администрацию Зеньковского сельсовета</w:t>
      </w:r>
    </w:p>
    <w:p w:rsidR="00525447" w:rsidRDefault="00525447" w:rsidP="00525447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t>За  1 полугодие 202</w:t>
      </w:r>
      <w:r w:rsidRPr="008B05FF">
        <w:rPr>
          <w:rFonts w:ascii="Tahoma" w:hAnsi="Tahoma" w:cs="Tahoma"/>
          <w:color w:val="243F4A"/>
          <w:sz w:val="20"/>
          <w:szCs w:val="20"/>
        </w:rPr>
        <w:t>1`</w:t>
      </w:r>
      <w:r>
        <w:rPr>
          <w:rFonts w:ascii="Tahoma" w:hAnsi="Tahoma" w:cs="Tahoma"/>
          <w:color w:val="243F4A"/>
          <w:sz w:val="20"/>
          <w:szCs w:val="20"/>
        </w:rPr>
        <w:t xml:space="preserve"> года в Администрацию Зеньковского сельсовета поступило </w:t>
      </w:r>
      <w:r w:rsidRPr="008B05FF">
        <w:rPr>
          <w:rFonts w:ascii="Tahoma" w:hAnsi="Tahoma" w:cs="Tahoma"/>
          <w:b/>
          <w:color w:val="243F4A"/>
          <w:sz w:val="20"/>
          <w:szCs w:val="20"/>
        </w:rPr>
        <w:t>189</w:t>
      </w:r>
      <w:r>
        <w:rPr>
          <w:rFonts w:ascii="Tahoma" w:hAnsi="Tahoma" w:cs="Tahoma"/>
          <w:b/>
          <w:color w:val="243F4A"/>
          <w:sz w:val="20"/>
          <w:szCs w:val="20"/>
        </w:rPr>
        <w:t xml:space="preserve"> </w:t>
      </w:r>
      <w:r>
        <w:rPr>
          <w:rFonts w:ascii="Tahoma" w:hAnsi="Tahoma" w:cs="Tahoma"/>
          <w:color w:val="243F4A"/>
          <w:sz w:val="20"/>
          <w:szCs w:val="20"/>
        </w:rPr>
        <w:t xml:space="preserve">обращений граждан.  Письменных обращений: 4. Устных обращений граждан </w:t>
      </w:r>
      <w:r>
        <w:rPr>
          <w:rFonts w:ascii="Tahoma" w:hAnsi="Tahoma" w:cs="Tahoma"/>
          <w:b/>
          <w:color w:val="243F4A"/>
          <w:sz w:val="20"/>
          <w:szCs w:val="20"/>
        </w:rPr>
        <w:t>-185</w:t>
      </w:r>
      <w:r>
        <w:rPr>
          <w:rFonts w:ascii="Tahoma" w:hAnsi="Tahoma" w:cs="Tahoma"/>
          <w:color w:val="243F4A"/>
          <w:sz w:val="20"/>
          <w:szCs w:val="20"/>
        </w:rPr>
        <w:t xml:space="preserve"> . </w:t>
      </w:r>
    </w:p>
    <w:p w:rsidR="00525447" w:rsidRDefault="00525447" w:rsidP="00525447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>Заявления,  поданные  гражданами в администрацию сельского поселения  имели следующие содержания: ремонт и содержание дорог в населенных пунктах, освещение улиц, ремонт колодцев, вывоз мусора, оформление   земельных участков и домов, выдача справок  для получение  наследства, оформление сельскохозяйственных земель, соцобеспечение и социальная защита, приватизация квартир, по бродяжничеству собак и многие другие  вопросы.</w:t>
      </w:r>
      <w:proofErr w:type="gramEnd"/>
    </w:p>
    <w:p w:rsidR="00525447" w:rsidRDefault="00525447" w:rsidP="00525447">
      <w:pPr>
        <w:pStyle w:val="a3"/>
        <w:jc w:val="center"/>
        <w:rPr>
          <w:rFonts w:ascii="Tahoma" w:hAnsi="Tahoma" w:cs="Tahoma"/>
          <w:color w:val="243F4A"/>
          <w:sz w:val="20"/>
          <w:szCs w:val="20"/>
          <w:u w:val="single"/>
        </w:rPr>
      </w:pP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Итоги рассмотрения обращений граждан   за  1 полугодие 2021 года.</w:t>
      </w:r>
    </w:p>
    <w:p w:rsidR="00525447" w:rsidRDefault="00525447" w:rsidP="00525447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rFonts w:ascii="Tahoma" w:hAnsi="Tahoma" w:cs="Tahoma"/>
          <w:color w:val="243F4A"/>
          <w:sz w:val="20"/>
          <w:szCs w:val="20"/>
        </w:rPr>
        <w:t xml:space="preserve">189 обращений граждан. </w:t>
      </w:r>
    </w:p>
    <w:p w:rsidR="00525447" w:rsidRDefault="00525447" w:rsidP="00525447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</w:p>
    <w:p w:rsidR="00525447" w:rsidRDefault="00525447" w:rsidP="00525447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Среди обращений граждан наиболее актуальные вопросы:</w:t>
      </w:r>
    </w:p>
    <w:p w:rsidR="00525447" w:rsidRDefault="00525447" w:rsidP="00525447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- по соцобеспечению и социальной защите населения –</w:t>
      </w:r>
      <w:r>
        <w:rPr>
          <w:rFonts w:ascii="Tahoma" w:hAnsi="Tahoma" w:cs="Tahoma"/>
          <w:b/>
          <w:bCs/>
          <w:color w:val="243F4A"/>
          <w:sz w:val="20"/>
          <w:szCs w:val="20"/>
        </w:rPr>
        <w:t xml:space="preserve"> 175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525447" w:rsidRDefault="00525447" w:rsidP="00525447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-по вывозу мусора -   </w:t>
      </w:r>
      <w:r>
        <w:rPr>
          <w:rFonts w:ascii="Tahoma" w:hAnsi="Tahoma" w:cs="Tahoma"/>
          <w:b/>
          <w:color w:val="243F4A"/>
          <w:sz w:val="20"/>
          <w:szCs w:val="20"/>
        </w:rPr>
        <w:t>10</w:t>
      </w:r>
    </w:p>
    <w:p w:rsidR="00525447" w:rsidRDefault="00525447" w:rsidP="00525447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bCs/>
          <w:color w:val="243F4A"/>
          <w:sz w:val="20"/>
          <w:szCs w:val="20"/>
        </w:rPr>
        <w:t>Земельные отношения:</w:t>
      </w:r>
    </w:p>
    <w:p w:rsidR="00525447" w:rsidRDefault="00525447" w:rsidP="00525447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Выдача документов о заключении договоров на сенокошение – 1;</w:t>
      </w:r>
    </w:p>
    <w:p w:rsidR="00525447" w:rsidRDefault="00525447" w:rsidP="00525447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Уточнение границ земельного участка – 1.</w:t>
      </w:r>
    </w:p>
    <w:p w:rsidR="00525447" w:rsidRDefault="00525447" w:rsidP="00525447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color w:val="243F4A"/>
          <w:sz w:val="20"/>
          <w:szCs w:val="20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525447" w:rsidTr="005072F1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Кол-во обращений за  1 полугодие 2021 года</w:t>
            </w:r>
          </w:p>
        </w:tc>
      </w:tr>
      <w:tr w:rsidR="00525447" w:rsidTr="005072F1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Об уточнении границ земельного участка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525447" w:rsidTr="005072F1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ahoma" w:hAnsi="Tahoma" w:cs="Tahoma"/>
                <w:color w:val="243F4A"/>
                <w:sz w:val="20"/>
                <w:szCs w:val="20"/>
              </w:rPr>
              <w:t>межсоседских</w:t>
            </w:r>
            <w:proofErr w:type="spellEnd"/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 отношениях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2</w:t>
            </w:r>
          </w:p>
        </w:tc>
      </w:tr>
      <w:tr w:rsidR="00525447" w:rsidTr="005072F1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Об улучшении спортивной базы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525447" w:rsidTr="005072F1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47" w:rsidRDefault="00525447" w:rsidP="005072F1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4</w:t>
            </w:r>
          </w:p>
        </w:tc>
      </w:tr>
    </w:tbl>
    <w:p w:rsidR="00525447" w:rsidRDefault="00525447" w:rsidP="00525447">
      <w:pPr>
        <w:rPr>
          <w:sz w:val="28"/>
          <w:szCs w:val="28"/>
        </w:rPr>
      </w:pPr>
    </w:p>
    <w:p w:rsidR="00525447" w:rsidRDefault="00525447" w:rsidP="00525447"/>
    <w:p w:rsidR="00525447" w:rsidRDefault="00525447"/>
    <w:sectPr w:rsidR="00525447" w:rsidSect="00E5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5447"/>
    <w:rsid w:val="00525447"/>
    <w:rsid w:val="00E5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4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5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2023-12-05T18:12:00Z</dcterms:created>
  <dcterms:modified xsi:type="dcterms:W3CDTF">2023-12-05T18:14:00Z</dcterms:modified>
</cp:coreProperties>
</file>