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9" w:rsidRPr="00517A4A" w:rsidRDefault="00B37319" w:rsidP="00B3731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A4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7319" w:rsidRPr="00902F55" w:rsidRDefault="00B37319" w:rsidP="00B3731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АМУРСКАЯ ОБЛАСТЬ </w:t>
      </w:r>
    </w:p>
    <w:p w:rsidR="00B37319" w:rsidRPr="00902F55" w:rsidRDefault="00B37319" w:rsidP="00B3731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55">
        <w:rPr>
          <w:rFonts w:ascii="Times New Roman" w:hAnsi="Times New Roman" w:cs="Times New Roman"/>
          <w:color w:val="000000" w:themeColor="text1"/>
          <w:sz w:val="24"/>
          <w:szCs w:val="24"/>
        </w:rPr>
        <w:t>КОНСТАНТИНОВСКИЙ РАЙОН</w:t>
      </w:r>
    </w:p>
    <w:p w:rsidR="00B37319" w:rsidRPr="00902F55" w:rsidRDefault="00B37319" w:rsidP="00B3731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F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ЗЕНЬКОВСКОГО  СЕЛЬСОВЕТА</w:t>
      </w:r>
    </w:p>
    <w:p w:rsidR="00B37319" w:rsidRPr="00902F55" w:rsidRDefault="00B37319" w:rsidP="00B37319">
      <w:pPr>
        <w:pStyle w:val="2"/>
        <w:spacing w:line="240" w:lineRule="auto"/>
        <w:ind w:left="-142" w:right="-426"/>
        <w:rPr>
          <w:b w:val="0"/>
          <w:color w:val="000000" w:themeColor="text1"/>
          <w:sz w:val="24"/>
          <w:szCs w:val="24"/>
        </w:rPr>
      </w:pPr>
    </w:p>
    <w:p w:rsidR="00B37319" w:rsidRPr="00902F55" w:rsidRDefault="00902F55" w:rsidP="00B37319">
      <w:pPr>
        <w:pStyle w:val="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B37319" w:rsidRPr="00902F55" w:rsidRDefault="00B37319" w:rsidP="00B37319">
      <w:pPr>
        <w:pStyle w:val="3"/>
        <w:rPr>
          <w:color w:val="000000" w:themeColor="text1"/>
          <w:sz w:val="24"/>
          <w:szCs w:val="24"/>
        </w:rPr>
      </w:pPr>
      <w:r w:rsidRPr="00902F55">
        <w:rPr>
          <w:color w:val="000000" w:themeColor="text1"/>
          <w:sz w:val="24"/>
          <w:szCs w:val="24"/>
        </w:rPr>
        <w:t>ПОСТАНОВЛЕНИЕ</w:t>
      </w:r>
    </w:p>
    <w:p w:rsidR="00B37319" w:rsidRPr="00902F55" w:rsidRDefault="00B37319" w:rsidP="00B3731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02F55">
        <w:rPr>
          <w:b/>
          <w:bCs/>
          <w:color w:val="000000" w:themeColor="text1"/>
        </w:rPr>
        <w:t> </w:t>
      </w:r>
    </w:p>
    <w:p w:rsidR="00B37319" w:rsidRPr="00902F55" w:rsidRDefault="00B37319" w:rsidP="00B3731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02F55">
        <w:rPr>
          <w:color w:val="000000" w:themeColor="text1"/>
        </w:rPr>
        <w:t>от 16 июня 2022 года                                                                                     № 15</w:t>
      </w:r>
    </w:p>
    <w:p w:rsidR="00B37319" w:rsidRPr="00902F55" w:rsidRDefault="00B37319" w:rsidP="00902F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902F55">
        <w:rPr>
          <w:bCs/>
          <w:color w:val="000000" w:themeColor="text1"/>
        </w:rPr>
        <w:t>с.Зеньковка</w:t>
      </w:r>
    </w:p>
    <w:p w:rsidR="00B37319" w:rsidRPr="00902F55" w:rsidRDefault="00B37319" w:rsidP="00B3731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902F55">
        <w:rPr>
          <w:color w:val="000000" w:themeColor="text1"/>
        </w:rPr>
        <w:t>Об утверждении 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 (в части, касающейся профилактики коррупционных правонарушений), представляемых гражданами при поступлении на муниципальную службу в соответствии с</w:t>
      </w:r>
      <w:proofErr w:type="gramEnd"/>
      <w:r w:rsidRPr="00902F55">
        <w:rPr>
          <w:color w:val="000000" w:themeColor="text1"/>
        </w:rPr>
        <w:t xml:space="preserve">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 в администрации </w:t>
      </w:r>
      <w:r w:rsidR="002038B6" w:rsidRPr="00902F55">
        <w:rPr>
          <w:color w:val="000000" w:themeColor="text1"/>
        </w:rPr>
        <w:t>Зеньковского</w:t>
      </w:r>
      <w:r w:rsidRPr="00902F55">
        <w:rPr>
          <w:color w:val="000000" w:themeColor="text1"/>
        </w:rPr>
        <w:t xml:space="preserve"> муниципального образования</w:t>
      </w:r>
    </w:p>
    <w:p w:rsidR="00B37319" w:rsidRPr="00902F55" w:rsidRDefault="00B37319" w:rsidP="00902F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proofErr w:type="gramStart"/>
      <w:r w:rsidRPr="00902F55">
        <w:rPr>
          <w:color w:val="000000" w:themeColor="text1"/>
        </w:rPr>
        <w:t>В соответствии с частью 7.1 статьи 8 Федерального закона от 25 декабря 2008 года № 273-ФЗ «О противодействии коррупции», В соответствии с </w:t>
      </w:r>
      <w:hyperlink r:id="rId4" w:anchor="/document/12152272/entry/156" w:history="1">
        <w:r w:rsidRPr="00902F55">
          <w:rPr>
            <w:rStyle w:val="a4"/>
            <w:color w:val="000000" w:themeColor="text1"/>
            <w:u w:val="none"/>
          </w:rPr>
          <w:t>частью 6 статьи 15</w:t>
        </w:r>
      </w:hyperlink>
      <w:r w:rsidRPr="00902F55">
        <w:rPr>
          <w:color w:val="000000" w:themeColor="text1"/>
        </w:rPr>
        <w:t> Федерального закона от 2 марта 2007 года № 25-ФЗ «О муниципальной службе в Российской Федерации», </w:t>
      </w:r>
      <w:r w:rsidR="00703178" w:rsidRPr="00902F55">
        <w:rPr>
          <w:color w:val="000000" w:themeColor="text1"/>
        </w:rPr>
        <w:t>постановления</w:t>
      </w:r>
      <w:r w:rsidRPr="00902F55">
        <w:rPr>
          <w:color w:val="000000" w:themeColor="text1"/>
        </w:rPr>
        <w:t xml:space="preserve"> </w:t>
      </w:r>
      <w:r w:rsidR="00703178" w:rsidRPr="00902F55">
        <w:rPr>
          <w:color w:val="000000" w:themeColor="text1"/>
        </w:rPr>
        <w:t xml:space="preserve"> Губернатора Амурской области от 22.11.2018 « О проверке достоверности сведений о доходах..», </w:t>
      </w:r>
      <w:r w:rsidRPr="00902F55">
        <w:rPr>
          <w:color w:val="000000" w:themeColor="text1"/>
        </w:rPr>
        <w:t xml:space="preserve">Устава </w:t>
      </w:r>
      <w:r w:rsidR="00703178" w:rsidRPr="00902F55">
        <w:rPr>
          <w:color w:val="000000" w:themeColor="text1"/>
        </w:rPr>
        <w:t>Зеньковского сельсовета</w:t>
      </w:r>
      <w:r w:rsidRPr="00902F55">
        <w:rPr>
          <w:i/>
          <w:iCs/>
          <w:color w:val="000000" w:themeColor="text1"/>
        </w:rPr>
        <w:t>,</w:t>
      </w:r>
      <w:r w:rsidRPr="00902F55">
        <w:rPr>
          <w:color w:val="000000" w:themeColor="text1"/>
        </w:rPr>
        <w:t xml:space="preserve"> администрация </w:t>
      </w:r>
      <w:r w:rsidR="00703178" w:rsidRPr="00902F55">
        <w:rPr>
          <w:color w:val="000000" w:themeColor="text1"/>
        </w:rPr>
        <w:t>Зеньковского</w:t>
      </w:r>
      <w:r w:rsidRPr="00902F55">
        <w:rPr>
          <w:color w:val="000000" w:themeColor="text1"/>
        </w:rPr>
        <w:t xml:space="preserve"> </w:t>
      </w:r>
      <w:r w:rsidR="00703178" w:rsidRPr="00902F55">
        <w:rPr>
          <w:color w:val="000000" w:themeColor="text1"/>
        </w:rPr>
        <w:t>сельсовета</w:t>
      </w:r>
      <w:proofErr w:type="gramEnd"/>
    </w:p>
    <w:p w:rsidR="00B37319" w:rsidRPr="00902F55" w:rsidRDefault="00B37319" w:rsidP="00902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902F55">
        <w:rPr>
          <w:color w:val="000000" w:themeColor="text1"/>
        </w:rPr>
        <w:t>ПОСТАНОВЛЯЕТ:</w:t>
      </w:r>
    </w:p>
    <w:p w:rsidR="00B37319" w:rsidRPr="00902F55" w:rsidRDefault="00B37319" w:rsidP="00902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902F55">
        <w:rPr>
          <w:color w:val="000000" w:themeColor="text1"/>
        </w:rPr>
        <w:t xml:space="preserve">1. </w:t>
      </w:r>
      <w:proofErr w:type="gramStart"/>
      <w:r w:rsidRPr="00902F55">
        <w:rPr>
          <w:color w:val="000000" w:themeColor="text1"/>
        </w:rPr>
        <w:t>Утвердить 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</w:t>
      </w:r>
      <w:proofErr w:type="gramEnd"/>
      <w:r w:rsidRPr="00902F55">
        <w:rPr>
          <w:color w:val="000000" w:themeColor="text1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 в администрации </w:t>
      </w:r>
      <w:r w:rsidR="00703178" w:rsidRPr="00902F55">
        <w:rPr>
          <w:color w:val="000000" w:themeColor="text1"/>
        </w:rPr>
        <w:t>Зеньковского сельсовета</w:t>
      </w:r>
      <w:r w:rsidRPr="00902F55">
        <w:rPr>
          <w:color w:val="000000" w:themeColor="text1"/>
        </w:rPr>
        <w:t> (прилагается).</w:t>
      </w:r>
    </w:p>
    <w:p w:rsidR="00B37319" w:rsidRPr="00902F55" w:rsidRDefault="00B37319" w:rsidP="00902F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902F55">
        <w:rPr>
          <w:color w:val="000000" w:themeColor="text1"/>
        </w:rPr>
        <w:t xml:space="preserve">2. Опубликовать настоящее постановление на официальном </w:t>
      </w:r>
      <w:proofErr w:type="gramStart"/>
      <w:r w:rsidRPr="00902F55">
        <w:rPr>
          <w:color w:val="000000" w:themeColor="text1"/>
        </w:rPr>
        <w:t>сайте</w:t>
      </w:r>
      <w:proofErr w:type="gramEnd"/>
      <w:r w:rsidRPr="00902F55">
        <w:rPr>
          <w:color w:val="000000" w:themeColor="text1"/>
        </w:rPr>
        <w:t xml:space="preserve"> администрации </w:t>
      </w:r>
      <w:r w:rsidR="00703178" w:rsidRPr="00902F55">
        <w:rPr>
          <w:color w:val="000000" w:themeColor="text1"/>
        </w:rPr>
        <w:t xml:space="preserve">Зеньковского </w:t>
      </w:r>
      <w:r w:rsidRPr="00902F55">
        <w:rPr>
          <w:color w:val="000000" w:themeColor="text1"/>
        </w:rPr>
        <w:t xml:space="preserve"> </w:t>
      </w:r>
      <w:r w:rsidR="00703178" w:rsidRPr="00902F55">
        <w:rPr>
          <w:color w:val="000000" w:themeColor="text1"/>
        </w:rPr>
        <w:t>сельсовета</w:t>
      </w:r>
      <w:r w:rsidRPr="00902F55">
        <w:rPr>
          <w:color w:val="000000" w:themeColor="text1"/>
        </w:rPr>
        <w:t xml:space="preserve"> </w:t>
      </w:r>
      <w:hyperlink r:id="rId5" w:history="1">
        <w:r w:rsidR="00703178" w:rsidRPr="00902F55">
          <w:rPr>
            <w:rStyle w:val="a4"/>
            <w:color w:val="000000" w:themeColor="text1"/>
            <w:lang w:val="en-US"/>
          </w:rPr>
          <w:t>http</w:t>
        </w:r>
        <w:r w:rsidR="00703178" w:rsidRPr="00902F55">
          <w:rPr>
            <w:rStyle w:val="a4"/>
            <w:color w:val="000000" w:themeColor="text1"/>
          </w:rPr>
          <w:t>://зеньковский.рф/</w:t>
        </w:r>
      </w:hyperlink>
      <w:r w:rsidRPr="00902F55">
        <w:rPr>
          <w:color w:val="000000" w:themeColor="text1"/>
        </w:rPr>
        <w:t> </w:t>
      </w:r>
    </w:p>
    <w:p w:rsidR="00B37319" w:rsidRPr="00902F55" w:rsidRDefault="00B37319" w:rsidP="00B3731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02F55">
        <w:rPr>
          <w:color w:val="000000" w:themeColor="text1"/>
        </w:rPr>
        <w:t> </w:t>
      </w:r>
    </w:p>
    <w:p w:rsidR="00B37319" w:rsidRPr="00902F55" w:rsidRDefault="00703178" w:rsidP="00B3731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02F55">
        <w:rPr>
          <w:color w:val="000000" w:themeColor="text1"/>
        </w:rPr>
        <w:t>Глава Зеньковского сельсовета                                 Н.В.Полунина</w:t>
      </w:r>
    </w:p>
    <w:p w:rsidR="005E3955" w:rsidRPr="00902F55" w:rsidRDefault="005E39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F55" w:rsidRDefault="00902F55" w:rsidP="006152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902F55" w:rsidRDefault="00902F55" w:rsidP="006152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152ED" w:rsidRPr="00902F55" w:rsidRDefault="006152ED" w:rsidP="006152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  <w:lastRenderedPageBreak/>
        <w:t>Утверждено</w:t>
      </w:r>
    </w:p>
    <w:p w:rsidR="006152ED" w:rsidRPr="00902F55" w:rsidRDefault="006152ED" w:rsidP="006152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  <w:t>Постановлением  администрации</w:t>
      </w:r>
    </w:p>
    <w:p w:rsidR="006152ED" w:rsidRPr="00902F55" w:rsidRDefault="006152ED" w:rsidP="006152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  <w:t>Зеньковского сельсовета</w:t>
      </w:r>
    </w:p>
    <w:p w:rsidR="006152ED" w:rsidRPr="00902F55" w:rsidRDefault="006152ED" w:rsidP="006152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  <w:t>от  16.06.2022 № 15</w:t>
      </w:r>
    </w:p>
    <w:p w:rsidR="006152ED" w:rsidRPr="00902F55" w:rsidRDefault="006152ED" w:rsidP="006152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6152ED" w:rsidRPr="00902F55" w:rsidRDefault="006152ED" w:rsidP="006152ED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  <w:t>Положение</w:t>
      </w:r>
    </w:p>
    <w:p w:rsidR="006152ED" w:rsidRPr="00902F55" w:rsidRDefault="006152ED" w:rsidP="00902F55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 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 в администрации Зеньковского сельсовета.</w:t>
      </w:r>
    </w:p>
    <w:p w:rsidR="006152ED" w:rsidRPr="00902F55" w:rsidRDefault="006152ED" w:rsidP="006152ED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 Настоящим Положением определяется порядок осуществления проверки: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достоверности и полноты сведений, представленных в соответствии со статьей 15 Федерального закона от 2 марта 2007 года N 25-ФЗ “О муниципальной службе в Российской Федерации”, постановлением Губернатора Амурской области от 22.11.2018 № 276”: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гражданами, претендующими на замещение должностей муниципальной службы в администрации Зеньковского сельсовета (далее – граждане), на отчетную дату;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муниципальными служащими в администрации Зеньковского сельсовета, замещающими должности, (далее – муниципальные служащие), за отчетный период и за два года, предшествующие отчетному периоду;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1.1)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представляемые гражданами в соответствии с нормативными правовыми актами Российской Федерации);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6" w:anchor="/document/12164203/entry/0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Федеральным законом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от 25 декабря 2008 года № 273-ФЗ «О противодействии коррупции» и другими федеральными законами (далее – требования к служебному поведению).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 Проверка, предусмотренная подпунктом 1.1 пункта 1 и подпунктом 2 пункта 1 настоящего Положения, осуществляется соответственно в отношении граждан, претендующих на замещение любой должности муниципальной службы, и лиц, замещающих любую должность муниципальной службы в администрации Зеньковского сельсовета.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3. Проверка, предусмотренная пунктом 1 настоящего Положения (далее – проверка), осуществляется должностным лицом, ответственным за осуществление проверки в администрации Зеньковского сельсовета (далее – уполномоченное должностное лицо).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Должностное лицо, ответственное за проведение проверки, определяется Главой администрации Зеньковского сельсовета (далее – орган местного самоуправления).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4. Проверка, предусмотренная пунктом 1 настоящего Положения, осуществляется по решению Главы органа местного самоуправления либо должностного лица, которому такие полномочия предоставлены Главой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сельсовета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принятого в течение трех рабочих дней со дня представления ему информации, указанной в пункте 5 настоящего Положения.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2) должностными лицами кадровой службы или должностным лицом, уполномоченным руководителем органа местного самоуправления,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4) Общественной палатой Российской Федерации, Общественной палатой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 и общественными палатами муниципальных образований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5) общероссийскими и региональными средствами массовой информации.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6. Информация анонимного характера не может служить основанием для проверки.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 лица, принявшего решение о проведении проверки.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8. Уполномоченное должностное лицо: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самостоятельно;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2) путем направления обращения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Амурской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области о необходимости направления запроса в федеральные органы исполнительной власти (их территориальные органы), уполномоченные на осуществление </w:t>
      </w:r>
      <w:proofErr w:type="spell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оперативно-разыскной</w:t>
      </w:r>
      <w:proofErr w:type="spell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деятельности, о проведении </w:t>
      </w:r>
      <w:proofErr w:type="spell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оперативно-разыскных</w:t>
      </w:r>
      <w:proofErr w:type="spell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мероприятий в соответствии с </w:t>
      </w:r>
      <w:hyperlink r:id="rId7" w:anchor="/document/10104229/entry/730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частью 3 статьи 7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Федерального закона от 12 августа 1995 года № 144-ФЗ «Об оперативно-розыскной деятельности» (далее – </w:t>
      </w:r>
      <w:hyperlink r:id="rId8" w:anchor="/document/10104229/entry/0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Федеральный закон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«Об оперативно-розыскной деятельности»);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3) путем направления обращения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 (специально уполномоченному заместителю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области) о необходимости направления запроса в федеральные органы исполнительной власти (их территориальные органы), уполномоченные на осуществление </w:t>
      </w:r>
      <w:proofErr w:type="spell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оперативно-разыскной</w:t>
      </w:r>
      <w:proofErr w:type="spell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деятельности, о проведении </w:t>
      </w:r>
      <w:proofErr w:type="spell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оперативно-разыскных</w:t>
      </w:r>
      <w:proofErr w:type="spell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мероприятий по основаниям, предусмотренным </w:t>
      </w:r>
      <w:hyperlink r:id="rId9" w:anchor="/document/10104229/entry/730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частью 3 статьи 7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Федерального закона «Об оперативно-розыскной деятельности», в целях направления руководителями указанных органов запроса в Федеральную службу по финансовому мониторингу;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4) путем направления обращения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Амурской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области (специально уполномоченному заместителю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области) о необходимости направления запроса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ему государственное бюджетное учреждение, наделенное соответствующими полномочиями в соответствии с решением такого органа (далее – органы регистрации прав), о представлении в соответствии с </w:t>
      </w:r>
      <w:hyperlink r:id="rId10" w:anchor="/document/10105800/entry/2605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частью шестой статьи 26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Федерального закона от 2 декабря 1990 года № 395-1 «О банках и банковской деятельности», </w:t>
      </w:r>
      <w:hyperlink r:id="rId11" w:anchor="/document/10164408/entry/701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статьей 7.1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Закона Российской Федерации от 21 марта 1991 года № 943-1 «О налоговых органах Российской Федерации» и </w:t>
      </w:r>
      <w:hyperlink r:id="rId12" w:anchor="/document/71129192/entry/0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Федеральным законом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от 13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июля 2015 года № 218-ФЗ «О государственной регистрации недвижимости»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9. </w:t>
      </w: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 обращении Главы органа местного самоуправления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 о направлении запроса, предусмотренного </w:t>
      </w:r>
      <w:hyperlink r:id="rId13" w:anchor="/document/44067964/entry/91020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подпунктом 2 пункта 8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помимо сведений, перечисленных в </w:t>
      </w:r>
      <w:hyperlink r:id="rId14" w:anchor="/document/44067964/entry/914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пункте 12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5" w:anchor="/document/10104229/entry/0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Федерального закона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«Об оперативно-розыскной деятельности».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 обращении Главы органа местного самоуправления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Амурской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области (специально уполномоченному заместителю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области) о направлении запроса, предусмотренного </w:t>
      </w:r>
      <w:hyperlink r:id="rId16" w:anchor="/document/44067964/entry/9103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подпунктом 3 пункта 8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указываются сведения, предусмотренные </w:t>
      </w:r>
      <w:hyperlink r:id="rId17" w:anchor="/document/44067964/entry/914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пунктом 12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 обращении Главы органа местного самоуправления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Амурской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области (специально уполномоченному заместителю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области) о направлении запроса, предусмотренного </w:t>
      </w:r>
      <w:hyperlink r:id="rId18" w:anchor="/document/44067964/entry/9104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подпунктом 4 пункта 8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помимо сведений, перечисленных в </w:t>
      </w:r>
      <w:hyperlink r:id="rId19" w:anchor="/document/44067964/entry/914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пункте 12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указываются сведения, послужившие основанием для проверки, идентификационный номер налогоплательщика (в случае направления запроса в налоговые органы Российской Федерации).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 обращению Главы органа местного самоуправления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 (специально уполномоченному заместителю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Амурской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области) о направлении соответствующего запроса прилагается заверенная копия решения об осуществлении проверки.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10. Обращение Главы органа местного самоуправления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 (специально уполномоченному заместителю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области) о направлении соответствующего запроса рассматривается управлением в течение 14 рабочих дней со дня его поступления.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 направлении запроса отказывается в случае отсутствия компетенции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Амурской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области (специально уполномоченного заместителя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Амурской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области) по направлению соответствующего запроса, а также в случае не соответствия обращения Главы органа местного самоуправления Губернатору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 (специально уполномоченному заместителю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области) о направлении соответствующего запроса требованиям, указанным в </w:t>
      </w:r>
      <w:hyperlink r:id="rId20" w:anchor="/document/44067964/entry/911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пункте 9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Положения.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В случае принятия решения об отказе в направлении запроса управление не позднее 10 рабочих дней со дня поступления обращения направляет Главе органа местного самоуправления, </w:t>
      </w: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направившему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обращение, письменное уведомление с указанием причин отказа.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 отсутствии оснований для отказа в направлении запроса, предусмотренного </w:t>
      </w:r>
      <w:hyperlink r:id="rId21" w:anchor="/document/44067964/entry/9122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абзацем вторым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 настоящего пункта, управлением осуществляется подготовка проекта письма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 (специально уполномоченного заместителя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Амурской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области) и обеспечивается его направление в установленном порядке в соответствующие органы и организации в срок, указанный в </w:t>
      </w:r>
      <w:hyperlink r:id="rId22" w:anchor="/document/44067964/entry/912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абзаце первом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пункта.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 получении Губернатором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 (специально уполномоченным заместителем Губернатора </w:t>
      </w:r>
      <w:r w:rsidR="00352289"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Амурской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области) ответа на запрос полученная информация направляется управлением Главе органа местного самоуправления, </w:t>
      </w: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направившему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обращение, в течение </w:t>
      </w:r>
      <w:r w:rsidRPr="00902F5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пяти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рабочих дней со дня поступления ответа в управление.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11. При осуществлении проверки, предусмотренной </w:t>
      </w:r>
      <w:hyperlink r:id="rId23" w:anchor="/document/44067964/entry/91010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подпунктом 1 пункта 8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уполномоченное должностное лицо вправе: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проводить беседу с гражданином или муниципальным служащим;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касающихся осуществления </w:t>
      </w:r>
      <w:proofErr w:type="spell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оперативно-разыскной</w:t>
      </w:r>
      <w:proofErr w:type="spell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5) наводить справки у физических лиц и получать от них информацию с их согласия;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6) осуществлять анализ сведений, представленных гражданином или муниципальным служащим в соответствии с </w:t>
      </w:r>
      <w:hyperlink r:id="rId24" w:anchor="/document/12164203/entry/2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законодательством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Российской Федерации о противодействии коррупции.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 В запросе, предусмотренном </w:t>
      </w:r>
      <w:hyperlink r:id="rId25" w:anchor="/document/44067964/entry/9134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подпунктом 4 пункта 11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указываются: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2) нормативный правовой акт, на </w:t>
      </w: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основании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которого направляется запрос;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4) содержание и объем сведений, подлежащих проверке;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5) срок представления запрашиваемых сведений;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7) другие необходимые сведения.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13. Запросы, кроме запросов в кредитные организации, налоговые органы Российской Федерации, органы регистрации прав и запросов, касающихся осуществления </w:t>
      </w:r>
      <w:proofErr w:type="spell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оперативно-разыскной</w:t>
      </w:r>
      <w:proofErr w:type="spell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деятельности или ее результатов, направляются лицом, принявшим решение о проведении проверки.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14. Уполномоченное должностное лицо обеспечивает: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уведомление в письменной форме муниципального служащего о начале в отношении его проверки и разъяснение ему содержания </w:t>
      </w:r>
      <w:hyperlink r:id="rId26" w:anchor="/document/44067964/entry/9162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подпункта 2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 настоящего пункта – в течение </w:t>
      </w:r>
      <w:r w:rsidRPr="00902F5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двух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рабочих дней со дня получения соответствующего решения;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– в течение семи рабочих дней со дня обращения </w:t>
      </w: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15. Не позднее трех рабочих дней со дня окончания проверки уполномоченное должностное лицо </w:t>
      </w: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обязана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ознакомить муниципального служащего с результатами проверки с соблюдением </w:t>
      </w:r>
      <w:hyperlink r:id="rId27" w:anchor="/document/10102673/entry/3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законодательства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Российской Федерации о государственной тайне.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 Муниципальный служащий вправе: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давать пояснения в письменной форме: в ходе проверки; по вопросам, указанным в </w:t>
      </w:r>
      <w:hyperlink r:id="rId28" w:anchor="/document/44067964/entry/9162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подпункте 2 пункта 14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Положения; по результатам проверки;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3) обращаться уполномоченному должностному лицу с подлежащим удовлетворению ходатайством о проведении с ним беседы по вопросам, указанным в </w:t>
      </w:r>
      <w:hyperlink r:id="rId29" w:anchor="/document/44067964/entry/9162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подпункте 2 пункта 14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 Пояснения и дополнительные материалы, указанные в </w:t>
      </w:r>
      <w:hyperlink r:id="rId30" w:anchor="/document/44067964/entry/918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пункте 16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приобщаются к материалам проверки.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18. На период проведения проверки муниципальный служащий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 По результатам проверки лицу, принявшему решение о проведении проверки, уполномоченным должностным лицом о ее результатах. При этом в докладе должно содержаться одно из следующих предложений: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о назначении гражданина на должность муниципальной службы;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2) об отказе гражданину в назначении на должность муниципальной службы;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4) о применении к муниципальному служащему мер юридической ответственности;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20. </w:t>
      </w:r>
      <w:proofErr w:type="gramStart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уполномоченным должностным лицом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Общественной</w:t>
      </w:r>
      <w:proofErr w:type="gramEnd"/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палате Иркутской области и общественным палатам муниципальных образований Иркутской области, предоставившим информацию, явившуюся основанием для проведения проверки, с соблюдением законодательства Российской Федерации </w:t>
      </w:r>
      <w:hyperlink r:id="rId31" w:anchor="/document/12148567/entry/4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о персональных данных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и </w:t>
      </w:r>
      <w:hyperlink r:id="rId32" w:anchor="/document/10102673/entry/3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государственной тайне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22. Лицо, принявшее решение о проведении проверки, рассмотрев доклад и соответствующее предложение, указанные в </w:t>
      </w:r>
      <w:hyperlink r:id="rId33" w:anchor="/document/44067964/entry/921" w:history="1">
        <w:r w:rsidRPr="00902F55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пункте 19</w:t>
        </w:r>
      </w:hyperlink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Положения, принимает одно из следующих решений: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1) назначить гражданина на должность муниципальной службы;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2) отказать гражданину в назначении на должность муниципальной службы;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3) применить к муниципальному служащему меры юридической ответственности;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152ED" w:rsidRPr="00902F55" w:rsidRDefault="006152ED" w:rsidP="00902F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2F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23. Материалы проверки хранятся в кадровой службе в течение трех лет со дня ее окончания, после чего передаются в архив.</w:t>
      </w:r>
    </w:p>
    <w:p w:rsidR="006152ED" w:rsidRPr="00902F55" w:rsidRDefault="006152ED" w:rsidP="006152E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52ED" w:rsidRPr="00902F55" w:rsidRDefault="006152ED" w:rsidP="006152ED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6152ED" w:rsidRPr="00902F55" w:rsidRDefault="006152E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152ED" w:rsidRPr="00902F55" w:rsidSect="005E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19"/>
    <w:rsid w:val="002038B6"/>
    <w:rsid w:val="00352289"/>
    <w:rsid w:val="00427130"/>
    <w:rsid w:val="004D3798"/>
    <w:rsid w:val="00517A4A"/>
    <w:rsid w:val="005E3955"/>
    <w:rsid w:val="006152ED"/>
    <w:rsid w:val="00703178"/>
    <w:rsid w:val="007934E8"/>
    <w:rsid w:val="00902F55"/>
    <w:rsid w:val="00B33CD1"/>
    <w:rsid w:val="00B37319"/>
    <w:rsid w:val="00D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55"/>
  </w:style>
  <w:style w:type="paragraph" w:styleId="2">
    <w:name w:val="heading 2"/>
    <w:basedOn w:val="a"/>
    <w:next w:val="a"/>
    <w:link w:val="20"/>
    <w:qFormat/>
    <w:rsid w:val="00B3731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3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31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373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3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http://&#1079;&#1077;&#1085;&#1100;&#1082;&#1086;&#1074;&#1089;&#1082;&#1080;&#1081;.&#1088;&#1092;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2022-07-04T04:28:00Z</cp:lastPrinted>
  <dcterms:created xsi:type="dcterms:W3CDTF">2022-07-01T04:35:00Z</dcterms:created>
  <dcterms:modified xsi:type="dcterms:W3CDTF">2022-07-04T04:28:00Z</dcterms:modified>
</cp:coreProperties>
</file>