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A3" w:rsidRDefault="00CF52A3" w:rsidP="00CF52A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F52A3" w:rsidRDefault="00CF52A3" w:rsidP="00CF52A3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CF52A3" w:rsidRDefault="00CF52A3" w:rsidP="00CF52A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CF52A3" w:rsidRDefault="00CF52A3" w:rsidP="00CF52A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CF52A3" w:rsidRDefault="00CF52A3" w:rsidP="00CF52A3">
      <w:pPr>
        <w:jc w:val="center"/>
        <w:rPr>
          <w:sz w:val="28"/>
          <w:szCs w:val="28"/>
        </w:rPr>
      </w:pPr>
    </w:p>
    <w:p w:rsidR="00CF52A3" w:rsidRDefault="00CF52A3" w:rsidP="00CF52A3">
      <w:pPr>
        <w:jc w:val="center"/>
        <w:rPr>
          <w:sz w:val="28"/>
          <w:szCs w:val="28"/>
        </w:rPr>
      </w:pPr>
    </w:p>
    <w:p w:rsidR="00CF52A3" w:rsidRDefault="00CF52A3" w:rsidP="00CF52A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F52A3" w:rsidRDefault="00CF52A3" w:rsidP="00CF52A3">
      <w:pPr>
        <w:jc w:val="both"/>
        <w:rPr>
          <w:sz w:val="28"/>
          <w:szCs w:val="28"/>
        </w:rPr>
      </w:pPr>
    </w:p>
    <w:p w:rsidR="00CF52A3" w:rsidRDefault="00CF52A3" w:rsidP="00CF52A3">
      <w:pPr>
        <w:jc w:val="both"/>
        <w:rPr>
          <w:sz w:val="28"/>
          <w:szCs w:val="28"/>
        </w:rPr>
      </w:pPr>
      <w:r>
        <w:rPr>
          <w:sz w:val="28"/>
          <w:szCs w:val="28"/>
        </w:rPr>
        <w:t>от 29 сентября 2016 года                                                                             № 52</w:t>
      </w:r>
    </w:p>
    <w:p w:rsidR="00CF52A3" w:rsidRDefault="00CF52A3" w:rsidP="00CF52A3">
      <w:pPr>
        <w:jc w:val="center"/>
        <w:rPr>
          <w:sz w:val="28"/>
          <w:szCs w:val="28"/>
        </w:rPr>
      </w:pPr>
      <w:r>
        <w:rPr>
          <w:sz w:val="28"/>
          <w:szCs w:val="28"/>
        </w:rPr>
        <w:t>с.Зеньковка</w:t>
      </w:r>
    </w:p>
    <w:p w:rsidR="00CF52A3" w:rsidRDefault="00CF52A3" w:rsidP="00CF52A3">
      <w:pPr>
        <w:jc w:val="both"/>
        <w:rPr>
          <w:sz w:val="28"/>
          <w:szCs w:val="28"/>
        </w:rPr>
      </w:pPr>
    </w:p>
    <w:p w:rsidR="00CF52A3" w:rsidRDefault="00CF52A3" w:rsidP="00CF52A3">
      <w:pPr>
        <w:pStyle w:val="ConsPlusTitle"/>
        <w:rPr>
          <w:b w:val="0"/>
          <w:bCs w:val="0"/>
          <w:sz w:val="28"/>
          <w:szCs w:val="28"/>
        </w:rPr>
      </w:pPr>
      <w:r w:rsidRPr="00831B35">
        <w:rPr>
          <w:b w:val="0"/>
          <w:bCs w:val="0"/>
          <w:sz w:val="28"/>
          <w:szCs w:val="28"/>
        </w:rPr>
        <w:t>Об утверждении методических рекомендаций</w:t>
      </w:r>
    </w:p>
    <w:p w:rsidR="00CF52A3" w:rsidRDefault="00CF52A3" w:rsidP="00CF52A3">
      <w:pPr>
        <w:pStyle w:val="ConsPlusTitle"/>
        <w:rPr>
          <w:b w:val="0"/>
          <w:bCs w:val="0"/>
          <w:sz w:val="28"/>
          <w:szCs w:val="28"/>
        </w:rPr>
      </w:pPr>
      <w:r w:rsidRPr="00831B35">
        <w:rPr>
          <w:b w:val="0"/>
          <w:bCs w:val="0"/>
          <w:sz w:val="28"/>
          <w:szCs w:val="28"/>
        </w:rPr>
        <w:t>по формированию</w:t>
      </w:r>
      <w:r>
        <w:rPr>
          <w:b w:val="0"/>
          <w:bCs w:val="0"/>
          <w:sz w:val="28"/>
          <w:szCs w:val="28"/>
        </w:rPr>
        <w:t xml:space="preserve"> </w:t>
      </w:r>
      <w:r w:rsidRPr="00831B35">
        <w:rPr>
          <w:b w:val="0"/>
          <w:bCs w:val="0"/>
          <w:sz w:val="28"/>
          <w:szCs w:val="28"/>
        </w:rPr>
        <w:t>прогноза доходов сельского</w:t>
      </w:r>
    </w:p>
    <w:p w:rsidR="00CF52A3" w:rsidRDefault="00CF52A3" w:rsidP="00CF52A3">
      <w:pPr>
        <w:pStyle w:val="ConsPlusTitle"/>
        <w:rPr>
          <w:b w:val="0"/>
          <w:bCs w:val="0"/>
          <w:sz w:val="28"/>
          <w:szCs w:val="28"/>
        </w:rPr>
      </w:pPr>
      <w:r w:rsidRPr="00831B35">
        <w:rPr>
          <w:b w:val="0"/>
          <w:bCs w:val="0"/>
          <w:sz w:val="28"/>
          <w:szCs w:val="28"/>
        </w:rPr>
        <w:t>бюджета, администрирование которых</w:t>
      </w:r>
      <w:r>
        <w:rPr>
          <w:b w:val="0"/>
          <w:bCs w:val="0"/>
          <w:sz w:val="28"/>
          <w:szCs w:val="28"/>
        </w:rPr>
        <w:t xml:space="preserve"> </w:t>
      </w:r>
      <w:r w:rsidRPr="00831B35">
        <w:rPr>
          <w:b w:val="0"/>
          <w:bCs w:val="0"/>
          <w:sz w:val="28"/>
          <w:szCs w:val="28"/>
        </w:rPr>
        <w:t xml:space="preserve">осуществляет </w:t>
      </w:r>
    </w:p>
    <w:p w:rsidR="00CF52A3" w:rsidRDefault="00CF52A3" w:rsidP="00CF52A3">
      <w:pPr>
        <w:pStyle w:val="ConsPlusTitle"/>
        <w:rPr>
          <w:b w:val="0"/>
          <w:bCs w:val="0"/>
          <w:sz w:val="28"/>
          <w:szCs w:val="28"/>
        </w:rPr>
      </w:pPr>
      <w:r w:rsidRPr="000F2763">
        <w:rPr>
          <w:b w:val="0"/>
          <w:bCs w:val="0"/>
          <w:sz w:val="28"/>
          <w:szCs w:val="28"/>
        </w:rPr>
        <w:t xml:space="preserve">администрация </w:t>
      </w:r>
      <w:r>
        <w:rPr>
          <w:b w:val="0"/>
          <w:bCs w:val="0"/>
          <w:sz w:val="28"/>
          <w:szCs w:val="28"/>
        </w:rPr>
        <w:t>Зеньковс</w:t>
      </w:r>
      <w:r w:rsidRPr="000F2763">
        <w:rPr>
          <w:b w:val="0"/>
          <w:bCs w:val="0"/>
          <w:sz w:val="28"/>
          <w:szCs w:val="28"/>
        </w:rPr>
        <w:t>кого</w:t>
      </w:r>
      <w:r w:rsidRPr="00831B35">
        <w:rPr>
          <w:b w:val="0"/>
          <w:bCs w:val="0"/>
          <w:sz w:val="28"/>
          <w:szCs w:val="28"/>
        </w:rPr>
        <w:t xml:space="preserve"> сельсовета </w:t>
      </w:r>
    </w:p>
    <w:p w:rsidR="00CF52A3" w:rsidRPr="00831B35" w:rsidRDefault="00CF52A3" w:rsidP="00CF52A3">
      <w:pPr>
        <w:pStyle w:val="ConsPlusTitl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Константиновск</w:t>
      </w:r>
      <w:r w:rsidRPr="00831B35">
        <w:rPr>
          <w:b w:val="0"/>
          <w:bCs w:val="0"/>
          <w:sz w:val="28"/>
          <w:szCs w:val="28"/>
        </w:rPr>
        <w:t>ого района</w:t>
      </w:r>
    </w:p>
    <w:p w:rsidR="00CF52A3" w:rsidRDefault="00CF52A3" w:rsidP="00CF52A3">
      <w:pPr>
        <w:pStyle w:val="ConsPlusNormal"/>
        <w:ind w:firstLine="680"/>
        <w:jc w:val="both"/>
      </w:pPr>
    </w:p>
    <w:p w:rsidR="00CF52A3" w:rsidRDefault="00CF52A3" w:rsidP="00CF52A3">
      <w:pPr>
        <w:ind w:firstLine="680"/>
        <w:jc w:val="both"/>
        <w:rPr>
          <w:sz w:val="28"/>
          <w:szCs w:val="28"/>
        </w:rPr>
      </w:pPr>
      <w:r w:rsidRPr="006D2A91">
        <w:rPr>
          <w:sz w:val="28"/>
          <w:szCs w:val="28"/>
        </w:rPr>
        <w:t xml:space="preserve">В соответствии со </w:t>
      </w:r>
      <w:hyperlink r:id="rId4" w:history="1">
        <w:r w:rsidRPr="006D2A91">
          <w:rPr>
            <w:sz w:val="28"/>
            <w:szCs w:val="28"/>
          </w:rPr>
          <w:t>статьей 160.1</w:t>
        </w:r>
      </w:hyperlink>
      <w:r w:rsidRPr="006D2A91">
        <w:rPr>
          <w:sz w:val="28"/>
          <w:szCs w:val="28"/>
        </w:rPr>
        <w:t xml:space="preserve"> Бюджетного кодекса Российской Ф</w:t>
      </w:r>
      <w:r w:rsidRPr="006D2A91">
        <w:rPr>
          <w:sz w:val="28"/>
          <w:szCs w:val="28"/>
        </w:rPr>
        <w:t>е</w:t>
      </w:r>
      <w:r w:rsidRPr="006D2A91">
        <w:rPr>
          <w:sz w:val="28"/>
          <w:szCs w:val="28"/>
        </w:rPr>
        <w:t>дерации</w:t>
      </w:r>
      <w:r w:rsidRPr="002C485F">
        <w:rPr>
          <w:sz w:val="28"/>
          <w:szCs w:val="28"/>
        </w:rPr>
        <w:t xml:space="preserve"> </w:t>
      </w:r>
      <w:r w:rsidRPr="000F276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Зеньковс</w:t>
      </w:r>
      <w:r w:rsidRPr="000F2763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сельсовета</w:t>
      </w:r>
    </w:p>
    <w:p w:rsidR="00CF52A3" w:rsidRPr="00831B35" w:rsidRDefault="00CF52A3" w:rsidP="00CF52A3">
      <w:pPr>
        <w:pStyle w:val="ConsPlusNormal"/>
        <w:rPr>
          <w:b/>
          <w:bCs/>
          <w:sz w:val="28"/>
          <w:szCs w:val="28"/>
        </w:rPr>
      </w:pPr>
      <w:r w:rsidRPr="00831B35">
        <w:rPr>
          <w:b/>
          <w:bCs/>
          <w:sz w:val="28"/>
          <w:szCs w:val="28"/>
        </w:rPr>
        <w:t xml:space="preserve">п о с </w:t>
      </w:r>
      <w:proofErr w:type="gramStart"/>
      <w:r w:rsidRPr="00831B35">
        <w:rPr>
          <w:b/>
          <w:bCs/>
          <w:sz w:val="28"/>
          <w:szCs w:val="28"/>
        </w:rPr>
        <w:t>т</w:t>
      </w:r>
      <w:proofErr w:type="gramEnd"/>
      <w:r w:rsidRPr="00831B35">
        <w:rPr>
          <w:b/>
          <w:bCs/>
          <w:sz w:val="28"/>
          <w:szCs w:val="28"/>
        </w:rPr>
        <w:t xml:space="preserve"> а н о в л я е т:</w:t>
      </w:r>
    </w:p>
    <w:p w:rsidR="00CF52A3" w:rsidRPr="006D2A91" w:rsidRDefault="00CF52A3" w:rsidP="00CF52A3">
      <w:pPr>
        <w:pStyle w:val="ConsPlusNormal"/>
        <w:ind w:firstLine="680"/>
        <w:jc w:val="both"/>
        <w:rPr>
          <w:sz w:val="28"/>
          <w:szCs w:val="28"/>
        </w:rPr>
      </w:pPr>
      <w:r w:rsidRPr="006D2A91">
        <w:rPr>
          <w:sz w:val="28"/>
          <w:szCs w:val="28"/>
        </w:rPr>
        <w:t xml:space="preserve">1. Утвердить методические </w:t>
      </w:r>
      <w:hyperlink w:anchor="P28" w:history="1">
        <w:r w:rsidRPr="006D2A91">
          <w:rPr>
            <w:sz w:val="28"/>
            <w:szCs w:val="28"/>
          </w:rPr>
          <w:t>рекомендации</w:t>
        </w:r>
      </w:hyperlink>
      <w:r w:rsidRPr="006D2A91">
        <w:rPr>
          <w:sz w:val="28"/>
          <w:szCs w:val="28"/>
        </w:rPr>
        <w:t xml:space="preserve"> по формированию прогноза доходов </w:t>
      </w:r>
      <w:r>
        <w:rPr>
          <w:sz w:val="28"/>
          <w:szCs w:val="28"/>
        </w:rPr>
        <w:t>сельского</w:t>
      </w:r>
      <w:r w:rsidRPr="006D2A91">
        <w:rPr>
          <w:sz w:val="28"/>
          <w:szCs w:val="28"/>
        </w:rPr>
        <w:t xml:space="preserve"> бюджета, администрирование которых осуществляет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министрация Зеньковского</w:t>
      </w:r>
      <w:r w:rsidRPr="000F276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поселения </w:t>
      </w:r>
      <w:r w:rsidRPr="006D2A91">
        <w:rPr>
          <w:sz w:val="28"/>
          <w:szCs w:val="28"/>
        </w:rPr>
        <w:t>согласно прилож</w:t>
      </w:r>
      <w:r w:rsidRPr="006D2A91">
        <w:rPr>
          <w:sz w:val="28"/>
          <w:szCs w:val="28"/>
        </w:rPr>
        <w:t>е</w:t>
      </w:r>
      <w:r w:rsidRPr="006D2A91">
        <w:rPr>
          <w:sz w:val="28"/>
          <w:szCs w:val="28"/>
        </w:rPr>
        <w:t>нию.</w:t>
      </w:r>
    </w:p>
    <w:p w:rsidR="00CF52A3" w:rsidRPr="002A3D12" w:rsidRDefault="00CF52A3" w:rsidP="00CF52A3">
      <w:pPr>
        <w:ind w:firstLine="680"/>
        <w:jc w:val="both"/>
        <w:rPr>
          <w:sz w:val="28"/>
          <w:szCs w:val="28"/>
        </w:rPr>
      </w:pPr>
      <w:r w:rsidRPr="006D2A91">
        <w:rPr>
          <w:sz w:val="28"/>
          <w:szCs w:val="28"/>
        </w:rPr>
        <w:t xml:space="preserve">2. </w:t>
      </w:r>
      <w:r w:rsidRPr="002A3D1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Pr="002A3D12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2A3D1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</w:t>
      </w:r>
      <w:r w:rsidRPr="002A3D12">
        <w:rPr>
          <w:sz w:val="28"/>
          <w:szCs w:val="28"/>
        </w:rPr>
        <w:t>.</w:t>
      </w:r>
    </w:p>
    <w:p w:rsidR="00CF52A3" w:rsidRDefault="00CF52A3" w:rsidP="00CF52A3">
      <w:pPr>
        <w:rPr>
          <w:sz w:val="28"/>
          <w:szCs w:val="28"/>
        </w:rPr>
      </w:pPr>
    </w:p>
    <w:p w:rsidR="00CF52A3" w:rsidRDefault="00CF52A3" w:rsidP="00CF52A3">
      <w:pPr>
        <w:jc w:val="both"/>
        <w:rPr>
          <w:sz w:val="28"/>
          <w:szCs w:val="28"/>
        </w:rPr>
      </w:pPr>
    </w:p>
    <w:p w:rsidR="00CF52A3" w:rsidRDefault="00CF52A3" w:rsidP="00CF52A3">
      <w:pPr>
        <w:jc w:val="both"/>
        <w:rPr>
          <w:sz w:val="28"/>
          <w:szCs w:val="28"/>
        </w:rPr>
      </w:pPr>
    </w:p>
    <w:p w:rsidR="00CF52A3" w:rsidRDefault="00CF52A3" w:rsidP="00CF52A3">
      <w:pPr>
        <w:jc w:val="both"/>
        <w:rPr>
          <w:sz w:val="28"/>
          <w:szCs w:val="28"/>
        </w:rPr>
      </w:pPr>
    </w:p>
    <w:p w:rsidR="00CF52A3" w:rsidRDefault="00CF52A3" w:rsidP="00CF52A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                                Н.В.Полунина</w:t>
      </w:r>
    </w:p>
    <w:p w:rsidR="00CF52A3" w:rsidRPr="002F1236" w:rsidRDefault="00CF52A3" w:rsidP="00CF52A3">
      <w:pPr>
        <w:rPr>
          <w:sz w:val="28"/>
          <w:szCs w:val="28"/>
        </w:rPr>
      </w:pPr>
    </w:p>
    <w:p w:rsidR="00CF52A3" w:rsidRPr="002F1236" w:rsidRDefault="00CF52A3" w:rsidP="00CF52A3">
      <w:pPr>
        <w:rPr>
          <w:sz w:val="28"/>
          <w:szCs w:val="28"/>
        </w:rPr>
      </w:pPr>
    </w:p>
    <w:p w:rsidR="00CF52A3" w:rsidRPr="002F1236" w:rsidRDefault="00CF52A3" w:rsidP="00CF52A3">
      <w:pPr>
        <w:rPr>
          <w:sz w:val="28"/>
          <w:szCs w:val="28"/>
        </w:rPr>
      </w:pPr>
    </w:p>
    <w:p w:rsidR="00CF52A3" w:rsidRPr="002F1236" w:rsidRDefault="00CF52A3" w:rsidP="00CF52A3">
      <w:pPr>
        <w:rPr>
          <w:sz w:val="28"/>
          <w:szCs w:val="28"/>
        </w:rPr>
      </w:pPr>
    </w:p>
    <w:p w:rsidR="00CF52A3" w:rsidRPr="002F1236" w:rsidRDefault="00CF52A3" w:rsidP="00CF52A3">
      <w:pPr>
        <w:rPr>
          <w:sz w:val="28"/>
          <w:szCs w:val="28"/>
        </w:rPr>
      </w:pPr>
    </w:p>
    <w:p w:rsidR="00CF52A3" w:rsidRPr="002F1236" w:rsidRDefault="00CF52A3" w:rsidP="00CF52A3">
      <w:pPr>
        <w:rPr>
          <w:sz w:val="28"/>
          <w:szCs w:val="28"/>
        </w:rPr>
      </w:pPr>
    </w:p>
    <w:p w:rsidR="00CF52A3" w:rsidRPr="002F1236" w:rsidRDefault="00CF52A3" w:rsidP="00CF52A3">
      <w:pPr>
        <w:rPr>
          <w:sz w:val="28"/>
          <w:szCs w:val="28"/>
        </w:rPr>
      </w:pPr>
    </w:p>
    <w:p w:rsidR="00CF52A3" w:rsidRPr="002F1236" w:rsidRDefault="00CF52A3" w:rsidP="00CF52A3">
      <w:pPr>
        <w:rPr>
          <w:sz w:val="28"/>
          <w:szCs w:val="28"/>
        </w:rPr>
      </w:pPr>
    </w:p>
    <w:p w:rsidR="00CF52A3" w:rsidRPr="002F1236" w:rsidRDefault="00CF52A3" w:rsidP="00CF52A3">
      <w:pPr>
        <w:rPr>
          <w:sz w:val="28"/>
          <w:szCs w:val="28"/>
        </w:rPr>
      </w:pPr>
    </w:p>
    <w:p w:rsidR="00CF52A3" w:rsidRPr="002F1236" w:rsidRDefault="00CF52A3" w:rsidP="00CF52A3">
      <w:pPr>
        <w:rPr>
          <w:sz w:val="28"/>
          <w:szCs w:val="28"/>
        </w:rPr>
      </w:pPr>
    </w:p>
    <w:p w:rsidR="00CF52A3" w:rsidRPr="002F1236" w:rsidRDefault="00CF52A3" w:rsidP="00CF52A3">
      <w:pPr>
        <w:rPr>
          <w:sz w:val="28"/>
          <w:szCs w:val="28"/>
        </w:rPr>
      </w:pPr>
    </w:p>
    <w:p w:rsidR="00CF52A3" w:rsidRPr="002F1236" w:rsidRDefault="00CF52A3" w:rsidP="00CF52A3">
      <w:pPr>
        <w:rPr>
          <w:sz w:val="28"/>
          <w:szCs w:val="28"/>
        </w:rPr>
      </w:pPr>
    </w:p>
    <w:p w:rsidR="00CF52A3" w:rsidRDefault="00CF52A3" w:rsidP="00CF52A3">
      <w:pPr>
        <w:rPr>
          <w:sz w:val="28"/>
          <w:szCs w:val="28"/>
        </w:rPr>
      </w:pPr>
    </w:p>
    <w:p w:rsidR="00CF52A3" w:rsidRDefault="00CF52A3" w:rsidP="00CF52A3">
      <w:pPr>
        <w:pStyle w:val="ConsPlusNormal"/>
        <w:ind w:firstLine="680"/>
        <w:jc w:val="right"/>
        <w:rPr>
          <w:sz w:val="28"/>
          <w:szCs w:val="28"/>
        </w:rPr>
      </w:pPr>
    </w:p>
    <w:p w:rsidR="00CF52A3" w:rsidRDefault="00CF52A3" w:rsidP="00CF52A3">
      <w:pPr>
        <w:pStyle w:val="ConsPlusNormal"/>
        <w:ind w:firstLine="680"/>
        <w:jc w:val="right"/>
        <w:rPr>
          <w:sz w:val="28"/>
          <w:szCs w:val="28"/>
        </w:rPr>
      </w:pPr>
    </w:p>
    <w:p w:rsidR="00CF52A3" w:rsidRPr="00E23660" w:rsidRDefault="00CF52A3" w:rsidP="00CF52A3">
      <w:pPr>
        <w:pStyle w:val="ConsPlusNormal"/>
        <w:ind w:firstLine="680"/>
        <w:jc w:val="right"/>
        <w:rPr>
          <w:sz w:val="26"/>
          <w:szCs w:val="26"/>
        </w:rPr>
      </w:pPr>
      <w:r>
        <w:rPr>
          <w:sz w:val="28"/>
          <w:szCs w:val="28"/>
        </w:rPr>
        <w:lastRenderedPageBreak/>
        <w:tab/>
      </w:r>
      <w:r w:rsidRPr="00E23660">
        <w:rPr>
          <w:sz w:val="26"/>
          <w:szCs w:val="26"/>
        </w:rPr>
        <w:t>Приложение</w:t>
      </w:r>
    </w:p>
    <w:p w:rsidR="00CF52A3" w:rsidRPr="00E23660" w:rsidRDefault="00CF52A3" w:rsidP="00CF52A3">
      <w:pPr>
        <w:pStyle w:val="ConsPlusNormal"/>
        <w:ind w:firstLine="680"/>
        <w:jc w:val="right"/>
        <w:rPr>
          <w:sz w:val="26"/>
          <w:szCs w:val="26"/>
        </w:rPr>
      </w:pPr>
      <w:r w:rsidRPr="00E23660">
        <w:rPr>
          <w:sz w:val="26"/>
          <w:szCs w:val="26"/>
        </w:rPr>
        <w:t>к постановлению администрации</w:t>
      </w:r>
    </w:p>
    <w:p w:rsidR="00CF52A3" w:rsidRPr="00E23660" w:rsidRDefault="00CF52A3" w:rsidP="00CF52A3">
      <w:pPr>
        <w:pStyle w:val="ConsPlusNormal"/>
        <w:ind w:firstLine="680"/>
        <w:jc w:val="right"/>
        <w:rPr>
          <w:sz w:val="26"/>
          <w:szCs w:val="26"/>
        </w:rPr>
      </w:pPr>
      <w:r>
        <w:rPr>
          <w:sz w:val="26"/>
          <w:szCs w:val="26"/>
        </w:rPr>
        <w:t>Зеньковс</w:t>
      </w:r>
      <w:r w:rsidRPr="00E23660">
        <w:rPr>
          <w:sz w:val="26"/>
          <w:szCs w:val="26"/>
        </w:rPr>
        <w:t>кого сельсовета</w:t>
      </w:r>
    </w:p>
    <w:p w:rsidR="00CF52A3" w:rsidRPr="002F1236" w:rsidRDefault="00CF52A3" w:rsidP="00CF52A3">
      <w:pPr>
        <w:pStyle w:val="ConsPlusNormal"/>
        <w:ind w:left="4248" w:firstLine="680"/>
        <w:rPr>
          <w:sz w:val="26"/>
          <w:szCs w:val="26"/>
        </w:rPr>
      </w:pPr>
      <w:r w:rsidRPr="00E23660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от </w:t>
      </w:r>
      <w:proofErr w:type="gramStart"/>
      <w:r>
        <w:rPr>
          <w:sz w:val="26"/>
          <w:szCs w:val="26"/>
        </w:rPr>
        <w:t>29</w:t>
      </w:r>
      <w:r w:rsidRPr="002C485F">
        <w:rPr>
          <w:sz w:val="26"/>
          <w:szCs w:val="26"/>
        </w:rPr>
        <w:t>.0</w:t>
      </w:r>
      <w:r w:rsidRPr="002F1236">
        <w:rPr>
          <w:sz w:val="26"/>
          <w:szCs w:val="26"/>
        </w:rPr>
        <w:t>9</w:t>
      </w:r>
      <w:r w:rsidRPr="002C485F">
        <w:rPr>
          <w:sz w:val="26"/>
          <w:szCs w:val="26"/>
        </w:rPr>
        <w:t>.2016  №</w:t>
      </w:r>
      <w:proofErr w:type="gramEnd"/>
      <w:r w:rsidRPr="002C485F">
        <w:rPr>
          <w:sz w:val="26"/>
          <w:szCs w:val="26"/>
        </w:rPr>
        <w:t xml:space="preserve"> </w:t>
      </w:r>
      <w:r>
        <w:rPr>
          <w:sz w:val="26"/>
          <w:szCs w:val="26"/>
        </w:rPr>
        <w:t>52</w:t>
      </w: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</w:p>
    <w:p w:rsidR="00CF52A3" w:rsidRPr="00E23660" w:rsidRDefault="00CF52A3" w:rsidP="00CF52A3">
      <w:pPr>
        <w:pStyle w:val="ConsPlusTitle"/>
        <w:ind w:firstLine="680"/>
        <w:jc w:val="center"/>
        <w:rPr>
          <w:sz w:val="26"/>
          <w:szCs w:val="26"/>
        </w:rPr>
      </w:pPr>
      <w:bookmarkStart w:id="0" w:name="P28"/>
      <w:bookmarkEnd w:id="0"/>
      <w:r w:rsidRPr="00E23660">
        <w:rPr>
          <w:sz w:val="26"/>
          <w:szCs w:val="26"/>
        </w:rPr>
        <w:t xml:space="preserve">Методических рекомендаций по формированию прогноза доходов </w:t>
      </w:r>
      <w:r w:rsidRPr="000F2763">
        <w:rPr>
          <w:sz w:val="26"/>
          <w:szCs w:val="26"/>
        </w:rPr>
        <w:t>бю</w:t>
      </w:r>
      <w:r w:rsidRPr="000F2763">
        <w:rPr>
          <w:sz w:val="26"/>
          <w:szCs w:val="26"/>
        </w:rPr>
        <w:t>д</w:t>
      </w:r>
      <w:r w:rsidRPr="000F2763">
        <w:rPr>
          <w:sz w:val="26"/>
          <w:szCs w:val="26"/>
        </w:rPr>
        <w:t xml:space="preserve">жета </w:t>
      </w:r>
      <w:r>
        <w:rPr>
          <w:sz w:val="26"/>
          <w:szCs w:val="26"/>
        </w:rPr>
        <w:t>Зеньковского</w:t>
      </w:r>
      <w:r w:rsidRPr="000F2763">
        <w:rPr>
          <w:sz w:val="26"/>
          <w:szCs w:val="26"/>
        </w:rPr>
        <w:t xml:space="preserve"> сельсовета, администрирование которых осуществляет администрация </w:t>
      </w:r>
      <w:r>
        <w:rPr>
          <w:sz w:val="26"/>
          <w:szCs w:val="26"/>
        </w:rPr>
        <w:t>Зеньковс</w:t>
      </w:r>
      <w:r w:rsidRPr="000F2763">
        <w:rPr>
          <w:sz w:val="26"/>
          <w:szCs w:val="26"/>
        </w:rPr>
        <w:t>кого сельсовета Константино</w:t>
      </w:r>
      <w:r w:rsidRPr="000F2763">
        <w:rPr>
          <w:sz w:val="26"/>
          <w:szCs w:val="26"/>
        </w:rPr>
        <w:t>в</w:t>
      </w:r>
      <w:r w:rsidRPr="000F2763">
        <w:rPr>
          <w:sz w:val="26"/>
          <w:szCs w:val="26"/>
        </w:rPr>
        <w:t>ского района</w:t>
      </w:r>
    </w:p>
    <w:p w:rsidR="00CF52A3" w:rsidRPr="00E23660" w:rsidRDefault="00CF52A3" w:rsidP="00CF52A3">
      <w:pPr>
        <w:pStyle w:val="ConsPlusNormal"/>
        <w:ind w:firstLine="680"/>
        <w:jc w:val="both"/>
        <w:rPr>
          <w:b/>
          <w:bCs/>
          <w:sz w:val="26"/>
          <w:szCs w:val="26"/>
        </w:rPr>
      </w:pPr>
    </w:p>
    <w:p w:rsidR="00CF52A3" w:rsidRPr="00E23660" w:rsidRDefault="00CF52A3" w:rsidP="00CF52A3">
      <w:pPr>
        <w:pStyle w:val="ConsPlusNormal"/>
        <w:ind w:firstLine="680"/>
        <w:jc w:val="center"/>
        <w:rPr>
          <w:sz w:val="26"/>
          <w:szCs w:val="26"/>
        </w:rPr>
      </w:pPr>
      <w:r w:rsidRPr="00E23660">
        <w:rPr>
          <w:sz w:val="26"/>
          <w:szCs w:val="26"/>
        </w:rPr>
        <w:t>1. Общие понятия и положения</w:t>
      </w: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  <w:r w:rsidRPr="00E23660">
        <w:rPr>
          <w:sz w:val="26"/>
          <w:szCs w:val="26"/>
        </w:rPr>
        <w:t>1. Методические рекомендации по формированию прогноза доходов сельск</w:t>
      </w:r>
      <w:r w:rsidRPr="00E23660">
        <w:rPr>
          <w:sz w:val="26"/>
          <w:szCs w:val="26"/>
        </w:rPr>
        <w:t>о</w:t>
      </w:r>
      <w:r w:rsidRPr="00E23660">
        <w:rPr>
          <w:sz w:val="26"/>
          <w:szCs w:val="26"/>
        </w:rPr>
        <w:t xml:space="preserve">го бюджета, администрирование которых осуществляет администрация </w:t>
      </w:r>
      <w:r>
        <w:rPr>
          <w:sz w:val="26"/>
          <w:szCs w:val="26"/>
        </w:rPr>
        <w:t>Зеньковского</w:t>
      </w:r>
      <w:r w:rsidRPr="000F2763">
        <w:rPr>
          <w:sz w:val="26"/>
          <w:szCs w:val="26"/>
        </w:rPr>
        <w:t xml:space="preserve"> сельсовета</w:t>
      </w:r>
      <w:r w:rsidRPr="00E23660">
        <w:rPr>
          <w:sz w:val="26"/>
          <w:szCs w:val="26"/>
        </w:rPr>
        <w:t xml:space="preserve"> (далее соответственно - Администрация, прогноз, Методические рекомендации), разработаны в целях реализации Администрацией полномочий главного администратора доходов бюджетов бюджетной системы Российской Ф</w:t>
      </w:r>
      <w:r w:rsidRPr="00E23660">
        <w:rPr>
          <w:sz w:val="26"/>
          <w:szCs w:val="26"/>
        </w:rPr>
        <w:t>е</w:t>
      </w:r>
      <w:r w:rsidRPr="00E23660">
        <w:rPr>
          <w:sz w:val="26"/>
          <w:szCs w:val="26"/>
        </w:rPr>
        <w:t>дерации в части пр</w:t>
      </w:r>
      <w:r w:rsidRPr="00E23660">
        <w:rPr>
          <w:sz w:val="26"/>
          <w:szCs w:val="26"/>
        </w:rPr>
        <w:t>о</w:t>
      </w:r>
      <w:r w:rsidRPr="00E23660">
        <w:rPr>
          <w:sz w:val="26"/>
          <w:szCs w:val="26"/>
        </w:rPr>
        <w:t>гнозирования поступлений по закрепленным за ним доходам сельского бюджета, представления сведений, необходимых для составления прое</w:t>
      </w:r>
      <w:r w:rsidRPr="00E23660">
        <w:rPr>
          <w:sz w:val="26"/>
          <w:szCs w:val="26"/>
        </w:rPr>
        <w:t>к</w:t>
      </w:r>
      <w:r w:rsidRPr="00E23660">
        <w:rPr>
          <w:sz w:val="26"/>
          <w:szCs w:val="26"/>
        </w:rPr>
        <w:t>та сельского бюджета, составления и ведения кассового плана, проведения факто</w:t>
      </w:r>
      <w:r w:rsidRPr="00E23660">
        <w:rPr>
          <w:sz w:val="26"/>
          <w:szCs w:val="26"/>
        </w:rPr>
        <w:t>р</w:t>
      </w:r>
      <w:r w:rsidRPr="00E23660">
        <w:rPr>
          <w:sz w:val="26"/>
          <w:szCs w:val="26"/>
        </w:rPr>
        <w:t>ного анализа откл</w:t>
      </w:r>
      <w:r w:rsidRPr="00E23660">
        <w:rPr>
          <w:sz w:val="26"/>
          <w:szCs w:val="26"/>
        </w:rPr>
        <w:t>о</w:t>
      </w:r>
      <w:r w:rsidRPr="00E23660">
        <w:rPr>
          <w:sz w:val="26"/>
          <w:szCs w:val="26"/>
        </w:rPr>
        <w:t>нений фактического исполнения доходов сельского бюджета от прогноза доходов.</w:t>
      </w: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  <w:r w:rsidRPr="00E23660">
        <w:rPr>
          <w:sz w:val="26"/>
          <w:szCs w:val="26"/>
        </w:rPr>
        <w:t>2. Методические рекомендации необходимы для создания единой методич</w:t>
      </w:r>
      <w:r w:rsidRPr="00E23660">
        <w:rPr>
          <w:sz w:val="26"/>
          <w:szCs w:val="26"/>
        </w:rPr>
        <w:t>е</w:t>
      </w:r>
      <w:r w:rsidRPr="00E23660">
        <w:rPr>
          <w:sz w:val="26"/>
          <w:szCs w:val="26"/>
        </w:rPr>
        <w:t>ской базы подготовки прогноза и обеспечения полноты поступления доходов сел</w:t>
      </w:r>
      <w:r w:rsidRPr="00E23660">
        <w:rPr>
          <w:sz w:val="26"/>
          <w:szCs w:val="26"/>
        </w:rPr>
        <w:t>ь</w:t>
      </w:r>
      <w:r w:rsidRPr="00E23660">
        <w:rPr>
          <w:sz w:val="26"/>
          <w:szCs w:val="26"/>
        </w:rPr>
        <w:t>ского бюджета, администрирование которых осуществляет Администрация.</w:t>
      </w: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  <w:r w:rsidRPr="00E23660">
        <w:rPr>
          <w:sz w:val="26"/>
          <w:szCs w:val="26"/>
        </w:rPr>
        <w:t>3. Перечень доходов сельского бюджета, администрирование которых ос</w:t>
      </w:r>
      <w:r w:rsidRPr="00E23660">
        <w:rPr>
          <w:sz w:val="26"/>
          <w:szCs w:val="26"/>
        </w:rPr>
        <w:t>у</w:t>
      </w:r>
      <w:r w:rsidRPr="00E23660">
        <w:rPr>
          <w:sz w:val="26"/>
          <w:szCs w:val="26"/>
        </w:rPr>
        <w:t>ществляет Администрация (далее - главный администратор доходов), определяется в соответствии с действующими на дату составления прогноза указаниями о п</w:t>
      </w:r>
      <w:r w:rsidRPr="00E23660">
        <w:rPr>
          <w:sz w:val="26"/>
          <w:szCs w:val="26"/>
        </w:rPr>
        <w:t>о</w:t>
      </w:r>
      <w:r w:rsidRPr="00E23660">
        <w:rPr>
          <w:sz w:val="26"/>
          <w:szCs w:val="26"/>
        </w:rPr>
        <w:t>рядке применения бюджетной классификации Российской Федерации на очередной финансовый год, утверждаемыми Министерством финансов Российской Федер</w:t>
      </w:r>
      <w:r w:rsidRPr="00E23660">
        <w:rPr>
          <w:sz w:val="26"/>
          <w:szCs w:val="26"/>
        </w:rPr>
        <w:t>а</w:t>
      </w:r>
      <w:r w:rsidRPr="00E23660">
        <w:rPr>
          <w:sz w:val="26"/>
          <w:szCs w:val="26"/>
        </w:rPr>
        <w:t>ции.</w:t>
      </w: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  <w:r w:rsidRPr="00E23660">
        <w:rPr>
          <w:sz w:val="26"/>
          <w:szCs w:val="26"/>
        </w:rPr>
        <w:t>4. Методические рекомендации определяют порядок исчисления платежей, являющихся источниками доходов сельского бюджета, администрируемых Адм</w:t>
      </w:r>
      <w:r w:rsidRPr="00E23660">
        <w:rPr>
          <w:sz w:val="26"/>
          <w:szCs w:val="26"/>
        </w:rPr>
        <w:t>и</w:t>
      </w:r>
      <w:r w:rsidRPr="00E23660">
        <w:rPr>
          <w:sz w:val="26"/>
          <w:szCs w:val="26"/>
        </w:rPr>
        <w:t>нистрацией, методику расчета прогнозных назначений платежей, нормативные правовые акты, являющиеся основанием для администрирования платежей.</w:t>
      </w: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  <w:r w:rsidRPr="00E23660">
        <w:rPr>
          <w:sz w:val="26"/>
          <w:szCs w:val="26"/>
        </w:rPr>
        <w:t xml:space="preserve">5. В соответствии со </w:t>
      </w:r>
      <w:hyperlink r:id="rId5" w:history="1">
        <w:r w:rsidRPr="00E23660">
          <w:rPr>
            <w:sz w:val="26"/>
            <w:szCs w:val="26"/>
          </w:rPr>
          <w:t>статьей 41 главы 6 раздела II</w:t>
        </w:r>
      </w:hyperlink>
      <w:r w:rsidRPr="00E23660">
        <w:rPr>
          <w:sz w:val="26"/>
          <w:szCs w:val="26"/>
        </w:rPr>
        <w:t xml:space="preserve"> Бюджетного кодекса Ро</w:t>
      </w:r>
      <w:r w:rsidRPr="00E23660">
        <w:rPr>
          <w:sz w:val="26"/>
          <w:szCs w:val="26"/>
        </w:rPr>
        <w:t>с</w:t>
      </w:r>
      <w:r w:rsidRPr="00E23660">
        <w:rPr>
          <w:sz w:val="26"/>
          <w:szCs w:val="26"/>
        </w:rPr>
        <w:t>сийской Федерации к неналоговым доходам относятся:</w:t>
      </w: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  <w:r w:rsidRPr="00E23660">
        <w:rPr>
          <w:sz w:val="26"/>
          <w:szCs w:val="26"/>
        </w:rPr>
        <w:t>а) доходы от использования имущества, находящегося в государственной и муниципальной собственности;</w:t>
      </w: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  <w:r w:rsidRPr="00E23660">
        <w:rPr>
          <w:sz w:val="26"/>
          <w:szCs w:val="26"/>
        </w:rPr>
        <w:t>б) доходы от оказания платных услуг (работ) и компенсации затрат госуда</w:t>
      </w:r>
      <w:r w:rsidRPr="00E23660">
        <w:rPr>
          <w:sz w:val="26"/>
          <w:szCs w:val="26"/>
        </w:rPr>
        <w:t>р</w:t>
      </w:r>
      <w:r w:rsidRPr="00E23660">
        <w:rPr>
          <w:sz w:val="26"/>
          <w:szCs w:val="26"/>
        </w:rPr>
        <w:t>ства;</w:t>
      </w: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  <w:r w:rsidRPr="00E23660">
        <w:rPr>
          <w:sz w:val="26"/>
          <w:szCs w:val="26"/>
        </w:rPr>
        <w:t>в) доходы от продажи материальных и нематериальных активов;</w:t>
      </w: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  <w:r w:rsidRPr="00E23660">
        <w:rPr>
          <w:sz w:val="26"/>
          <w:szCs w:val="26"/>
        </w:rPr>
        <w:t>г) административные платежи и сборы;</w:t>
      </w: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  <w:r w:rsidRPr="00E23660">
        <w:rPr>
          <w:sz w:val="26"/>
          <w:szCs w:val="26"/>
        </w:rPr>
        <w:t>д) штрафы, санкции, возмещение ущерба (средства, полученные в результате применения мер гражданско-правовой, административной и уголовной ответстве</w:t>
      </w:r>
      <w:r w:rsidRPr="00E23660">
        <w:rPr>
          <w:sz w:val="26"/>
          <w:szCs w:val="26"/>
        </w:rPr>
        <w:t>н</w:t>
      </w:r>
      <w:r w:rsidRPr="00E23660">
        <w:rPr>
          <w:sz w:val="26"/>
          <w:szCs w:val="26"/>
        </w:rPr>
        <w:t>ности, а также средства, полученные в возмещение вреда, причиненного Росси</w:t>
      </w:r>
      <w:r w:rsidRPr="00E23660">
        <w:rPr>
          <w:sz w:val="26"/>
          <w:szCs w:val="26"/>
        </w:rPr>
        <w:t>й</w:t>
      </w:r>
      <w:r w:rsidRPr="00E23660">
        <w:rPr>
          <w:sz w:val="26"/>
          <w:szCs w:val="26"/>
        </w:rPr>
        <w:t>ской Федерации, и иные суммы принудительного изъятия);</w:t>
      </w: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  <w:r w:rsidRPr="00E23660">
        <w:rPr>
          <w:sz w:val="26"/>
          <w:szCs w:val="26"/>
        </w:rPr>
        <w:t>е) прочие неналоговые доходы.</w:t>
      </w: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  <w:r w:rsidRPr="00E23660">
        <w:rPr>
          <w:sz w:val="26"/>
          <w:szCs w:val="26"/>
        </w:rPr>
        <w:lastRenderedPageBreak/>
        <w:t xml:space="preserve">6. Доходы сельского бюджета, администрирование которых осуществляет Администрация, подразделяются </w:t>
      </w:r>
      <w:proofErr w:type="gramStart"/>
      <w:r w:rsidRPr="00E23660">
        <w:rPr>
          <w:sz w:val="26"/>
          <w:szCs w:val="26"/>
        </w:rPr>
        <w:t>на доходы</w:t>
      </w:r>
      <w:proofErr w:type="gramEnd"/>
      <w:r w:rsidRPr="00E23660">
        <w:rPr>
          <w:sz w:val="26"/>
          <w:szCs w:val="26"/>
        </w:rPr>
        <w:t xml:space="preserve"> прогнозируемые и непрогнозируемые, но поступающие в сельский бюджет.</w:t>
      </w: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  <w:r w:rsidRPr="00E23660">
        <w:rPr>
          <w:sz w:val="26"/>
          <w:szCs w:val="26"/>
        </w:rPr>
        <w:t xml:space="preserve">Оценка непрогнозируемых, но поступающих в бюджет </w:t>
      </w:r>
      <w:r>
        <w:rPr>
          <w:sz w:val="26"/>
          <w:szCs w:val="26"/>
        </w:rPr>
        <w:t>Зеньковс</w:t>
      </w:r>
      <w:r w:rsidRPr="000F2763">
        <w:rPr>
          <w:sz w:val="26"/>
          <w:szCs w:val="26"/>
        </w:rPr>
        <w:t>кого сел</w:t>
      </w:r>
      <w:r w:rsidRPr="000F2763">
        <w:rPr>
          <w:sz w:val="26"/>
          <w:szCs w:val="26"/>
        </w:rPr>
        <w:t>ь</w:t>
      </w:r>
      <w:r w:rsidRPr="000F2763">
        <w:rPr>
          <w:sz w:val="26"/>
          <w:szCs w:val="26"/>
        </w:rPr>
        <w:t>ского</w:t>
      </w:r>
      <w:r w:rsidRPr="00E23660">
        <w:rPr>
          <w:sz w:val="26"/>
          <w:szCs w:val="26"/>
        </w:rPr>
        <w:t xml:space="preserve"> поселения доходов осуществляется на основе данных фактических поступл</w:t>
      </w:r>
      <w:r w:rsidRPr="00E23660">
        <w:rPr>
          <w:sz w:val="26"/>
          <w:szCs w:val="26"/>
        </w:rPr>
        <w:t>е</w:t>
      </w:r>
      <w:r w:rsidRPr="00E23660">
        <w:rPr>
          <w:sz w:val="26"/>
          <w:szCs w:val="26"/>
        </w:rPr>
        <w:t>ний.</w:t>
      </w: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  <w:r w:rsidRPr="00E23660">
        <w:rPr>
          <w:sz w:val="26"/>
          <w:szCs w:val="26"/>
        </w:rPr>
        <w:t>7. Состав прогнозируемых Администрацией доходов сельского бюджета о</w:t>
      </w:r>
      <w:r w:rsidRPr="00E23660">
        <w:rPr>
          <w:sz w:val="26"/>
          <w:szCs w:val="26"/>
        </w:rPr>
        <w:t>п</w:t>
      </w:r>
      <w:r w:rsidRPr="00E23660">
        <w:rPr>
          <w:sz w:val="26"/>
          <w:szCs w:val="26"/>
        </w:rPr>
        <w:t>ределен постановлением Администрации «О закреплении полномочий админис</w:t>
      </w:r>
      <w:r w:rsidRPr="00E23660">
        <w:rPr>
          <w:sz w:val="26"/>
          <w:szCs w:val="26"/>
        </w:rPr>
        <w:t>т</w:t>
      </w:r>
      <w:r w:rsidRPr="00E23660">
        <w:rPr>
          <w:sz w:val="26"/>
          <w:szCs w:val="26"/>
        </w:rPr>
        <w:t xml:space="preserve">ратора доходов   </w:t>
      </w:r>
      <w:proofErr w:type="gramStart"/>
      <w:r w:rsidRPr="00E23660">
        <w:rPr>
          <w:sz w:val="26"/>
          <w:szCs w:val="26"/>
        </w:rPr>
        <w:t>сельского  бюджета</w:t>
      </w:r>
      <w:proofErr w:type="gramEnd"/>
      <w:r w:rsidRPr="00E23660">
        <w:rPr>
          <w:sz w:val="26"/>
          <w:szCs w:val="26"/>
        </w:rPr>
        <w:t>», который включает в себя следующие дох</w:t>
      </w:r>
      <w:r w:rsidRPr="00E23660">
        <w:rPr>
          <w:sz w:val="26"/>
          <w:szCs w:val="26"/>
        </w:rPr>
        <w:t>о</w:t>
      </w:r>
      <w:r w:rsidRPr="00E23660">
        <w:rPr>
          <w:sz w:val="26"/>
          <w:szCs w:val="26"/>
        </w:rPr>
        <w:t>ды:</w:t>
      </w: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  <w:r w:rsidRPr="00E23660">
        <w:rPr>
          <w:sz w:val="26"/>
          <w:szCs w:val="26"/>
        </w:rPr>
        <w:t>1) государственная пошлина;</w:t>
      </w: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  <w:r w:rsidRPr="00E23660">
        <w:rPr>
          <w:sz w:val="26"/>
          <w:szCs w:val="26"/>
        </w:rPr>
        <w:t>2) доходы от оказания платных услуг;</w:t>
      </w: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  <w:r w:rsidRPr="00E23660">
        <w:rPr>
          <w:sz w:val="26"/>
          <w:szCs w:val="26"/>
        </w:rPr>
        <w:t>3) доходы, получаемые в виде арендной платы за земельные участки, гос</w:t>
      </w:r>
      <w:r w:rsidRPr="00E23660">
        <w:rPr>
          <w:sz w:val="26"/>
          <w:szCs w:val="26"/>
        </w:rPr>
        <w:t>у</w:t>
      </w:r>
      <w:r w:rsidRPr="00E23660">
        <w:rPr>
          <w:sz w:val="26"/>
          <w:szCs w:val="26"/>
        </w:rPr>
        <w:t>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участков;</w:t>
      </w: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  <w:r w:rsidRPr="00E23660">
        <w:rPr>
          <w:sz w:val="26"/>
          <w:szCs w:val="26"/>
        </w:rPr>
        <w:t>4)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</w:t>
      </w:r>
      <w:r w:rsidRPr="00E23660">
        <w:rPr>
          <w:sz w:val="26"/>
          <w:szCs w:val="26"/>
        </w:rPr>
        <w:t>д</w:t>
      </w:r>
      <w:r w:rsidRPr="00E23660">
        <w:rPr>
          <w:sz w:val="26"/>
          <w:szCs w:val="26"/>
        </w:rPr>
        <w:t>жетных и автономных учреждений);</w:t>
      </w: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  <w:r w:rsidRPr="00E23660">
        <w:rPr>
          <w:sz w:val="26"/>
          <w:szCs w:val="26"/>
        </w:rPr>
        <w:t>5) прочие поступления от использования имущества, находящегося в собс</w:t>
      </w:r>
      <w:r w:rsidRPr="00E23660">
        <w:rPr>
          <w:sz w:val="26"/>
          <w:szCs w:val="26"/>
        </w:rPr>
        <w:t>т</w:t>
      </w:r>
      <w:r w:rsidRPr="00E23660">
        <w:rPr>
          <w:sz w:val="26"/>
          <w:szCs w:val="26"/>
        </w:rPr>
        <w:t>венности сельских поселений (за исключением имущества муниципальных бю</w:t>
      </w:r>
      <w:r w:rsidRPr="00E23660">
        <w:rPr>
          <w:sz w:val="26"/>
          <w:szCs w:val="26"/>
        </w:rPr>
        <w:t>д</w:t>
      </w:r>
      <w:r w:rsidRPr="00E23660">
        <w:rPr>
          <w:sz w:val="26"/>
          <w:szCs w:val="26"/>
        </w:rPr>
        <w:t>жетных и автономных учреждений, а также имущества муниципальных унитарных предприятий, в том числе казенных);</w:t>
      </w: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  <w:r w:rsidRPr="00E23660">
        <w:rPr>
          <w:sz w:val="26"/>
          <w:szCs w:val="26"/>
        </w:rPr>
        <w:t xml:space="preserve">6) платежи, взимаемые органами местного самоуправления (организациями) </w:t>
      </w:r>
      <w:proofErr w:type="gramStart"/>
      <w:r w:rsidRPr="00E23660">
        <w:rPr>
          <w:sz w:val="26"/>
          <w:szCs w:val="26"/>
        </w:rPr>
        <w:t>сельских  поселений</w:t>
      </w:r>
      <w:proofErr w:type="gramEnd"/>
      <w:r w:rsidRPr="00E23660">
        <w:rPr>
          <w:sz w:val="26"/>
          <w:szCs w:val="26"/>
        </w:rPr>
        <w:t xml:space="preserve"> за выполнение определенных функций;</w:t>
      </w: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  <w:r w:rsidRPr="00E23660">
        <w:rPr>
          <w:sz w:val="26"/>
          <w:szCs w:val="26"/>
        </w:rPr>
        <w:t>7) прочие поступления от денежных взысканий (штрафов) и иных сумм в возмещение ущерба, зачисляемые в бюджеты сельских поселений;</w:t>
      </w:r>
    </w:p>
    <w:p w:rsidR="00CF52A3" w:rsidRPr="00E23660" w:rsidRDefault="00CF52A3" w:rsidP="00CF52A3">
      <w:pPr>
        <w:pStyle w:val="a3"/>
        <w:ind w:right="102" w:firstLine="680"/>
        <w:jc w:val="both"/>
        <w:rPr>
          <w:b w:val="0"/>
          <w:bCs w:val="0"/>
          <w:sz w:val="26"/>
          <w:szCs w:val="26"/>
        </w:rPr>
      </w:pPr>
      <w:r w:rsidRPr="00E23660">
        <w:rPr>
          <w:b w:val="0"/>
          <w:bCs w:val="0"/>
          <w:sz w:val="26"/>
          <w:szCs w:val="26"/>
        </w:rPr>
        <w:t>8) дотации бюджетам сельских поселений на выравнивание бюджетной обеспеченности;</w:t>
      </w:r>
    </w:p>
    <w:p w:rsidR="00CF52A3" w:rsidRPr="00E23660" w:rsidRDefault="00CF52A3" w:rsidP="00CF52A3">
      <w:pPr>
        <w:pStyle w:val="a3"/>
        <w:ind w:right="102" w:firstLine="680"/>
        <w:jc w:val="both"/>
        <w:rPr>
          <w:b w:val="0"/>
          <w:bCs w:val="0"/>
          <w:sz w:val="26"/>
          <w:szCs w:val="26"/>
        </w:rPr>
      </w:pPr>
      <w:r w:rsidRPr="00E23660">
        <w:rPr>
          <w:b w:val="0"/>
          <w:bCs w:val="0"/>
          <w:sz w:val="26"/>
          <w:szCs w:val="26"/>
        </w:rPr>
        <w:t>8. К непрогнозируемым Администрацией доходам сельского бюджета отн</w:t>
      </w:r>
      <w:r w:rsidRPr="00E23660">
        <w:rPr>
          <w:b w:val="0"/>
          <w:bCs w:val="0"/>
          <w:sz w:val="26"/>
          <w:szCs w:val="26"/>
        </w:rPr>
        <w:t>о</w:t>
      </w:r>
      <w:r w:rsidRPr="00E23660">
        <w:rPr>
          <w:b w:val="0"/>
          <w:bCs w:val="0"/>
          <w:sz w:val="26"/>
          <w:szCs w:val="26"/>
        </w:rPr>
        <w:t>сятся следующие:</w:t>
      </w:r>
    </w:p>
    <w:p w:rsidR="00CF52A3" w:rsidRPr="00E23660" w:rsidRDefault="00CF52A3" w:rsidP="00CF52A3">
      <w:pPr>
        <w:pStyle w:val="a3"/>
        <w:ind w:right="102" w:firstLine="680"/>
        <w:jc w:val="both"/>
        <w:rPr>
          <w:b w:val="0"/>
          <w:bCs w:val="0"/>
          <w:sz w:val="26"/>
          <w:szCs w:val="26"/>
        </w:rPr>
      </w:pPr>
      <w:r w:rsidRPr="00E23660">
        <w:rPr>
          <w:b w:val="0"/>
          <w:bCs w:val="0"/>
          <w:sz w:val="26"/>
          <w:szCs w:val="26"/>
        </w:rPr>
        <w:t>1) прочие доходы от компенсации затрат бюджетов сельских поселений;</w:t>
      </w:r>
    </w:p>
    <w:p w:rsidR="00CF52A3" w:rsidRPr="00E23660" w:rsidRDefault="00CF52A3" w:rsidP="00CF52A3">
      <w:pPr>
        <w:pStyle w:val="a3"/>
        <w:ind w:right="102" w:firstLine="680"/>
        <w:jc w:val="both"/>
        <w:rPr>
          <w:b w:val="0"/>
          <w:bCs w:val="0"/>
          <w:sz w:val="26"/>
          <w:szCs w:val="26"/>
        </w:rPr>
      </w:pPr>
      <w:r w:rsidRPr="00E23660">
        <w:rPr>
          <w:b w:val="0"/>
          <w:bCs w:val="0"/>
          <w:sz w:val="26"/>
          <w:szCs w:val="26"/>
        </w:rPr>
        <w:t>2)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</w:t>
      </w:r>
      <w:r w:rsidRPr="00E23660">
        <w:rPr>
          <w:b w:val="0"/>
          <w:bCs w:val="0"/>
          <w:sz w:val="26"/>
          <w:szCs w:val="26"/>
        </w:rPr>
        <w:t>д</w:t>
      </w:r>
      <w:r w:rsidRPr="00E23660">
        <w:rPr>
          <w:b w:val="0"/>
          <w:bCs w:val="0"/>
          <w:sz w:val="26"/>
          <w:szCs w:val="26"/>
        </w:rPr>
        <w:t>приятий, в том числе казенных), в части реализации основных средств по указа</w:t>
      </w:r>
      <w:r w:rsidRPr="00E23660">
        <w:rPr>
          <w:b w:val="0"/>
          <w:bCs w:val="0"/>
          <w:sz w:val="26"/>
          <w:szCs w:val="26"/>
        </w:rPr>
        <w:t>н</w:t>
      </w:r>
      <w:r w:rsidRPr="00E23660">
        <w:rPr>
          <w:b w:val="0"/>
          <w:bCs w:val="0"/>
          <w:sz w:val="26"/>
          <w:szCs w:val="26"/>
        </w:rPr>
        <w:t>ному имуществу;</w:t>
      </w:r>
    </w:p>
    <w:p w:rsidR="00CF52A3" w:rsidRPr="00E23660" w:rsidRDefault="00CF52A3" w:rsidP="00CF52A3">
      <w:pPr>
        <w:pStyle w:val="a3"/>
        <w:ind w:right="102" w:firstLine="680"/>
        <w:jc w:val="both"/>
        <w:rPr>
          <w:b w:val="0"/>
          <w:bCs w:val="0"/>
          <w:sz w:val="26"/>
          <w:szCs w:val="26"/>
        </w:rPr>
      </w:pPr>
      <w:r w:rsidRPr="00E23660">
        <w:rPr>
          <w:b w:val="0"/>
          <w:bCs w:val="0"/>
          <w:sz w:val="26"/>
          <w:szCs w:val="26"/>
        </w:rPr>
        <w:t>3)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</w:t>
      </w:r>
      <w:r w:rsidRPr="00E23660">
        <w:rPr>
          <w:b w:val="0"/>
          <w:bCs w:val="0"/>
          <w:sz w:val="26"/>
          <w:szCs w:val="26"/>
        </w:rPr>
        <w:t>д</w:t>
      </w:r>
      <w:r w:rsidRPr="00E23660">
        <w:rPr>
          <w:b w:val="0"/>
          <w:bCs w:val="0"/>
          <w:sz w:val="26"/>
          <w:szCs w:val="26"/>
        </w:rPr>
        <w:t>приятий, в том числе казенных), в части реализации материальных запасов по ук</w:t>
      </w:r>
      <w:r w:rsidRPr="00E23660">
        <w:rPr>
          <w:b w:val="0"/>
          <w:bCs w:val="0"/>
          <w:sz w:val="26"/>
          <w:szCs w:val="26"/>
        </w:rPr>
        <w:t>а</w:t>
      </w:r>
      <w:r w:rsidRPr="00E23660">
        <w:rPr>
          <w:b w:val="0"/>
          <w:bCs w:val="0"/>
          <w:sz w:val="26"/>
          <w:szCs w:val="26"/>
        </w:rPr>
        <w:t>занному имуществу</w:t>
      </w:r>
    </w:p>
    <w:p w:rsidR="00CF52A3" w:rsidRPr="00E23660" w:rsidRDefault="00CF52A3" w:rsidP="00CF52A3">
      <w:pPr>
        <w:pStyle w:val="a3"/>
        <w:ind w:right="102" w:firstLine="680"/>
        <w:jc w:val="both"/>
        <w:rPr>
          <w:b w:val="0"/>
          <w:bCs w:val="0"/>
          <w:sz w:val="26"/>
          <w:szCs w:val="26"/>
        </w:rPr>
      </w:pPr>
      <w:r w:rsidRPr="00E23660">
        <w:rPr>
          <w:b w:val="0"/>
          <w:bCs w:val="0"/>
          <w:sz w:val="26"/>
          <w:szCs w:val="26"/>
        </w:rPr>
        <w:t xml:space="preserve">4) доходы от продажи земельных участков, </w:t>
      </w:r>
      <w:proofErr w:type="gramStart"/>
      <w:r w:rsidRPr="00E23660">
        <w:rPr>
          <w:b w:val="0"/>
          <w:bCs w:val="0"/>
          <w:sz w:val="26"/>
          <w:szCs w:val="26"/>
        </w:rPr>
        <w:t>государственная  собственность</w:t>
      </w:r>
      <w:proofErr w:type="gramEnd"/>
      <w:r w:rsidRPr="00E23660">
        <w:rPr>
          <w:b w:val="0"/>
          <w:bCs w:val="0"/>
          <w:sz w:val="26"/>
          <w:szCs w:val="26"/>
        </w:rPr>
        <w:t xml:space="preserve"> на которые не разграничена и которые расположены в границах сельских посел</w:t>
      </w:r>
      <w:r w:rsidRPr="00E23660">
        <w:rPr>
          <w:b w:val="0"/>
          <w:bCs w:val="0"/>
          <w:sz w:val="26"/>
          <w:szCs w:val="26"/>
        </w:rPr>
        <w:t>е</w:t>
      </w:r>
      <w:r w:rsidRPr="00E23660">
        <w:rPr>
          <w:b w:val="0"/>
          <w:bCs w:val="0"/>
          <w:sz w:val="26"/>
          <w:szCs w:val="26"/>
        </w:rPr>
        <w:t>ний;</w:t>
      </w:r>
    </w:p>
    <w:p w:rsidR="00CF52A3" w:rsidRPr="00E23660" w:rsidRDefault="00CF52A3" w:rsidP="00CF52A3">
      <w:pPr>
        <w:pStyle w:val="a3"/>
        <w:ind w:right="102" w:firstLine="680"/>
        <w:jc w:val="both"/>
        <w:rPr>
          <w:b w:val="0"/>
          <w:bCs w:val="0"/>
          <w:sz w:val="26"/>
          <w:szCs w:val="26"/>
        </w:rPr>
      </w:pPr>
      <w:r w:rsidRPr="00E23660">
        <w:rPr>
          <w:b w:val="0"/>
          <w:bCs w:val="0"/>
          <w:sz w:val="26"/>
          <w:szCs w:val="26"/>
        </w:rPr>
        <w:lastRenderedPageBreak/>
        <w:t>5)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учреждений);</w:t>
      </w:r>
    </w:p>
    <w:p w:rsidR="00CF52A3" w:rsidRPr="00E23660" w:rsidRDefault="00CF52A3" w:rsidP="00CF52A3">
      <w:pPr>
        <w:pStyle w:val="a3"/>
        <w:ind w:right="102" w:firstLine="680"/>
        <w:jc w:val="both"/>
        <w:rPr>
          <w:b w:val="0"/>
          <w:bCs w:val="0"/>
          <w:sz w:val="26"/>
          <w:szCs w:val="26"/>
        </w:rPr>
      </w:pPr>
      <w:r w:rsidRPr="00E23660">
        <w:rPr>
          <w:b w:val="0"/>
          <w:bCs w:val="0"/>
          <w:sz w:val="26"/>
          <w:szCs w:val="26"/>
        </w:rPr>
        <w:t>6) невыясненные поступления, зачисляемые в бюджеты сельских поселений;</w:t>
      </w:r>
    </w:p>
    <w:p w:rsidR="00CF52A3" w:rsidRPr="00E23660" w:rsidRDefault="00CF52A3" w:rsidP="00CF52A3">
      <w:pPr>
        <w:pStyle w:val="a3"/>
        <w:ind w:right="102" w:firstLine="680"/>
        <w:jc w:val="both"/>
        <w:rPr>
          <w:b w:val="0"/>
          <w:bCs w:val="0"/>
          <w:sz w:val="26"/>
          <w:szCs w:val="26"/>
        </w:rPr>
      </w:pPr>
      <w:r w:rsidRPr="00E23660">
        <w:rPr>
          <w:b w:val="0"/>
          <w:bCs w:val="0"/>
          <w:sz w:val="26"/>
          <w:szCs w:val="26"/>
        </w:rPr>
        <w:t>7) прочие неналоговые доходы бюджетов сельских поселений;</w:t>
      </w:r>
    </w:p>
    <w:p w:rsidR="00CF52A3" w:rsidRPr="00E23660" w:rsidRDefault="00CF52A3" w:rsidP="00CF52A3">
      <w:pPr>
        <w:pStyle w:val="a3"/>
        <w:ind w:right="102" w:firstLine="680"/>
        <w:jc w:val="both"/>
        <w:rPr>
          <w:b w:val="0"/>
          <w:bCs w:val="0"/>
          <w:sz w:val="26"/>
          <w:szCs w:val="26"/>
        </w:rPr>
      </w:pPr>
      <w:r w:rsidRPr="00E23660">
        <w:rPr>
          <w:b w:val="0"/>
          <w:bCs w:val="0"/>
          <w:sz w:val="26"/>
          <w:szCs w:val="26"/>
        </w:rPr>
        <w:t>8) безвозмездные поступления от физических и юридических лиц на фина</w:t>
      </w:r>
      <w:r w:rsidRPr="00E23660">
        <w:rPr>
          <w:b w:val="0"/>
          <w:bCs w:val="0"/>
          <w:sz w:val="26"/>
          <w:szCs w:val="26"/>
        </w:rPr>
        <w:t>н</w:t>
      </w:r>
      <w:r w:rsidRPr="00E23660">
        <w:rPr>
          <w:b w:val="0"/>
          <w:bCs w:val="0"/>
          <w:sz w:val="26"/>
          <w:szCs w:val="26"/>
        </w:rPr>
        <w:t>совое обеспечение дорожной деятельности, в том числе добровольных пожертв</w:t>
      </w:r>
      <w:r w:rsidRPr="00E23660">
        <w:rPr>
          <w:b w:val="0"/>
          <w:bCs w:val="0"/>
          <w:sz w:val="26"/>
          <w:szCs w:val="26"/>
        </w:rPr>
        <w:t>о</w:t>
      </w:r>
      <w:r w:rsidRPr="00E23660">
        <w:rPr>
          <w:b w:val="0"/>
          <w:bCs w:val="0"/>
          <w:sz w:val="26"/>
          <w:szCs w:val="26"/>
        </w:rPr>
        <w:t>ваний, в отношении автомобильных дорог общего пользования местного значения сельских поселений;</w:t>
      </w:r>
    </w:p>
    <w:p w:rsidR="00CF52A3" w:rsidRPr="00E23660" w:rsidRDefault="00CF52A3" w:rsidP="00CF52A3">
      <w:pPr>
        <w:pStyle w:val="a3"/>
        <w:ind w:right="102" w:firstLine="680"/>
        <w:jc w:val="both"/>
        <w:rPr>
          <w:b w:val="0"/>
          <w:bCs w:val="0"/>
          <w:sz w:val="26"/>
          <w:szCs w:val="26"/>
        </w:rPr>
      </w:pPr>
      <w:r w:rsidRPr="00E23660">
        <w:rPr>
          <w:b w:val="0"/>
          <w:bCs w:val="0"/>
          <w:sz w:val="26"/>
          <w:szCs w:val="26"/>
        </w:rPr>
        <w:t>9) поступления от денежных пожертвований, предоставляемых физическ</w:t>
      </w:r>
      <w:r w:rsidRPr="00E23660">
        <w:rPr>
          <w:b w:val="0"/>
          <w:bCs w:val="0"/>
          <w:sz w:val="26"/>
          <w:szCs w:val="26"/>
        </w:rPr>
        <w:t>и</w:t>
      </w:r>
      <w:r w:rsidRPr="00E23660">
        <w:rPr>
          <w:b w:val="0"/>
          <w:bCs w:val="0"/>
          <w:sz w:val="26"/>
          <w:szCs w:val="26"/>
        </w:rPr>
        <w:t>ми лицами получателям средств бюджетов сельских поселений;</w:t>
      </w:r>
    </w:p>
    <w:p w:rsidR="00CF52A3" w:rsidRPr="00E23660" w:rsidRDefault="00CF52A3" w:rsidP="00CF52A3">
      <w:pPr>
        <w:pStyle w:val="a3"/>
        <w:ind w:right="102" w:firstLine="680"/>
        <w:jc w:val="both"/>
        <w:rPr>
          <w:b w:val="0"/>
          <w:bCs w:val="0"/>
          <w:sz w:val="26"/>
          <w:szCs w:val="26"/>
        </w:rPr>
      </w:pPr>
      <w:r w:rsidRPr="00E23660">
        <w:rPr>
          <w:b w:val="0"/>
          <w:bCs w:val="0"/>
          <w:sz w:val="26"/>
          <w:szCs w:val="26"/>
        </w:rPr>
        <w:t>10) прочие безвозмездные поступления в бюджеты сельских поселений;</w:t>
      </w:r>
    </w:p>
    <w:p w:rsidR="00CF52A3" w:rsidRPr="00E23660" w:rsidRDefault="00CF52A3" w:rsidP="00CF52A3">
      <w:pPr>
        <w:pStyle w:val="a3"/>
        <w:ind w:right="102" w:firstLine="680"/>
        <w:jc w:val="both"/>
        <w:rPr>
          <w:b w:val="0"/>
          <w:bCs w:val="0"/>
          <w:sz w:val="26"/>
          <w:szCs w:val="26"/>
        </w:rPr>
      </w:pPr>
      <w:r w:rsidRPr="00E23660">
        <w:rPr>
          <w:b w:val="0"/>
          <w:bCs w:val="0"/>
          <w:sz w:val="26"/>
          <w:szCs w:val="26"/>
        </w:rPr>
        <w:t>11) доходы бюджетов сельских поселений от возврата бюджетами бюдже</w:t>
      </w:r>
      <w:r w:rsidRPr="00E23660">
        <w:rPr>
          <w:b w:val="0"/>
          <w:bCs w:val="0"/>
          <w:sz w:val="26"/>
          <w:szCs w:val="26"/>
        </w:rPr>
        <w:t>т</w:t>
      </w:r>
      <w:r w:rsidRPr="00E23660">
        <w:rPr>
          <w:b w:val="0"/>
          <w:bCs w:val="0"/>
          <w:sz w:val="26"/>
          <w:szCs w:val="26"/>
        </w:rPr>
        <w:t>ной системы Российской Федерации остатков субсидий, субвенций и иных ме</w:t>
      </w:r>
      <w:r w:rsidRPr="00E23660">
        <w:rPr>
          <w:b w:val="0"/>
          <w:bCs w:val="0"/>
          <w:sz w:val="26"/>
          <w:szCs w:val="26"/>
        </w:rPr>
        <w:t>ж</w:t>
      </w:r>
      <w:r w:rsidRPr="00E23660">
        <w:rPr>
          <w:b w:val="0"/>
          <w:bCs w:val="0"/>
          <w:sz w:val="26"/>
          <w:szCs w:val="26"/>
        </w:rPr>
        <w:t>бюджетных трансфертов, имеющих целевое назначение, прошлых лет;</w:t>
      </w:r>
    </w:p>
    <w:p w:rsidR="00CF52A3" w:rsidRPr="00E23660" w:rsidRDefault="00CF52A3" w:rsidP="00CF52A3">
      <w:pPr>
        <w:pStyle w:val="a3"/>
        <w:ind w:right="102" w:firstLine="680"/>
        <w:jc w:val="both"/>
        <w:rPr>
          <w:b w:val="0"/>
          <w:bCs w:val="0"/>
          <w:sz w:val="26"/>
          <w:szCs w:val="26"/>
        </w:rPr>
      </w:pPr>
      <w:r w:rsidRPr="00E23660">
        <w:rPr>
          <w:b w:val="0"/>
          <w:bCs w:val="0"/>
          <w:sz w:val="26"/>
          <w:szCs w:val="26"/>
        </w:rPr>
        <w:t>12) возврат остатков субсидий, субвенций и иных межбюджетных тран</w:t>
      </w:r>
      <w:r w:rsidRPr="00E23660">
        <w:rPr>
          <w:b w:val="0"/>
          <w:bCs w:val="0"/>
          <w:sz w:val="26"/>
          <w:szCs w:val="26"/>
        </w:rPr>
        <w:t>с</w:t>
      </w:r>
      <w:r w:rsidRPr="00E23660">
        <w:rPr>
          <w:b w:val="0"/>
          <w:bCs w:val="0"/>
          <w:sz w:val="26"/>
          <w:szCs w:val="26"/>
        </w:rPr>
        <w:t>фертов, имеющих целевое назначение, прошлых лет из бюджетов сельских пос</w:t>
      </w:r>
      <w:r w:rsidRPr="00E23660">
        <w:rPr>
          <w:b w:val="0"/>
          <w:bCs w:val="0"/>
          <w:sz w:val="26"/>
          <w:szCs w:val="26"/>
        </w:rPr>
        <w:t>е</w:t>
      </w:r>
      <w:r w:rsidRPr="00E23660">
        <w:rPr>
          <w:b w:val="0"/>
          <w:bCs w:val="0"/>
          <w:sz w:val="26"/>
          <w:szCs w:val="26"/>
        </w:rPr>
        <w:t>лений.</w:t>
      </w:r>
    </w:p>
    <w:p w:rsidR="00CF52A3" w:rsidRPr="00E23660" w:rsidRDefault="00CF52A3" w:rsidP="00CF52A3">
      <w:pPr>
        <w:pStyle w:val="a3"/>
        <w:ind w:right="102" w:firstLine="680"/>
        <w:jc w:val="both"/>
        <w:rPr>
          <w:b w:val="0"/>
          <w:bCs w:val="0"/>
          <w:sz w:val="26"/>
          <w:szCs w:val="26"/>
        </w:rPr>
      </w:pPr>
      <w:r w:rsidRPr="00E23660">
        <w:rPr>
          <w:b w:val="0"/>
          <w:bCs w:val="0"/>
          <w:sz w:val="26"/>
          <w:szCs w:val="26"/>
        </w:rPr>
        <w:t>Вышеуказанные доходы носят несистемный характер и относятся к катег</w:t>
      </w:r>
      <w:r w:rsidRPr="00E23660">
        <w:rPr>
          <w:b w:val="0"/>
          <w:bCs w:val="0"/>
          <w:sz w:val="26"/>
          <w:szCs w:val="26"/>
        </w:rPr>
        <w:t>о</w:t>
      </w:r>
      <w:r w:rsidRPr="00E23660">
        <w:rPr>
          <w:b w:val="0"/>
          <w:bCs w:val="0"/>
          <w:sz w:val="26"/>
          <w:szCs w:val="26"/>
        </w:rPr>
        <w:t>рии не поддающихся прогнозированию</w:t>
      </w:r>
    </w:p>
    <w:p w:rsidR="00CF52A3" w:rsidRPr="00E23660" w:rsidRDefault="00CF52A3" w:rsidP="00CF52A3">
      <w:pPr>
        <w:pStyle w:val="a3"/>
        <w:ind w:right="102" w:firstLine="680"/>
        <w:jc w:val="both"/>
        <w:rPr>
          <w:b w:val="0"/>
          <w:bCs w:val="0"/>
          <w:sz w:val="26"/>
          <w:szCs w:val="26"/>
        </w:rPr>
      </w:pPr>
      <w:proofErr w:type="gramStart"/>
      <w:r w:rsidRPr="00E23660">
        <w:rPr>
          <w:b w:val="0"/>
          <w:bCs w:val="0"/>
          <w:sz w:val="26"/>
          <w:szCs w:val="26"/>
        </w:rPr>
        <w:t>В частности</w:t>
      </w:r>
      <w:proofErr w:type="gramEnd"/>
      <w:r w:rsidRPr="00E23660">
        <w:rPr>
          <w:b w:val="0"/>
          <w:bCs w:val="0"/>
          <w:sz w:val="26"/>
          <w:szCs w:val="26"/>
        </w:rPr>
        <w:t xml:space="preserve"> продажа земельных участков, находящихся в собственности сельских поселений (за исключением земельных участков муниципальных бю</w:t>
      </w:r>
      <w:r w:rsidRPr="00E23660">
        <w:rPr>
          <w:b w:val="0"/>
          <w:bCs w:val="0"/>
          <w:sz w:val="26"/>
          <w:szCs w:val="26"/>
        </w:rPr>
        <w:t>д</w:t>
      </w:r>
      <w:r w:rsidRPr="00E23660">
        <w:rPr>
          <w:b w:val="0"/>
          <w:bCs w:val="0"/>
          <w:sz w:val="26"/>
          <w:szCs w:val="26"/>
        </w:rPr>
        <w:t>жетных и автономных учреждений), а также на право заключения договоров аре</w:t>
      </w:r>
      <w:r w:rsidRPr="00E23660">
        <w:rPr>
          <w:b w:val="0"/>
          <w:bCs w:val="0"/>
          <w:sz w:val="26"/>
          <w:szCs w:val="26"/>
        </w:rPr>
        <w:t>н</w:t>
      </w:r>
      <w:r w:rsidRPr="00E23660">
        <w:rPr>
          <w:b w:val="0"/>
          <w:bCs w:val="0"/>
          <w:sz w:val="26"/>
          <w:szCs w:val="26"/>
        </w:rPr>
        <w:t>ды за земельные участки, находящиеся в муниципальной собственности (за и</w:t>
      </w:r>
      <w:r w:rsidRPr="00E23660">
        <w:rPr>
          <w:b w:val="0"/>
          <w:bCs w:val="0"/>
          <w:sz w:val="26"/>
          <w:szCs w:val="26"/>
        </w:rPr>
        <w:t>с</w:t>
      </w:r>
      <w:r w:rsidRPr="00E23660">
        <w:rPr>
          <w:b w:val="0"/>
          <w:bCs w:val="0"/>
          <w:sz w:val="26"/>
          <w:szCs w:val="26"/>
        </w:rPr>
        <w:t>ключением земельных участков муниципальных бюджетных и автономных учр</w:t>
      </w:r>
      <w:r w:rsidRPr="00E23660">
        <w:rPr>
          <w:b w:val="0"/>
          <w:bCs w:val="0"/>
          <w:sz w:val="26"/>
          <w:szCs w:val="26"/>
        </w:rPr>
        <w:t>е</w:t>
      </w:r>
      <w:r w:rsidRPr="00E23660">
        <w:rPr>
          <w:b w:val="0"/>
          <w:bCs w:val="0"/>
          <w:sz w:val="26"/>
          <w:szCs w:val="26"/>
        </w:rPr>
        <w:t>ждений) осуществляется по результатам аукциона.</w:t>
      </w:r>
    </w:p>
    <w:p w:rsidR="00CF52A3" w:rsidRPr="00E23660" w:rsidRDefault="00CF52A3" w:rsidP="00CF52A3">
      <w:pPr>
        <w:pStyle w:val="a3"/>
        <w:ind w:right="102" w:firstLine="680"/>
        <w:jc w:val="both"/>
        <w:rPr>
          <w:b w:val="0"/>
          <w:bCs w:val="0"/>
          <w:sz w:val="26"/>
          <w:szCs w:val="26"/>
        </w:rPr>
      </w:pPr>
      <w:r w:rsidRPr="00E23660">
        <w:rPr>
          <w:b w:val="0"/>
          <w:bCs w:val="0"/>
          <w:sz w:val="26"/>
          <w:szCs w:val="26"/>
        </w:rPr>
        <w:t>Начальная цена предмета аукциона по продаже земельных участков, нах</w:t>
      </w:r>
      <w:r w:rsidRPr="00E23660">
        <w:rPr>
          <w:b w:val="0"/>
          <w:bCs w:val="0"/>
          <w:sz w:val="26"/>
          <w:szCs w:val="26"/>
        </w:rPr>
        <w:t>о</w:t>
      </w:r>
      <w:r w:rsidRPr="00E23660">
        <w:rPr>
          <w:b w:val="0"/>
          <w:bCs w:val="0"/>
          <w:sz w:val="26"/>
          <w:szCs w:val="26"/>
        </w:rPr>
        <w:t>дящихся в собственности сельских поселений (за исключением земельных учас</w:t>
      </w:r>
      <w:r w:rsidRPr="00E23660">
        <w:rPr>
          <w:b w:val="0"/>
          <w:bCs w:val="0"/>
          <w:sz w:val="26"/>
          <w:szCs w:val="26"/>
        </w:rPr>
        <w:t>т</w:t>
      </w:r>
      <w:r w:rsidRPr="00E23660">
        <w:rPr>
          <w:b w:val="0"/>
          <w:bCs w:val="0"/>
          <w:sz w:val="26"/>
          <w:szCs w:val="26"/>
        </w:rPr>
        <w:t xml:space="preserve">ков муниципальных бюджетных и автономных учреждений), а также начальная цена на право заключения договоров аренды за земельные участки, находящиеся в муниципальной собственности определяется в соответствии с Федеральным </w:t>
      </w:r>
      <w:hyperlink r:id="rId6" w:history="1">
        <w:r w:rsidRPr="00E23660">
          <w:rPr>
            <w:rStyle w:val="a6"/>
            <w:b w:val="0"/>
            <w:bCs w:val="0"/>
            <w:sz w:val="26"/>
            <w:szCs w:val="26"/>
          </w:rPr>
          <w:t>зак</w:t>
        </w:r>
        <w:r w:rsidRPr="00E23660">
          <w:rPr>
            <w:rStyle w:val="a6"/>
            <w:b w:val="0"/>
            <w:bCs w:val="0"/>
            <w:sz w:val="26"/>
            <w:szCs w:val="26"/>
          </w:rPr>
          <w:t>о</w:t>
        </w:r>
        <w:r w:rsidRPr="00E23660">
          <w:rPr>
            <w:rStyle w:val="a6"/>
            <w:b w:val="0"/>
            <w:bCs w:val="0"/>
            <w:sz w:val="26"/>
            <w:szCs w:val="26"/>
          </w:rPr>
          <w:t>ном</w:t>
        </w:r>
      </w:hyperlink>
      <w:r w:rsidRPr="00E23660">
        <w:rPr>
          <w:b w:val="0"/>
          <w:bCs w:val="0"/>
          <w:sz w:val="26"/>
          <w:szCs w:val="26"/>
        </w:rPr>
        <w:t xml:space="preserve"> от 29 июля 1998 года № 135-ФЗ «Об оценочной деятельности в Российской Федерации».</w:t>
      </w:r>
    </w:p>
    <w:p w:rsidR="00CF52A3" w:rsidRPr="00E23660" w:rsidRDefault="00CF52A3" w:rsidP="00CF52A3">
      <w:pPr>
        <w:pStyle w:val="a3"/>
        <w:ind w:right="102" w:firstLine="680"/>
        <w:jc w:val="both"/>
        <w:rPr>
          <w:b w:val="0"/>
          <w:bCs w:val="0"/>
          <w:sz w:val="26"/>
          <w:szCs w:val="26"/>
        </w:rPr>
      </w:pPr>
      <w:r w:rsidRPr="00E23660">
        <w:rPr>
          <w:b w:val="0"/>
          <w:bCs w:val="0"/>
          <w:sz w:val="26"/>
          <w:szCs w:val="26"/>
        </w:rPr>
        <w:t>Доходы, от продажи земельных участков, находящихся в собственности сельских поселений (за исключением земельных участков муниципальных бю</w:t>
      </w:r>
      <w:r w:rsidRPr="00E23660">
        <w:rPr>
          <w:b w:val="0"/>
          <w:bCs w:val="0"/>
          <w:sz w:val="26"/>
          <w:szCs w:val="26"/>
        </w:rPr>
        <w:t>д</w:t>
      </w:r>
      <w:r w:rsidRPr="00E23660">
        <w:rPr>
          <w:b w:val="0"/>
          <w:bCs w:val="0"/>
          <w:sz w:val="26"/>
          <w:szCs w:val="26"/>
        </w:rPr>
        <w:t>жетных и автономных учреждений), а также доходы от права на заключение дог</w:t>
      </w:r>
      <w:r w:rsidRPr="00E23660">
        <w:rPr>
          <w:b w:val="0"/>
          <w:bCs w:val="0"/>
          <w:sz w:val="26"/>
          <w:szCs w:val="26"/>
        </w:rPr>
        <w:t>о</w:t>
      </w:r>
      <w:r w:rsidRPr="00E23660">
        <w:rPr>
          <w:b w:val="0"/>
          <w:bCs w:val="0"/>
          <w:sz w:val="26"/>
          <w:szCs w:val="26"/>
        </w:rPr>
        <w:t>воров аренды за земельные участки, находящиеся в муниципальной собственн</w:t>
      </w:r>
      <w:r w:rsidRPr="00E23660">
        <w:rPr>
          <w:b w:val="0"/>
          <w:bCs w:val="0"/>
          <w:sz w:val="26"/>
          <w:szCs w:val="26"/>
        </w:rPr>
        <w:t>о</w:t>
      </w:r>
      <w:r w:rsidRPr="00E23660">
        <w:rPr>
          <w:b w:val="0"/>
          <w:bCs w:val="0"/>
          <w:sz w:val="26"/>
          <w:szCs w:val="26"/>
        </w:rPr>
        <w:t>сти (за исключением земельных участков муниципальных бюджетных и автоно</w:t>
      </w:r>
      <w:r w:rsidRPr="00E23660">
        <w:rPr>
          <w:b w:val="0"/>
          <w:bCs w:val="0"/>
          <w:sz w:val="26"/>
          <w:szCs w:val="26"/>
        </w:rPr>
        <w:t>м</w:t>
      </w:r>
      <w:r w:rsidRPr="00E23660">
        <w:rPr>
          <w:b w:val="0"/>
          <w:bCs w:val="0"/>
          <w:sz w:val="26"/>
          <w:szCs w:val="26"/>
        </w:rPr>
        <w:t>ных учреждений) не имеют постоянного характера поступлений и твердо устано</w:t>
      </w:r>
      <w:r w:rsidRPr="00E23660">
        <w:rPr>
          <w:b w:val="0"/>
          <w:bCs w:val="0"/>
          <w:sz w:val="26"/>
          <w:szCs w:val="26"/>
        </w:rPr>
        <w:t>в</w:t>
      </w:r>
      <w:r w:rsidRPr="00E23660">
        <w:rPr>
          <w:b w:val="0"/>
          <w:bCs w:val="0"/>
          <w:sz w:val="26"/>
          <w:szCs w:val="26"/>
        </w:rPr>
        <w:t>ленных ставок.</w:t>
      </w: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  <w:r w:rsidRPr="00E23660">
        <w:rPr>
          <w:sz w:val="26"/>
          <w:szCs w:val="26"/>
        </w:rPr>
        <w:t>9. Методические рекомендации разработаны как для главного администрат</w:t>
      </w:r>
      <w:r w:rsidRPr="00E23660">
        <w:rPr>
          <w:sz w:val="26"/>
          <w:szCs w:val="26"/>
        </w:rPr>
        <w:t>о</w:t>
      </w:r>
      <w:r w:rsidRPr="00E23660">
        <w:rPr>
          <w:sz w:val="26"/>
          <w:szCs w:val="26"/>
        </w:rPr>
        <w:t>ра доходов, так и для администраторов доходов.</w:t>
      </w: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  <w:r w:rsidRPr="00E23660">
        <w:rPr>
          <w:sz w:val="26"/>
          <w:szCs w:val="26"/>
        </w:rPr>
        <w:t>10. Методические рекомендации подлежат уточнению при изменении бю</w:t>
      </w:r>
      <w:r w:rsidRPr="00E23660">
        <w:rPr>
          <w:sz w:val="26"/>
          <w:szCs w:val="26"/>
        </w:rPr>
        <w:t>д</w:t>
      </w:r>
      <w:r w:rsidRPr="00E23660">
        <w:rPr>
          <w:sz w:val="26"/>
          <w:szCs w:val="26"/>
        </w:rPr>
        <w:t>жетного законодательства или иных нормативных правовых актов, а также в случае изменения функций Администрации.</w:t>
      </w: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</w:p>
    <w:p w:rsidR="00CF52A3" w:rsidRPr="00E23660" w:rsidRDefault="00CF52A3" w:rsidP="00CF52A3">
      <w:pPr>
        <w:pStyle w:val="ConsPlusNormal"/>
        <w:ind w:firstLine="680"/>
        <w:jc w:val="center"/>
        <w:rPr>
          <w:sz w:val="26"/>
          <w:szCs w:val="26"/>
        </w:rPr>
      </w:pPr>
      <w:r w:rsidRPr="00E23660">
        <w:rPr>
          <w:sz w:val="26"/>
          <w:szCs w:val="26"/>
        </w:rPr>
        <w:lastRenderedPageBreak/>
        <w:t>2. Прогнозирование налоговых доходов</w:t>
      </w:r>
    </w:p>
    <w:p w:rsidR="00CF52A3" w:rsidRPr="00E23660" w:rsidRDefault="00CF52A3" w:rsidP="00CF52A3">
      <w:pPr>
        <w:pStyle w:val="ConsPlusNormal"/>
        <w:ind w:firstLine="680"/>
        <w:jc w:val="center"/>
        <w:rPr>
          <w:sz w:val="26"/>
          <w:szCs w:val="26"/>
        </w:rPr>
      </w:pPr>
    </w:p>
    <w:p w:rsidR="00CF52A3" w:rsidRPr="00E23660" w:rsidRDefault="00CF52A3" w:rsidP="00CF52A3">
      <w:pPr>
        <w:pStyle w:val="ConsPlusNormal"/>
        <w:ind w:firstLine="680"/>
        <w:rPr>
          <w:sz w:val="26"/>
          <w:szCs w:val="26"/>
        </w:rPr>
      </w:pPr>
      <w:r w:rsidRPr="00E23660">
        <w:rPr>
          <w:sz w:val="26"/>
          <w:szCs w:val="26"/>
        </w:rPr>
        <w:t>2.1.  К прогнозируемым налоговым доходам, администрирование которых осуществляет Администрация, относится государственная пошлина:</w:t>
      </w:r>
    </w:p>
    <w:p w:rsidR="00CF52A3" w:rsidRPr="00E23660" w:rsidRDefault="00CF52A3" w:rsidP="00CF52A3">
      <w:pPr>
        <w:pStyle w:val="ConsPlusNormal"/>
        <w:ind w:firstLine="680"/>
        <w:rPr>
          <w:sz w:val="26"/>
          <w:szCs w:val="26"/>
        </w:rPr>
      </w:pPr>
    </w:p>
    <w:tbl>
      <w:tblPr>
        <w:tblW w:w="9923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694"/>
        <w:gridCol w:w="7229"/>
      </w:tblGrid>
      <w:tr w:rsidR="00CF52A3" w:rsidRPr="00E23660" w:rsidTr="00C17511">
        <w:trPr>
          <w:trHeight w:val="611"/>
        </w:trPr>
        <w:tc>
          <w:tcPr>
            <w:tcW w:w="2694" w:type="dxa"/>
            <w:vAlign w:val="center"/>
          </w:tcPr>
          <w:p w:rsidR="00CF52A3" w:rsidRPr="000F2763" w:rsidRDefault="00CF52A3" w:rsidP="00C17511"/>
          <w:p w:rsidR="00CF52A3" w:rsidRPr="000F2763" w:rsidRDefault="00CF52A3" w:rsidP="00C17511">
            <w:r>
              <w:rPr>
                <w:sz w:val="22"/>
                <w:szCs w:val="22"/>
              </w:rPr>
              <w:t>016</w:t>
            </w:r>
            <w:r w:rsidRPr="000F2763">
              <w:rPr>
                <w:sz w:val="22"/>
                <w:szCs w:val="22"/>
              </w:rPr>
              <w:t xml:space="preserve"> 108 04020 01 0000 110 </w:t>
            </w:r>
          </w:p>
        </w:tc>
        <w:tc>
          <w:tcPr>
            <w:tcW w:w="7229" w:type="dxa"/>
            <w:vAlign w:val="center"/>
          </w:tcPr>
          <w:p w:rsidR="00CF52A3" w:rsidRDefault="00CF52A3" w:rsidP="00C17511">
            <w:pPr>
              <w:jc w:val="both"/>
              <w:rPr>
                <w:sz w:val="26"/>
                <w:szCs w:val="26"/>
              </w:rPr>
            </w:pPr>
            <w:r w:rsidRPr="00E23660">
              <w:rPr>
                <w:sz w:val="26"/>
                <w:szCs w:val="26"/>
              </w:rPr>
              <w:t>Государственная пошлина за совершение нотариальных де</w:t>
            </w:r>
            <w:r w:rsidRPr="00E23660">
              <w:rPr>
                <w:sz w:val="26"/>
                <w:szCs w:val="26"/>
              </w:rPr>
              <w:t>й</w:t>
            </w:r>
            <w:r w:rsidRPr="00E23660">
              <w:rPr>
                <w:sz w:val="26"/>
                <w:szCs w:val="26"/>
              </w:rPr>
              <w:t>ствий должностными лицами органов местного самоуправл</w:t>
            </w:r>
            <w:r w:rsidRPr="00E23660">
              <w:rPr>
                <w:sz w:val="26"/>
                <w:szCs w:val="26"/>
              </w:rPr>
              <w:t>е</w:t>
            </w:r>
            <w:r w:rsidRPr="00E23660">
              <w:rPr>
                <w:sz w:val="26"/>
                <w:szCs w:val="26"/>
              </w:rPr>
              <w:t xml:space="preserve">ния, уполномоченными в соответствии с законодательными </w:t>
            </w:r>
            <w:proofErr w:type="gramStart"/>
            <w:r w:rsidRPr="00E23660">
              <w:rPr>
                <w:sz w:val="26"/>
                <w:szCs w:val="26"/>
              </w:rPr>
              <w:t>актами  Российской</w:t>
            </w:r>
            <w:proofErr w:type="gramEnd"/>
            <w:r w:rsidRPr="00E23660">
              <w:rPr>
                <w:sz w:val="26"/>
                <w:szCs w:val="26"/>
              </w:rPr>
              <w:t xml:space="preserve"> Федерации  на совершение нотариальных действий</w:t>
            </w:r>
          </w:p>
          <w:p w:rsidR="00CF52A3" w:rsidRPr="00E23660" w:rsidRDefault="00CF52A3" w:rsidP="00C17511">
            <w:pPr>
              <w:jc w:val="both"/>
              <w:rPr>
                <w:sz w:val="26"/>
                <w:szCs w:val="26"/>
              </w:rPr>
            </w:pPr>
          </w:p>
        </w:tc>
      </w:tr>
      <w:tr w:rsidR="00CF52A3" w:rsidRPr="00E36511" w:rsidTr="00C17511">
        <w:trPr>
          <w:trHeight w:val="611"/>
        </w:trPr>
        <w:tc>
          <w:tcPr>
            <w:tcW w:w="2694" w:type="dxa"/>
            <w:vAlign w:val="center"/>
          </w:tcPr>
          <w:p w:rsidR="00CF52A3" w:rsidRPr="00E36511" w:rsidRDefault="00CF52A3" w:rsidP="00C17511"/>
          <w:p w:rsidR="00CF52A3" w:rsidRPr="00E36511" w:rsidRDefault="00CF52A3" w:rsidP="00C17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</w:t>
            </w:r>
            <w:r w:rsidRPr="00E36511">
              <w:rPr>
                <w:sz w:val="22"/>
                <w:szCs w:val="22"/>
              </w:rPr>
              <w:t xml:space="preserve"> 114 06025 10 0000 430</w:t>
            </w:r>
          </w:p>
        </w:tc>
        <w:tc>
          <w:tcPr>
            <w:tcW w:w="7229" w:type="dxa"/>
            <w:vAlign w:val="center"/>
          </w:tcPr>
          <w:p w:rsidR="00CF52A3" w:rsidRPr="00E36511" w:rsidRDefault="00CF52A3" w:rsidP="00C17511">
            <w:pPr>
              <w:jc w:val="both"/>
              <w:rPr>
                <w:sz w:val="26"/>
                <w:szCs w:val="26"/>
              </w:rPr>
            </w:pPr>
            <w:r w:rsidRPr="00E36511">
              <w:rPr>
                <w:sz w:val="26"/>
                <w:szCs w:val="26"/>
              </w:rPr>
              <w:t>Доходы от продажи земельных участков , находящихся в со</w:t>
            </w:r>
            <w:r w:rsidRPr="00E36511">
              <w:rPr>
                <w:sz w:val="26"/>
                <w:szCs w:val="26"/>
              </w:rPr>
              <w:t>б</w:t>
            </w:r>
            <w:r w:rsidRPr="00E36511">
              <w:rPr>
                <w:sz w:val="26"/>
                <w:szCs w:val="26"/>
              </w:rPr>
              <w:t>ственности сельских поселений  ( за исключением земельных участков муниципальных бюджетных и автономных учрежд</w:t>
            </w:r>
            <w:r w:rsidRPr="00E36511">
              <w:rPr>
                <w:sz w:val="26"/>
                <w:szCs w:val="26"/>
              </w:rPr>
              <w:t>е</w:t>
            </w:r>
            <w:r w:rsidRPr="00E36511">
              <w:rPr>
                <w:sz w:val="26"/>
                <w:szCs w:val="26"/>
              </w:rPr>
              <w:t>ний, а также имущества муниципальных унитарных предпр</w:t>
            </w:r>
            <w:r w:rsidRPr="00E36511">
              <w:rPr>
                <w:sz w:val="26"/>
                <w:szCs w:val="26"/>
              </w:rPr>
              <w:t>и</w:t>
            </w:r>
            <w:r w:rsidRPr="00E36511">
              <w:rPr>
                <w:sz w:val="26"/>
                <w:szCs w:val="26"/>
              </w:rPr>
              <w:t xml:space="preserve">ятий, в том числе казенных) в части реализации основных средств по указанному имуществу </w:t>
            </w:r>
          </w:p>
        </w:tc>
      </w:tr>
    </w:tbl>
    <w:p w:rsidR="00CF52A3" w:rsidRPr="00E23660" w:rsidRDefault="00CF52A3" w:rsidP="00CF52A3">
      <w:pPr>
        <w:pStyle w:val="ConsPlusNormal"/>
        <w:ind w:firstLine="680"/>
        <w:rPr>
          <w:sz w:val="26"/>
          <w:szCs w:val="26"/>
        </w:rPr>
      </w:pPr>
    </w:p>
    <w:p w:rsidR="00CF52A3" w:rsidRPr="00E23660" w:rsidRDefault="00CF52A3" w:rsidP="00CF52A3">
      <w:pPr>
        <w:pStyle w:val="ConsPlusNormal"/>
        <w:ind w:firstLine="680"/>
        <w:rPr>
          <w:sz w:val="26"/>
          <w:szCs w:val="26"/>
        </w:rPr>
      </w:pPr>
      <w:r w:rsidRPr="00E23660">
        <w:rPr>
          <w:sz w:val="26"/>
          <w:szCs w:val="26"/>
        </w:rPr>
        <w:t xml:space="preserve">Для </w:t>
      </w:r>
      <w:proofErr w:type="gramStart"/>
      <w:r w:rsidRPr="00E23660">
        <w:rPr>
          <w:sz w:val="26"/>
          <w:szCs w:val="26"/>
        </w:rPr>
        <w:t>расчета  государственной</w:t>
      </w:r>
      <w:proofErr w:type="gramEnd"/>
      <w:r w:rsidRPr="00E23660">
        <w:rPr>
          <w:sz w:val="26"/>
          <w:szCs w:val="26"/>
        </w:rPr>
        <w:t xml:space="preserve">  пошлины  используются:</w:t>
      </w:r>
    </w:p>
    <w:p w:rsidR="00CF52A3" w:rsidRPr="00E23660" w:rsidRDefault="00CF52A3" w:rsidP="00CF52A3">
      <w:pPr>
        <w:pStyle w:val="ConsPlusNormal"/>
        <w:ind w:firstLine="680"/>
        <w:rPr>
          <w:sz w:val="26"/>
          <w:szCs w:val="26"/>
        </w:rPr>
      </w:pPr>
      <w:r w:rsidRPr="00E23660">
        <w:rPr>
          <w:sz w:val="26"/>
          <w:szCs w:val="26"/>
        </w:rPr>
        <w:t>- ожидаемое поступление государственной пошлины за текущий год;</w:t>
      </w:r>
    </w:p>
    <w:p w:rsidR="00CF52A3" w:rsidRPr="00E23660" w:rsidRDefault="00CF52A3" w:rsidP="00CF52A3">
      <w:pPr>
        <w:pStyle w:val="ConsPlusNormal"/>
        <w:ind w:firstLine="680"/>
        <w:rPr>
          <w:sz w:val="26"/>
          <w:szCs w:val="26"/>
        </w:rPr>
      </w:pPr>
      <w:r w:rsidRPr="00E23660">
        <w:rPr>
          <w:sz w:val="26"/>
          <w:szCs w:val="26"/>
        </w:rPr>
        <w:t>- показатели, характеризующие увеличение (уменьшение) количества рег</w:t>
      </w:r>
      <w:r w:rsidRPr="00E23660">
        <w:rPr>
          <w:sz w:val="26"/>
          <w:szCs w:val="26"/>
        </w:rPr>
        <w:t>и</w:t>
      </w:r>
      <w:r w:rsidRPr="00E23660">
        <w:rPr>
          <w:sz w:val="26"/>
          <w:szCs w:val="26"/>
        </w:rPr>
        <w:t>страционных действий на очередной финансовый год;</w:t>
      </w:r>
    </w:p>
    <w:p w:rsidR="00CF52A3" w:rsidRPr="00E23660" w:rsidRDefault="00CF52A3" w:rsidP="00CF52A3">
      <w:pPr>
        <w:pStyle w:val="ConsPlusNormal"/>
        <w:ind w:firstLine="680"/>
        <w:rPr>
          <w:sz w:val="26"/>
          <w:szCs w:val="26"/>
        </w:rPr>
      </w:pPr>
      <w:r w:rsidRPr="00E23660">
        <w:rPr>
          <w:sz w:val="26"/>
          <w:szCs w:val="26"/>
        </w:rPr>
        <w:t>- размеры государственной пошлины, установленные главой 25.3 Налогового кодекса Российской Федерации;</w:t>
      </w:r>
    </w:p>
    <w:p w:rsidR="00CF52A3" w:rsidRPr="00E23660" w:rsidRDefault="00CF52A3" w:rsidP="00CF52A3">
      <w:pPr>
        <w:pStyle w:val="ConsPlusNormal"/>
        <w:ind w:firstLine="680"/>
        <w:rPr>
          <w:sz w:val="26"/>
          <w:szCs w:val="26"/>
        </w:rPr>
      </w:pPr>
      <w:r w:rsidRPr="00E23660">
        <w:rPr>
          <w:sz w:val="26"/>
          <w:szCs w:val="26"/>
        </w:rPr>
        <w:t>- отчетные данные за несколько лет.</w:t>
      </w: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  <w:r w:rsidRPr="00E23660">
        <w:rPr>
          <w:sz w:val="26"/>
          <w:szCs w:val="26"/>
        </w:rPr>
        <w:t xml:space="preserve">2.2 </w:t>
      </w:r>
      <w:proofErr w:type="gramStart"/>
      <w:r w:rsidRPr="00E23660">
        <w:rPr>
          <w:sz w:val="26"/>
          <w:szCs w:val="26"/>
        </w:rPr>
        <w:t>Расчет  прогнозных</w:t>
      </w:r>
      <w:proofErr w:type="gramEnd"/>
      <w:r w:rsidRPr="00E23660">
        <w:rPr>
          <w:sz w:val="26"/>
          <w:szCs w:val="26"/>
        </w:rPr>
        <w:t xml:space="preserve">  поступлений  государственной  пошлины    произв</w:t>
      </w:r>
      <w:r w:rsidRPr="00E23660">
        <w:rPr>
          <w:sz w:val="26"/>
          <w:szCs w:val="26"/>
        </w:rPr>
        <w:t>о</w:t>
      </w:r>
      <w:r w:rsidRPr="00E23660">
        <w:rPr>
          <w:sz w:val="26"/>
          <w:szCs w:val="26"/>
        </w:rPr>
        <w:t>дится по следующей формуле:</w:t>
      </w: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</w:p>
    <w:p w:rsidR="00CF52A3" w:rsidRPr="00E23660" w:rsidRDefault="00CF52A3" w:rsidP="00CF52A3">
      <w:pPr>
        <w:pStyle w:val="ConsPlusNormal"/>
        <w:ind w:firstLine="680"/>
        <w:jc w:val="center"/>
        <w:rPr>
          <w:sz w:val="26"/>
          <w:szCs w:val="26"/>
        </w:rPr>
      </w:pPr>
      <w:r w:rsidRPr="00E23660">
        <w:rPr>
          <w:sz w:val="26"/>
          <w:szCs w:val="26"/>
        </w:rPr>
        <w:t>Г = Г</w:t>
      </w:r>
      <w:r w:rsidRPr="00E23660">
        <w:rPr>
          <w:sz w:val="26"/>
          <w:szCs w:val="26"/>
          <w:vertAlign w:val="subscript"/>
        </w:rPr>
        <w:t>ср</w:t>
      </w:r>
      <w:r w:rsidRPr="00E23660">
        <w:rPr>
          <w:sz w:val="26"/>
          <w:szCs w:val="26"/>
        </w:rPr>
        <w:t xml:space="preserve">. </w:t>
      </w:r>
      <w:proofErr w:type="gramStart"/>
      <w:r w:rsidRPr="00E23660">
        <w:rPr>
          <w:sz w:val="26"/>
          <w:szCs w:val="26"/>
        </w:rPr>
        <w:t>×  И</w:t>
      </w:r>
      <w:r w:rsidRPr="00E23660">
        <w:rPr>
          <w:sz w:val="26"/>
          <w:szCs w:val="26"/>
          <w:vertAlign w:val="subscript"/>
        </w:rPr>
        <w:t>инф</w:t>
      </w:r>
      <w:proofErr w:type="gramEnd"/>
    </w:p>
    <w:p w:rsidR="00CF52A3" w:rsidRPr="00E23660" w:rsidRDefault="00CF52A3" w:rsidP="00CF52A3">
      <w:pPr>
        <w:pStyle w:val="ConsPlusNormal"/>
        <w:ind w:firstLine="680"/>
        <w:jc w:val="center"/>
        <w:rPr>
          <w:sz w:val="26"/>
          <w:szCs w:val="26"/>
        </w:rPr>
      </w:pPr>
    </w:p>
    <w:p w:rsidR="00CF52A3" w:rsidRPr="00E23660" w:rsidRDefault="00CF52A3" w:rsidP="00CF52A3">
      <w:pPr>
        <w:pStyle w:val="ConsPlusNormal"/>
        <w:ind w:left="680" w:hanging="680"/>
        <w:jc w:val="both"/>
        <w:rPr>
          <w:sz w:val="26"/>
          <w:szCs w:val="26"/>
        </w:rPr>
      </w:pPr>
      <w:r w:rsidRPr="00E23660">
        <w:rPr>
          <w:sz w:val="26"/>
          <w:szCs w:val="26"/>
        </w:rPr>
        <w:t>где</w:t>
      </w:r>
      <w:r w:rsidRPr="00E23660">
        <w:rPr>
          <w:sz w:val="26"/>
          <w:szCs w:val="26"/>
        </w:rPr>
        <w:tab/>
        <w:t>Г</w:t>
      </w:r>
      <w:r w:rsidRPr="00E23660">
        <w:rPr>
          <w:sz w:val="26"/>
          <w:szCs w:val="26"/>
          <w:vertAlign w:val="subscript"/>
        </w:rPr>
        <w:t>ср</w:t>
      </w:r>
      <w:r w:rsidRPr="00E23660">
        <w:rPr>
          <w:sz w:val="26"/>
          <w:szCs w:val="26"/>
        </w:rPr>
        <w:t xml:space="preserve"> - средний объем поступлений государственной пошлины з</w:t>
      </w:r>
      <w:r>
        <w:rPr>
          <w:sz w:val="26"/>
          <w:szCs w:val="26"/>
        </w:rPr>
        <w:t>а последних 3</w:t>
      </w:r>
      <w:r w:rsidRPr="00E23660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  <w:r w:rsidRPr="00E23660">
        <w:rPr>
          <w:sz w:val="26"/>
          <w:szCs w:val="26"/>
        </w:rPr>
        <w:t>;</w:t>
      </w:r>
    </w:p>
    <w:p w:rsidR="00CF52A3" w:rsidRPr="00E23660" w:rsidRDefault="00CF52A3" w:rsidP="00CF52A3">
      <w:pPr>
        <w:pStyle w:val="ConsPlusNormal"/>
        <w:ind w:firstLine="680"/>
        <w:rPr>
          <w:sz w:val="26"/>
          <w:szCs w:val="26"/>
        </w:rPr>
      </w:pPr>
      <w:r w:rsidRPr="00E23660">
        <w:rPr>
          <w:sz w:val="26"/>
          <w:szCs w:val="26"/>
        </w:rPr>
        <w:t>И</w:t>
      </w:r>
      <w:r w:rsidRPr="00E23660">
        <w:rPr>
          <w:sz w:val="26"/>
          <w:szCs w:val="26"/>
          <w:vertAlign w:val="subscript"/>
        </w:rPr>
        <w:t>инф</w:t>
      </w:r>
      <w:r w:rsidRPr="00E23660">
        <w:rPr>
          <w:sz w:val="26"/>
          <w:szCs w:val="26"/>
        </w:rPr>
        <w:t xml:space="preserve"> – индекс-дефлятор (в процентах).</w:t>
      </w: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</w:p>
    <w:p w:rsidR="00CF52A3" w:rsidRPr="00E23660" w:rsidRDefault="00CF52A3" w:rsidP="00CF52A3">
      <w:pPr>
        <w:pStyle w:val="ConsPlusNormal"/>
        <w:ind w:firstLine="680"/>
        <w:jc w:val="center"/>
        <w:rPr>
          <w:sz w:val="26"/>
          <w:szCs w:val="26"/>
        </w:rPr>
      </w:pPr>
      <w:r w:rsidRPr="00E23660">
        <w:rPr>
          <w:sz w:val="26"/>
          <w:szCs w:val="26"/>
        </w:rPr>
        <w:t>3. Прогнозирование неналоговых доходов</w:t>
      </w: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  <w:r w:rsidRPr="00E23660">
        <w:rPr>
          <w:sz w:val="26"/>
          <w:szCs w:val="26"/>
        </w:rPr>
        <w:t>3.1. К прогнозируемым неналоговым доходам, полномочия, по администр</w:t>
      </w:r>
      <w:r w:rsidRPr="00E23660">
        <w:rPr>
          <w:sz w:val="26"/>
          <w:szCs w:val="26"/>
        </w:rPr>
        <w:t>и</w:t>
      </w:r>
      <w:r w:rsidRPr="00E23660">
        <w:rPr>
          <w:sz w:val="26"/>
          <w:szCs w:val="26"/>
        </w:rPr>
        <w:t>рованию которых возлагаются на Администрацию, включают в себя:</w:t>
      </w: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  <w:r w:rsidRPr="00E23660">
        <w:rPr>
          <w:sz w:val="26"/>
          <w:szCs w:val="26"/>
        </w:rPr>
        <w:t xml:space="preserve"> </w:t>
      </w:r>
    </w:p>
    <w:tbl>
      <w:tblPr>
        <w:tblW w:w="9923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694"/>
        <w:gridCol w:w="7229"/>
      </w:tblGrid>
      <w:tr w:rsidR="00CF52A3" w:rsidRPr="00E23660" w:rsidTr="00C17511">
        <w:trPr>
          <w:trHeight w:val="611"/>
        </w:trPr>
        <w:tc>
          <w:tcPr>
            <w:tcW w:w="2694" w:type="dxa"/>
            <w:vAlign w:val="center"/>
          </w:tcPr>
          <w:p w:rsidR="00CF52A3" w:rsidRPr="00E23660" w:rsidRDefault="00CF52A3" w:rsidP="00C17511">
            <w:r>
              <w:rPr>
                <w:sz w:val="22"/>
                <w:szCs w:val="22"/>
              </w:rPr>
              <w:t>016</w:t>
            </w:r>
            <w:r w:rsidRPr="00E23660">
              <w:rPr>
                <w:sz w:val="22"/>
                <w:szCs w:val="22"/>
              </w:rPr>
              <w:t> 111 05013 10 0000 120</w:t>
            </w:r>
          </w:p>
        </w:tc>
        <w:tc>
          <w:tcPr>
            <w:tcW w:w="7229" w:type="dxa"/>
          </w:tcPr>
          <w:p w:rsidR="00CF52A3" w:rsidRPr="00E23660" w:rsidRDefault="00CF52A3" w:rsidP="00C17511">
            <w:pPr>
              <w:jc w:val="both"/>
              <w:rPr>
                <w:sz w:val="26"/>
                <w:szCs w:val="26"/>
              </w:rPr>
            </w:pPr>
            <w:r w:rsidRPr="00E23660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E23660">
              <w:rPr>
                <w:sz w:val="26"/>
                <w:szCs w:val="26"/>
              </w:rPr>
              <w:t>з</w:t>
            </w:r>
            <w:r w:rsidRPr="00E23660">
              <w:rPr>
                <w:sz w:val="26"/>
                <w:szCs w:val="26"/>
              </w:rPr>
              <w:t>граничена и которые расположены в границах сельских пос</w:t>
            </w:r>
            <w:r w:rsidRPr="00E23660">
              <w:rPr>
                <w:sz w:val="26"/>
                <w:szCs w:val="26"/>
              </w:rPr>
              <w:t>е</w:t>
            </w:r>
            <w:r w:rsidRPr="00E23660">
              <w:rPr>
                <w:sz w:val="26"/>
                <w:szCs w:val="26"/>
              </w:rPr>
              <w:t>лений, а также средства от продажи права на заключение д</w:t>
            </w:r>
            <w:r w:rsidRPr="00E23660">
              <w:rPr>
                <w:sz w:val="26"/>
                <w:szCs w:val="26"/>
              </w:rPr>
              <w:t>о</w:t>
            </w:r>
            <w:r w:rsidRPr="00E23660">
              <w:rPr>
                <w:sz w:val="26"/>
                <w:szCs w:val="26"/>
              </w:rPr>
              <w:t>говоров аренды указанных земельных участков</w:t>
            </w:r>
          </w:p>
        </w:tc>
      </w:tr>
      <w:tr w:rsidR="00CF52A3" w:rsidRPr="00E23660" w:rsidTr="00C17511">
        <w:trPr>
          <w:trHeight w:val="611"/>
        </w:trPr>
        <w:tc>
          <w:tcPr>
            <w:tcW w:w="2694" w:type="dxa"/>
            <w:vAlign w:val="center"/>
          </w:tcPr>
          <w:p w:rsidR="00CF52A3" w:rsidRPr="00E23660" w:rsidRDefault="00CF52A3" w:rsidP="00C17511">
            <w:r>
              <w:rPr>
                <w:sz w:val="22"/>
                <w:szCs w:val="22"/>
              </w:rPr>
              <w:t>016</w:t>
            </w:r>
            <w:r w:rsidRPr="00E23660">
              <w:rPr>
                <w:sz w:val="22"/>
                <w:szCs w:val="22"/>
              </w:rPr>
              <w:t> 111 05025 10 0000 120</w:t>
            </w:r>
          </w:p>
        </w:tc>
        <w:tc>
          <w:tcPr>
            <w:tcW w:w="7229" w:type="dxa"/>
          </w:tcPr>
          <w:p w:rsidR="00CF52A3" w:rsidRDefault="00CF52A3" w:rsidP="00C17511">
            <w:pPr>
              <w:jc w:val="both"/>
              <w:rPr>
                <w:sz w:val="26"/>
                <w:szCs w:val="26"/>
              </w:rPr>
            </w:pPr>
            <w:r w:rsidRPr="00E23660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</w:t>
            </w:r>
            <w:r w:rsidRPr="00E23660">
              <w:rPr>
                <w:sz w:val="26"/>
                <w:szCs w:val="26"/>
              </w:rPr>
              <w:t>ю</w:t>
            </w:r>
            <w:r w:rsidRPr="00E23660">
              <w:rPr>
                <w:sz w:val="26"/>
                <w:szCs w:val="26"/>
              </w:rPr>
              <w:t xml:space="preserve">чением земельных участков муниципальных </w:t>
            </w:r>
          </w:p>
          <w:p w:rsidR="00CF52A3" w:rsidRPr="00E23660" w:rsidRDefault="00CF52A3" w:rsidP="00C17511">
            <w:pPr>
              <w:jc w:val="both"/>
              <w:rPr>
                <w:sz w:val="26"/>
                <w:szCs w:val="26"/>
              </w:rPr>
            </w:pPr>
            <w:r w:rsidRPr="00E23660">
              <w:rPr>
                <w:sz w:val="26"/>
                <w:szCs w:val="26"/>
              </w:rPr>
              <w:lastRenderedPageBreak/>
              <w:t>бюджетных и автономных учреждений)</w:t>
            </w:r>
          </w:p>
        </w:tc>
      </w:tr>
      <w:tr w:rsidR="00CF52A3" w:rsidRPr="00E23660" w:rsidTr="00C17511">
        <w:trPr>
          <w:trHeight w:val="611"/>
        </w:trPr>
        <w:tc>
          <w:tcPr>
            <w:tcW w:w="2694" w:type="dxa"/>
          </w:tcPr>
          <w:p w:rsidR="00CF52A3" w:rsidRPr="00732943" w:rsidRDefault="00CF52A3" w:rsidP="00C17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016 </w:t>
            </w:r>
            <w:r w:rsidRPr="00732943">
              <w:rPr>
                <w:sz w:val="22"/>
                <w:szCs w:val="22"/>
              </w:rPr>
              <w:t>111 05035 10 0000 120</w:t>
            </w:r>
          </w:p>
        </w:tc>
        <w:tc>
          <w:tcPr>
            <w:tcW w:w="7229" w:type="dxa"/>
          </w:tcPr>
          <w:p w:rsidR="00CF52A3" w:rsidRPr="00732943" w:rsidRDefault="00CF52A3" w:rsidP="00C17511">
            <w:pPr>
              <w:jc w:val="both"/>
              <w:rPr>
                <w:sz w:val="26"/>
                <w:szCs w:val="26"/>
              </w:rPr>
            </w:pPr>
            <w:r w:rsidRPr="00732943">
              <w:rPr>
                <w:sz w:val="26"/>
                <w:szCs w:val="26"/>
              </w:rPr>
              <w:t>Доходы от сдачи в аренду имущества , находящегося в опер</w:t>
            </w:r>
            <w:r w:rsidRPr="00732943">
              <w:rPr>
                <w:sz w:val="26"/>
                <w:szCs w:val="26"/>
              </w:rPr>
              <w:t>а</w:t>
            </w:r>
            <w:r w:rsidRPr="00732943">
              <w:rPr>
                <w:sz w:val="26"/>
                <w:szCs w:val="26"/>
              </w:rPr>
              <w:t>тивном управлении органов управления сельских поселений и созданных ими учреждений ( за исключением имущества м</w:t>
            </w:r>
            <w:r w:rsidRPr="00732943">
              <w:rPr>
                <w:sz w:val="26"/>
                <w:szCs w:val="26"/>
              </w:rPr>
              <w:t>у</w:t>
            </w:r>
            <w:r w:rsidRPr="00732943">
              <w:rPr>
                <w:sz w:val="26"/>
                <w:szCs w:val="26"/>
              </w:rPr>
              <w:t>ниципальных бюджетных и автономных учреждений)</w:t>
            </w:r>
          </w:p>
        </w:tc>
      </w:tr>
      <w:tr w:rsidR="00CF52A3" w:rsidRPr="00E23660" w:rsidTr="00C17511">
        <w:trPr>
          <w:trHeight w:val="611"/>
        </w:trPr>
        <w:tc>
          <w:tcPr>
            <w:tcW w:w="2694" w:type="dxa"/>
            <w:vAlign w:val="center"/>
          </w:tcPr>
          <w:p w:rsidR="00CF52A3" w:rsidRPr="00E23660" w:rsidRDefault="00CF52A3" w:rsidP="00C17511">
            <w:r>
              <w:rPr>
                <w:sz w:val="22"/>
                <w:szCs w:val="22"/>
              </w:rPr>
              <w:t>016</w:t>
            </w:r>
            <w:r w:rsidRPr="00E23660">
              <w:rPr>
                <w:sz w:val="22"/>
                <w:szCs w:val="22"/>
              </w:rPr>
              <w:t> 111 09045 10 0000 120</w:t>
            </w:r>
          </w:p>
        </w:tc>
        <w:tc>
          <w:tcPr>
            <w:tcW w:w="7229" w:type="dxa"/>
            <w:vAlign w:val="center"/>
          </w:tcPr>
          <w:p w:rsidR="00CF52A3" w:rsidRPr="00E23660" w:rsidRDefault="00CF52A3" w:rsidP="00C17511">
            <w:pPr>
              <w:jc w:val="both"/>
              <w:rPr>
                <w:sz w:val="26"/>
                <w:szCs w:val="26"/>
              </w:rPr>
            </w:pPr>
            <w:r w:rsidRPr="00E23660">
              <w:rPr>
                <w:sz w:val="26"/>
                <w:szCs w:val="26"/>
              </w:rPr>
              <w:t>Прочие поступления от использования имущества, находящ</w:t>
            </w:r>
            <w:r w:rsidRPr="00E23660">
              <w:rPr>
                <w:sz w:val="26"/>
                <w:szCs w:val="26"/>
              </w:rPr>
              <w:t>е</w:t>
            </w:r>
            <w:r w:rsidRPr="00E23660">
              <w:rPr>
                <w:sz w:val="26"/>
                <w:szCs w:val="26"/>
              </w:rPr>
              <w:t>гося в собственности сельских поселений (за исключением имущества муниципальных бюджетных и автономных учре</w:t>
            </w:r>
            <w:r w:rsidRPr="00E23660">
              <w:rPr>
                <w:sz w:val="26"/>
                <w:szCs w:val="26"/>
              </w:rPr>
              <w:t>ж</w:t>
            </w:r>
            <w:r w:rsidRPr="00E23660">
              <w:rPr>
                <w:sz w:val="26"/>
                <w:szCs w:val="26"/>
              </w:rPr>
              <w:t>дений, а также имущества муниципальных унитарных пре</w:t>
            </w:r>
            <w:r w:rsidRPr="00E23660">
              <w:rPr>
                <w:sz w:val="26"/>
                <w:szCs w:val="26"/>
              </w:rPr>
              <w:t>д</w:t>
            </w:r>
            <w:r w:rsidRPr="00E23660">
              <w:rPr>
                <w:sz w:val="26"/>
                <w:szCs w:val="26"/>
              </w:rPr>
              <w:t>приятий, в том числе казенных)</w:t>
            </w:r>
          </w:p>
        </w:tc>
      </w:tr>
      <w:tr w:rsidR="00CF52A3" w:rsidRPr="00E23660" w:rsidTr="00C17511">
        <w:trPr>
          <w:trHeight w:val="611"/>
        </w:trPr>
        <w:tc>
          <w:tcPr>
            <w:tcW w:w="2694" w:type="dxa"/>
            <w:vAlign w:val="center"/>
          </w:tcPr>
          <w:p w:rsidR="00CF52A3" w:rsidRPr="00E23660" w:rsidRDefault="00CF52A3" w:rsidP="00C17511">
            <w:r>
              <w:rPr>
                <w:sz w:val="22"/>
                <w:szCs w:val="22"/>
              </w:rPr>
              <w:t>016</w:t>
            </w:r>
            <w:r w:rsidRPr="00E23660">
              <w:rPr>
                <w:sz w:val="22"/>
                <w:szCs w:val="22"/>
              </w:rPr>
              <w:t xml:space="preserve"> 113 01995 10 0000 130</w:t>
            </w:r>
          </w:p>
        </w:tc>
        <w:tc>
          <w:tcPr>
            <w:tcW w:w="7229" w:type="dxa"/>
            <w:vAlign w:val="center"/>
          </w:tcPr>
          <w:p w:rsidR="00CF52A3" w:rsidRPr="00E23660" w:rsidRDefault="00CF52A3" w:rsidP="00C17511">
            <w:pPr>
              <w:jc w:val="both"/>
              <w:rPr>
                <w:sz w:val="26"/>
                <w:szCs w:val="26"/>
              </w:rPr>
            </w:pPr>
            <w:r w:rsidRPr="00E23660">
              <w:rPr>
                <w:sz w:val="26"/>
                <w:szCs w:val="26"/>
              </w:rPr>
              <w:t>Прочие доходы от оказания платных услуг (работ) получат</w:t>
            </w:r>
            <w:r w:rsidRPr="00E23660">
              <w:rPr>
                <w:sz w:val="26"/>
                <w:szCs w:val="26"/>
              </w:rPr>
              <w:t>е</w:t>
            </w:r>
            <w:r w:rsidRPr="00E23660">
              <w:rPr>
                <w:sz w:val="26"/>
                <w:szCs w:val="26"/>
              </w:rPr>
              <w:t>лями средств  бюджетов сельских поселений</w:t>
            </w:r>
          </w:p>
        </w:tc>
      </w:tr>
      <w:tr w:rsidR="00CF52A3" w:rsidRPr="00E23660" w:rsidTr="00C17511">
        <w:trPr>
          <w:trHeight w:val="611"/>
        </w:trPr>
        <w:tc>
          <w:tcPr>
            <w:tcW w:w="2694" w:type="dxa"/>
          </w:tcPr>
          <w:p w:rsidR="00CF52A3" w:rsidRDefault="00CF52A3" w:rsidP="00C17511">
            <w:pPr>
              <w:rPr>
                <w:sz w:val="22"/>
                <w:szCs w:val="22"/>
              </w:rPr>
            </w:pPr>
          </w:p>
          <w:p w:rsidR="00CF52A3" w:rsidRPr="00A51EBC" w:rsidRDefault="00CF52A3" w:rsidP="00C17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016 </w:t>
            </w:r>
            <w:r w:rsidRPr="00A51EBC">
              <w:rPr>
                <w:sz w:val="22"/>
                <w:szCs w:val="22"/>
              </w:rPr>
              <w:t>114 02053 10 0000 410</w:t>
            </w:r>
          </w:p>
        </w:tc>
        <w:tc>
          <w:tcPr>
            <w:tcW w:w="7229" w:type="dxa"/>
          </w:tcPr>
          <w:p w:rsidR="00CF52A3" w:rsidRPr="00A51EBC" w:rsidRDefault="00CF52A3" w:rsidP="00C17511">
            <w:pPr>
              <w:jc w:val="both"/>
              <w:rPr>
                <w:sz w:val="26"/>
                <w:szCs w:val="26"/>
              </w:rPr>
            </w:pPr>
            <w:r w:rsidRPr="00A51EBC">
              <w:rPr>
                <w:sz w:val="26"/>
                <w:szCs w:val="26"/>
              </w:rPr>
              <w:t>Доходы от реализации иного имущества , находящегося в со</w:t>
            </w:r>
            <w:r w:rsidRPr="00A51EBC">
              <w:rPr>
                <w:sz w:val="26"/>
                <w:szCs w:val="26"/>
              </w:rPr>
              <w:t>б</w:t>
            </w:r>
            <w:r w:rsidRPr="00A51EBC">
              <w:rPr>
                <w:sz w:val="26"/>
                <w:szCs w:val="26"/>
              </w:rPr>
              <w:t>ственности сельских поселений  ( за исключением имущества муниципальных бюджетных и автономных учреждений )</w:t>
            </w:r>
          </w:p>
        </w:tc>
      </w:tr>
      <w:tr w:rsidR="00CF52A3" w:rsidRPr="00E23660" w:rsidTr="00C17511">
        <w:trPr>
          <w:trHeight w:val="611"/>
        </w:trPr>
        <w:tc>
          <w:tcPr>
            <w:tcW w:w="2694" w:type="dxa"/>
          </w:tcPr>
          <w:p w:rsidR="00CF52A3" w:rsidRPr="00A51EBC" w:rsidRDefault="00CF52A3" w:rsidP="00C17511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CF52A3" w:rsidRPr="00E36511" w:rsidRDefault="00CF52A3" w:rsidP="00C17511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CF52A3" w:rsidRPr="00E23660" w:rsidTr="00C17511">
        <w:trPr>
          <w:trHeight w:val="611"/>
        </w:trPr>
        <w:tc>
          <w:tcPr>
            <w:tcW w:w="2694" w:type="dxa"/>
            <w:vAlign w:val="center"/>
          </w:tcPr>
          <w:p w:rsidR="00CF52A3" w:rsidRPr="00E23660" w:rsidRDefault="00CF52A3" w:rsidP="00C17511">
            <w:pPr>
              <w:jc w:val="center"/>
            </w:pPr>
            <w:r>
              <w:rPr>
                <w:sz w:val="22"/>
                <w:szCs w:val="22"/>
              </w:rPr>
              <w:t>016</w:t>
            </w:r>
            <w:r w:rsidRPr="00E23660">
              <w:rPr>
                <w:sz w:val="22"/>
                <w:szCs w:val="22"/>
              </w:rPr>
              <w:t xml:space="preserve"> 116 90050 10 0000 140</w:t>
            </w:r>
          </w:p>
        </w:tc>
        <w:tc>
          <w:tcPr>
            <w:tcW w:w="7229" w:type="dxa"/>
          </w:tcPr>
          <w:p w:rsidR="00CF52A3" w:rsidRPr="00E23660" w:rsidRDefault="00CF52A3" w:rsidP="00C17511">
            <w:pPr>
              <w:jc w:val="both"/>
              <w:rPr>
                <w:sz w:val="26"/>
                <w:szCs w:val="26"/>
              </w:rPr>
            </w:pPr>
            <w:r w:rsidRPr="00E23660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  <w:r w:rsidRPr="00E23660">
        <w:rPr>
          <w:sz w:val="26"/>
          <w:szCs w:val="26"/>
        </w:rPr>
        <w:t>3.2 Расчет прогнозных поступлений доходов от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производится по следующей формуле:</w:t>
      </w:r>
    </w:p>
    <w:p w:rsidR="00CF52A3" w:rsidRPr="00E23660" w:rsidRDefault="00CF52A3" w:rsidP="00CF52A3">
      <w:pPr>
        <w:pStyle w:val="ConsPlusNormal"/>
        <w:ind w:firstLine="680"/>
        <w:jc w:val="center"/>
        <w:rPr>
          <w:sz w:val="26"/>
          <w:szCs w:val="26"/>
        </w:rPr>
      </w:pPr>
    </w:p>
    <w:p w:rsidR="00CF52A3" w:rsidRPr="00E23660" w:rsidRDefault="00CF52A3" w:rsidP="00CF52A3">
      <w:pPr>
        <w:pStyle w:val="ConsPlusNormal"/>
        <w:ind w:firstLine="680"/>
        <w:jc w:val="center"/>
        <w:rPr>
          <w:sz w:val="26"/>
          <w:szCs w:val="26"/>
        </w:rPr>
      </w:pPr>
      <w:r w:rsidRPr="00E23660">
        <w:rPr>
          <w:sz w:val="26"/>
          <w:szCs w:val="26"/>
        </w:rPr>
        <w:t xml:space="preserve">Д </w:t>
      </w:r>
      <w:r w:rsidRPr="00E23660">
        <w:rPr>
          <w:sz w:val="26"/>
          <w:szCs w:val="26"/>
          <w:vertAlign w:val="subscript"/>
        </w:rPr>
        <w:t xml:space="preserve">АРЕНДА </w:t>
      </w:r>
      <w:proofErr w:type="gramStart"/>
      <w:r w:rsidRPr="00E23660">
        <w:rPr>
          <w:sz w:val="26"/>
          <w:szCs w:val="26"/>
          <w:vertAlign w:val="subscript"/>
        </w:rPr>
        <w:t>ЗЕМЛИ</w:t>
      </w:r>
      <w:r w:rsidRPr="00E23660">
        <w:rPr>
          <w:sz w:val="26"/>
          <w:szCs w:val="26"/>
        </w:rPr>
        <w:t xml:space="preserve">  =</w:t>
      </w:r>
      <w:proofErr w:type="gramEnd"/>
      <w:r w:rsidRPr="00E23660">
        <w:rPr>
          <w:sz w:val="26"/>
          <w:szCs w:val="26"/>
        </w:rPr>
        <w:t xml:space="preserve"> ∑ Д </w:t>
      </w:r>
      <w:r w:rsidRPr="00E23660">
        <w:rPr>
          <w:sz w:val="26"/>
          <w:szCs w:val="26"/>
          <w:vertAlign w:val="subscript"/>
        </w:rPr>
        <w:t>АРЕНДЫ ЗЕМЛИ/ПЛАН</w:t>
      </w:r>
      <w:r w:rsidRPr="00E23660">
        <w:rPr>
          <w:sz w:val="26"/>
          <w:szCs w:val="26"/>
        </w:rPr>
        <w:t xml:space="preserve">  ± ПК</w:t>
      </w:r>
    </w:p>
    <w:p w:rsidR="00CF52A3" w:rsidRPr="00E23660" w:rsidRDefault="00CF52A3" w:rsidP="00CF52A3">
      <w:pPr>
        <w:pStyle w:val="ConsPlusNormal"/>
        <w:jc w:val="both"/>
        <w:rPr>
          <w:sz w:val="26"/>
          <w:szCs w:val="26"/>
        </w:rPr>
      </w:pPr>
      <w:r w:rsidRPr="00E23660">
        <w:rPr>
          <w:sz w:val="26"/>
          <w:szCs w:val="26"/>
        </w:rPr>
        <w:t>где</w:t>
      </w:r>
      <w:r w:rsidRPr="00E23660">
        <w:rPr>
          <w:sz w:val="26"/>
          <w:szCs w:val="26"/>
        </w:rPr>
        <w:tab/>
        <w:t>Д</w:t>
      </w:r>
      <w:r w:rsidRPr="00E23660">
        <w:rPr>
          <w:sz w:val="26"/>
          <w:szCs w:val="26"/>
          <w:vertAlign w:val="subscript"/>
        </w:rPr>
        <w:t>АРЕНДА ЗЕМЛИ/ПЛАН</w:t>
      </w:r>
      <w:r w:rsidRPr="00E23660">
        <w:rPr>
          <w:sz w:val="26"/>
          <w:szCs w:val="26"/>
        </w:rPr>
        <w:t xml:space="preserve"> - объем поступлений в бюджет доходов, получаемых в в</w:t>
      </w:r>
      <w:r w:rsidRPr="00E23660">
        <w:rPr>
          <w:sz w:val="26"/>
          <w:szCs w:val="26"/>
        </w:rPr>
        <w:t>и</w:t>
      </w:r>
      <w:r w:rsidRPr="00E23660">
        <w:rPr>
          <w:sz w:val="26"/>
          <w:szCs w:val="26"/>
        </w:rPr>
        <w:t>де арендной платы за земельные участки, находящиеся в муниципальной собстве</w:t>
      </w:r>
      <w:r w:rsidRPr="00E23660">
        <w:rPr>
          <w:sz w:val="26"/>
          <w:szCs w:val="26"/>
        </w:rPr>
        <w:t>н</w:t>
      </w:r>
      <w:r w:rsidRPr="00E23660">
        <w:rPr>
          <w:sz w:val="26"/>
          <w:szCs w:val="26"/>
        </w:rPr>
        <w:t>ности (за исключением земельных участков муниципальных бюджетных и авт</w:t>
      </w:r>
      <w:r w:rsidRPr="00E23660">
        <w:rPr>
          <w:sz w:val="26"/>
          <w:szCs w:val="26"/>
        </w:rPr>
        <w:t>о</w:t>
      </w:r>
      <w:r w:rsidRPr="00E23660">
        <w:rPr>
          <w:sz w:val="26"/>
          <w:szCs w:val="26"/>
        </w:rPr>
        <w:t>номных учреждений), рассчитываемый по следующей формуле:</w:t>
      </w:r>
    </w:p>
    <w:p w:rsidR="00CF52A3" w:rsidRPr="00E23660" w:rsidRDefault="00CF52A3" w:rsidP="00CF52A3">
      <w:pPr>
        <w:pStyle w:val="ConsPlusNormal"/>
        <w:ind w:firstLine="680"/>
        <w:rPr>
          <w:sz w:val="26"/>
          <w:szCs w:val="26"/>
        </w:rPr>
      </w:pPr>
    </w:p>
    <w:p w:rsidR="00CF52A3" w:rsidRPr="00E23660" w:rsidRDefault="00CF52A3" w:rsidP="00CF52A3">
      <w:pPr>
        <w:pStyle w:val="ConsPlusNormal"/>
        <w:ind w:firstLine="680"/>
        <w:rPr>
          <w:sz w:val="26"/>
          <w:szCs w:val="26"/>
        </w:rPr>
      </w:pPr>
      <w:r w:rsidRPr="00E23660">
        <w:rPr>
          <w:sz w:val="26"/>
          <w:szCs w:val="26"/>
        </w:rPr>
        <w:t xml:space="preserve">    Д</w:t>
      </w:r>
      <w:r w:rsidRPr="00E23660">
        <w:rPr>
          <w:sz w:val="26"/>
          <w:szCs w:val="26"/>
          <w:vertAlign w:val="subscript"/>
        </w:rPr>
        <w:t>АРЕНДА ЗЕМЛИ/ПЛАН</w:t>
      </w:r>
      <w:r w:rsidRPr="00E23660">
        <w:rPr>
          <w:sz w:val="26"/>
          <w:szCs w:val="26"/>
        </w:rPr>
        <w:t xml:space="preserve"> = S</w:t>
      </w:r>
      <w:r w:rsidRPr="00E23660">
        <w:rPr>
          <w:sz w:val="26"/>
          <w:szCs w:val="26"/>
          <w:vertAlign w:val="subscript"/>
        </w:rPr>
        <w:t>АРЕНДА ЗЕМЛИ/ОТЧ ГОД</w:t>
      </w:r>
      <w:r w:rsidRPr="00E23660">
        <w:rPr>
          <w:sz w:val="26"/>
          <w:szCs w:val="26"/>
        </w:rPr>
        <w:t xml:space="preserve"> - S</w:t>
      </w:r>
      <w:r w:rsidRPr="00E23660">
        <w:rPr>
          <w:sz w:val="26"/>
          <w:szCs w:val="26"/>
          <w:vertAlign w:val="subscript"/>
        </w:rPr>
        <w:t>АРЕНДА ЗЕМЛИ /ВЫБ</w:t>
      </w:r>
      <w:r w:rsidRPr="00E23660">
        <w:rPr>
          <w:sz w:val="26"/>
          <w:szCs w:val="26"/>
        </w:rPr>
        <w:t xml:space="preserve"> + S</w:t>
      </w:r>
      <w:r w:rsidRPr="00E23660">
        <w:rPr>
          <w:sz w:val="26"/>
          <w:szCs w:val="26"/>
          <w:vertAlign w:val="subscript"/>
        </w:rPr>
        <w:t>АРЕНДА ЗЕМЛИ /ПРИБ</w:t>
      </w:r>
    </w:p>
    <w:p w:rsidR="00CF52A3" w:rsidRPr="00E23660" w:rsidRDefault="00CF52A3" w:rsidP="00CF52A3">
      <w:pPr>
        <w:pStyle w:val="ConsPlusNormal"/>
        <w:ind w:firstLine="680"/>
        <w:rPr>
          <w:sz w:val="26"/>
          <w:szCs w:val="26"/>
        </w:rPr>
      </w:pPr>
    </w:p>
    <w:p w:rsidR="00CF52A3" w:rsidRPr="00E23660" w:rsidRDefault="00CF52A3" w:rsidP="00CF52A3">
      <w:pPr>
        <w:pStyle w:val="ConsPlusNormal"/>
        <w:jc w:val="both"/>
        <w:rPr>
          <w:sz w:val="26"/>
          <w:szCs w:val="26"/>
        </w:rPr>
      </w:pPr>
      <w:r w:rsidRPr="00E23660">
        <w:rPr>
          <w:sz w:val="26"/>
          <w:szCs w:val="26"/>
        </w:rPr>
        <w:t>где</w:t>
      </w:r>
      <w:r w:rsidRPr="00E23660">
        <w:rPr>
          <w:sz w:val="26"/>
          <w:szCs w:val="26"/>
        </w:rPr>
        <w:tab/>
        <w:t>S</w:t>
      </w:r>
      <w:r w:rsidRPr="00E23660">
        <w:rPr>
          <w:sz w:val="26"/>
          <w:szCs w:val="26"/>
          <w:vertAlign w:val="subscript"/>
        </w:rPr>
        <w:t>АРЕНДА ЗЕМЛИ/ОТЧ ГОД</w:t>
      </w:r>
      <w:r w:rsidRPr="00E23660">
        <w:rPr>
          <w:sz w:val="26"/>
          <w:szCs w:val="26"/>
        </w:rPr>
        <w:t xml:space="preserve"> </w:t>
      </w:r>
      <w:r w:rsidRPr="00E23660">
        <w:rPr>
          <w:sz w:val="26"/>
          <w:szCs w:val="26"/>
          <w:vertAlign w:val="subscript"/>
        </w:rPr>
        <w:t>–</w:t>
      </w:r>
      <w:r w:rsidRPr="00E23660">
        <w:rPr>
          <w:sz w:val="26"/>
          <w:szCs w:val="26"/>
        </w:rPr>
        <w:t xml:space="preserve"> фактический объем поступлений в бюджет в отчетном году доходов, получаемых в виде арендной платы за </w:t>
      </w:r>
      <w:proofErr w:type="gramStart"/>
      <w:r w:rsidRPr="00E23660">
        <w:rPr>
          <w:sz w:val="26"/>
          <w:szCs w:val="26"/>
        </w:rPr>
        <w:t>земельные  участки</w:t>
      </w:r>
      <w:proofErr w:type="gramEnd"/>
      <w:r w:rsidRPr="00E23660">
        <w:rPr>
          <w:sz w:val="26"/>
          <w:szCs w:val="26"/>
        </w:rPr>
        <w:t>, наход</w:t>
      </w:r>
      <w:r w:rsidRPr="00E23660">
        <w:rPr>
          <w:sz w:val="26"/>
          <w:szCs w:val="26"/>
        </w:rPr>
        <w:t>я</w:t>
      </w:r>
      <w:r w:rsidRPr="00E23660">
        <w:rPr>
          <w:sz w:val="26"/>
          <w:szCs w:val="26"/>
        </w:rPr>
        <w:t>щиеся в муниципальной собственности (за исключением земельных участков м</w:t>
      </w:r>
      <w:r w:rsidRPr="00E23660">
        <w:rPr>
          <w:sz w:val="26"/>
          <w:szCs w:val="26"/>
        </w:rPr>
        <w:t>у</w:t>
      </w:r>
      <w:r w:rsidRPr="00E23660">
        <w:rPr>
          <w:sz w:val="26"/>
          <w:szCs w:val="26"/>
        </w:rPr>
        <w:t>ниципальных бюджетных и автономных учреждений), переданные в аренду на к</w:t>
      </w:r>
      <w:r w:rsidRPr="00E23660">
        <w:rPr>
          <w:sz w:val="26"/>
          <w:szCs w:val="26"/>
        </w:rPr>
        <w:t>о</w:t>
      </w:r>
      <w:r w:rsidRPr="00E23660">
        <w:rPr>
          <w:sz w:val="26"/>
          <w:szCs w:val="26"/>
        </w:rPr>
        <w:t>нец отчетного года;</w:t>
      </w: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  <w:r w:rsidRPr="00E23660">
        <w:rPr>
          <w:sz w:val="26"/>
          <w:szCs w:val="26"/>
        </w:rPr>
        <w:t>S</w:t>
      </w:r>
      <w:r w:rsidRPr="00E23660">
        <w:rPr>
          <w:sz w:val="26"/>
          <w:szCs w:val="26"/>
          <w:vertAlign w:val="subscript"/>
        </w:rPr>
        <w:t>АРЕНДА ЗЕМЛИ/ВЫБ</w:t>
      </w:r>
      <w:r w:rsidRPr="00E23660">
        <w:rPr>
          <w:sz w:val="26"/>
          <w:szCs w:val="26"/>
        </w:rPr>
        <w:t xml:space="preserve"> - сумма арендной платы за земельные участки, находящихся в муниципальной собственности, (за исключением земельных участков муниц</w:t>
      </w:r>
      <w:r w:rsidRPr="00E23660">
        <w:rPr>
          <w:sz w:val="26"/>
          <w:szCs w:val="26"/>
        </w:rPr>
        <w:t>и</w:t>
      </w:r>
      <w:r w:rsidRPr="00E23660">
        <w:rPr>
          <w:sz w:val="26"/>
          <w:szCs w:val="26"/>
        </w:rPr>
        <w:t xml:space="preserve">пальных бюджетных и автономных учреждений), по договорам аренды, которые прекратят свое действие, либо </w:t>
      </w:r>
      <w:proofErr w:type="gramStart"/>
      <w:r w:rsidRPr="00E23660">
        <w:rPr>
          <w:sz w:val="26"/>
          <w:szCs w:val="26"/>
        </w:rPr>
        <w:t>администрирование доходов</w:t>
      </w:r>
      <w:proofErr w:type="gramEnd"/>
      <w:r w:rsidRPr="00E23660">
        <w:rPr>
          <w:sz w:val="26"/>
          <w:szCs w:val="26"/>
        </w:rPr>
        <w:t xml:space="preserve"> по которым </w:t>
      </w:r>
      <w:r w:rsidRPr="00E23660">
        <w:rPr>
          <w:sz w:val="26"/>
          <w:szCs w:val="26"/>
        </w:rPr>
        <w:lastRenderedPageBreak/>
        <w:t>Админис</w:t>
      </w:r>
      <w:r w:rsidRPr="00E23660">
        <w:rPr>
          <w:sz w:val="26"/>
          <w:szCs w:val="26"/>
        </w:rPr>
        <w:t>т</w:t>
      </w:r>
      <w:r w:rsidRPr="00E23660">
        <w:rPr>
          <w:sz w:val="26"/>
          <w:szCs w:val="26"/>
        </w:rPr>
        <w:t>рация прекратит осуществлять в текущем году (в том числе в результате перед</w:t>
      </w:r>
      <w:r w:rsidRPr="00E23660">
        <w:rPr>
          <w:sz w:val="26"/>
          <w:szCs w:val="26"/>
        </w:rPr>
        <w:t>а</w:t>
      </w:r>
      <w:r w:rsidRPr="00E23660">
        <w:rPr>
          <w:sz w:val="26"/>
          <w:szCs w:val="26"/>
        </w:rPr>
        <w:t>чи их в иную собственность);</w:t>
      </w: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  <w:r w:rsidRPr="00E23660">
        <w:rPr>
          <w:sz w:val="26"/>
          <w:szCs w:val="26"/>
        </w:rPr>
        <w:t>S</w:t>
      </w:r>
      <w:r w:rsidRPr="00E23660">
        <w:rPr>
          <w:sz w:val="26"/>
          <w:szCs w:val="26"/>
          <w:vertAlign w:val="subscript"/>
        </w:rPr>
        <w:t>АРЕНДА ЗЕМЛИ/ПРИБ</w:t>
      </w:r>
      <w:r w:rsidRPr="00E23660">
        <w:rPr>
          <w:sz w:val="26"/>
          <w:szCs w:val="26"/>
        </w:rPr>
        <w:t xml:space="preserve"> - сумма арендной платы за земельные участки, находящи</w:t>
      </w:r>
      <w:r w:rsidRPr="00E23660">
        <w:rPr>
          <w:sz w:val="26"/>
          <w:szCs w:val="26"/>
        </w:rPr>
        <w:t>х</w:t>
      </w:r>
      <w:r w:rsidRPr="00E23660">
        <w:rPr>
          <w:sz w:val="26"/>
          <w:szCs w:val="26"/>
        </w:rPr>
        <w:t>ся в муниципальной собственности (за исключением земельных участков муниц</w:t>
      </w:r>
      <w:r w:rsidRPr="00E23660">
        <w:rPr>
          <w:sz w:val="26"/>
          <w:szCs w:val="26"/>
        </w:rPr>
        <w:t>и</w:t>
      </w:r>
      <w:r w:rsidRPr="00E23660">
        <w:rPr>
          <w:sz w:val="26"/>
          <w:szCs w:val="26"/>
        </w:rPr>
        <w:t>пальных бюджетных и автономных учреждений), которые предполагается вовлечь в арендные отношения в текущем году, путем перезаключения или заключения д</w:t>
      </w:r>
      <w:r w:rsidRPr="00E23660">
        <w:rPr>
          <w:sz w:val="26"/>
          <w:szCs w:val="26"/>
        </w:rPr>
        <w:t>о</w:t>
      </w:r>
      <w:r w:rsidRPr="00E23660">
        <w:rPr>
          <w:sz w:val="26"/>
          <w:szCs w:val="26"/>
        </w:rPr>
        <w:t>говоров при вовлечении новых земельных участков;</w:t>
      </w: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  <w:r w:rsidRPr="00E23660">
        <w:rPr>
          <w:sz w:val="26"/>
          <w:szCs w:val="26"/>
        </w:rPr>
        <w:t>ПК – показатель корректировки, позволяющий скорректировать плановое значение показателя доходов, на отчётный год, с учётом внесения изменений в м</w:t>
      </w:r>
      <w:r w:rsidRPr="00E23660">
        <w:rPr>
          <w:sz w:val="26"/>
          <w:szCs w:val="26"/>
        </w:rPr>
        <w:t>у</w:t>
      </w:r>
      <w:r w:rsidRPr="00E23660">
        <w:rPr>
          <w:sz w:val="26"/>
          <w:szCs w:val="26"/>
        </w:rPr>
        <w:t>ниципальный правовой акт, регулирующий порядок определения размера, условий и сроков внесения арендой платы за земельные участки, находящиеся в муниц</w:t>
      </w:r>
      <w:r w:rsidRPr="00E23660">
        <w:rPr>
          <w:sz w:val="26"/>
          <w:szCs w:val="26"/>
        </w:rPr>
        <w:t>и</w:t>
      </w:r>
      <w:r w:rsidRPr="00E23660">
        <w:rPr>
          <w:sz w:val="26"/>
          <w:szCs w:val="26"/>
        </w:rPr>
        <w:t>пальной собственности (за исключением земельных участков муниципальных бюджетных и автономных учреждений); изменения кадастровой стоимости з</w:t>
      </w:r>
      <w:r w:rsidRPr="00E23660">
        <w:rPr>
          <w:sz w:val="26"/>
          <w:szCs w:val="26"/>
        </w:rPr>
        <w:t>е</w:t>
      </w:r>
      <w:r w:rsidRPr="00E23660">
        <w:rPr>
          <w:sz w:val="26"/>
          <w:szCs w:val="26"/>
        </w:rPr>
        <w:t>мельных участков в регионе.</w:t>
      </w: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  <w:r w:rsidRPr="00E23660">
        <w:rPr>
          <w:sz w:val="26"/>
          <w:szCs w:val="26"/>
        </w:rPr>
        <w:t>3.4 Объем поступлений от использования имущества, находящегося в собс</w:t>
      </w:r>
      <w:r w:rsidRPr="00E23660">
        <w:rPr>
          <w:sz w:val="26"/>
          <w:szCs w:val="26"/>
        </w:rPr>
        <w:t>т</w:t>
      </w:r>
      <w:r w:rsidRPr="00E23660">
        <w:rPr>
          <w:sz w:val="26"/>
          <w:szCs w:val="26"/>
        </w:rPr>
        <w:t>венности сельских поселений (за исключением имущества муниципальных бю</w:t>
      </w:r>
      <w:r w:rsidRPr="00E23660">
        <w:rPr>
          <w:sz w:val="26"/>
          <w:szCs w:val="26"/>
        </w:rPr>
        <w:t>д</w:t>
      </w:r>
      <w:r w:rsidRPr="00E23660">
        <w:rPr>
          <w:sz w:val="26"/>
          <w:szCs w:val="26"/>
        </w:rPr>
        <w:t>жетных и автономных учреждений, а также имущества муниципальных унитарных предприятий, в том числе казенных) рассчитывается по каждому подвиду указа</w:t>
      </w:r>
      <w:r w:rsidRPr="00E23660">
        <w:rPr>
          <w:sz w:val="26"/>
          <w:szCs w:val="26"/>
        </w:rPr>
        <w:t>н</w:t>
      </w:r>
      <w:r w:rsidRPr="00E23660">
        <w:rPr>
          <w:sz w:val="26"/>
          <w:szCs w:val="26"/>
        </w:rPr>
        <w:t>ных доходов в отдельности по следующей формуле:</w:t>
      </w:r>
    </w:p>
    <w:p w:rsidR="00CF52A3" w:rsidRPr="00E23660" w:rsidRDefault="00CF52A3" w:rsidP="00CF52A3">
      <w:pPr>
        <w:pStyle w:val="ConsPlusNormal"/>
        <w:ind w:firstLine="680"/>
        <w:jc w:val="center"/>
        <w:rPr>
          <w:sz w:val="26"/>
          <w:szCs w:val="26"/>
        </w:rPr>
      </w:pPr>
      <w:r w:rsidRPr="00E23660">
        <w:rPr>
          <w:sz w:val="26"/>
          <w:szCs w:val="26"/>
        </w:rPr>
        <w:t>А=(</w:t>
      </w:r>
      <w:r w:rsidRPr="00E23660">
        <w:rPr>
          <w:sz w:val="26"/>
          <w:szCs w:val="26"/>
          <w:lang w:val="en-US"/>
        </w:rPr>
        <w:t>S</w:t>
      </w:r>
      <w:r w:rsidRPr="00E23660">
        <w:rPr>
          <w:sz w:val="26"/>
          <w:szCs w:val="26"/>
          <w:vertAlign w:val="subscript"/>
        </w:rPr>
        <w:t>отч</w:t>
      </w:r>
      <w:r w:rsidRPr="00E23660">
        <w:rPr>
          <w:sz w:val="26"/>
          <w:szCs w:val="26"/>
        </w:rPr>
        <w:t>+</w:t>
      </w:r>
      <w:r w:rsidRPr="00E23660">
        <w:rPr>
          <w:sz w:val="26"/>
          <w:szCs w:val="26"/>
          <w:lang w:val="en-US"/>
        </w:rPr>
        <w:t>S</w:t>
      </w:r>
      <w:r w:rsidRPr="00E23660">
        <w:rPr>
          <w:sz w:val="26"/>
          <w:szCs w:val="26"/>
          <w:vertAlign w:val="subscript"/>
        </w:rPr>
        <w:t>приб</w:t>
      </w:r>
      <w:r w:rsidRPr="00E23660">
        <w:rPr>
          <w:sz w:val="26"/>
          <w:szCs w:val="26"/>
        </w:rPr>
        <w:t>-</w:t>
      </w:r>
      <w:r w:rsidRPr="00E23660">
        <w:rPr>
          <w:sz w:val="26"/>
          <w:szCs w:val="26"/>
          <w:lang w:val="en-US"/>
        </w:rPr>
        <w:t>S</w:t>
      </w:r>
      <w:proofErr w:type="gramStart"/>
      <w:r w:rsidRPr="00E23660">
        <w:rPr>
          <w:sz w:val="26"/>
          <w:szCs w:val="26"/>
          <w:vertAlign w:val="subscript"/>
        </w:rPr>
        <w:t>выб</w:t>
      </w:r>
      <w:r w:rsidRPr="00E23660">
        <w:rPr>
          <w:sz w:val="26"/>
          <w:szCs w:val="26"/>
        </w:rPr>
        <w:t>)×</w:t>
      </w:r>
      <w:proofErr w:type="gramEnd"/>
      <w:r w:rsidRPr="00E23660">
        <w:rPr>
          <w:sz w:val="26"/>
          <w:szCs w:val="26"/>
        </w:rPr>
        <w:t>С</w:t>
      </w:r>
      <w:r w:rsidRPr="00E23660">
        <w:rPr>
          <w:sz w:val="26"/>
          <w:szCs w:val="26"/>
          <w:vertAlign w:val="subscript"/>
        </w:rPr>
        <w:t>отч</w:t>
      </w:r>
      <w:r w:rsidRPr="00E23660">
        <w:rPr>
          <w:sz w:val="26"/>
          <w:szCs w:val="26"/>
        </w:rPr>
        <w:t>×И</w:t>
      </w:r>
      <w:r w:rsidRPr="00E23660">
        <w:rPr>
          <w:sz w:val="26"/>
          <w:szCs w:val="26"/>
          <w:vertAlign w:val="subscript"/>
        </w:rPr>
        <w:t>инф</w:t>
      </w:r>
      <w:r w:rsidRPr="00E23660">
        <w:rPr>
          <w:sz w:val="26"/>
          <w:szCs w:val="26"/>
        </w:rPr>
        <w:t>+Д</w:t>
      </w:r>
      <w:r w:rsidRPr="00E23660">
        <w:rPr>
          <w:sz w:val="26"/>
          <w:szCs w:val="26"/>
          <w:vertAlign w:val="subscript"/>
        </w:rPr>
        <w:t>имущ</w:t>
      </w:r>
      <w:r w:rsidRPr="00E23660">
        <w:rPr>
          <w:sz w:val="26"/>
          <w:szCs w:val="26"/>
        </w:rPr>
        <w:t>× И</w:t>
      </w:r>
      <w:r w:rsidRPr="00E23660">
        <w:rPr>
          <w:sz w:val="26"/>
          <w:szCs w:val="26"/>
          <w:vertAlign w:val="subscript"/>
        </w:rPr>
        <w:t>инф</w:t>
      </w:r>
      <w:r w:rsidRPr="00E23660">
        <w:rPr>
          <w:sz w:val="26"/>
          <w:szCs w:val="26"/>
        </w:rPr>
        <w:t>,</w:t>
      </w:r>
    </w:p>
    <w:p w:rsidR="00CF52A3" w:rsidRPr="00E23660" w:rsidRDefault="00CF52A3" w:rsidP="00CF52A3">
      <w:pPr>
        <w:pStyle w:val="ConsPlusNormal"/>
        <w:ind w:firstLine="680"/>
        <w:jc w:val="center"/>
        <w:rPr>
          <w:sz w:val="26"/>
          <w:szCs w:val="26"/>
        </w:rPr>
      </w:pPr>
    </w:p>
    <w:p w:rsidR="00CF52A3" w:rsidRPr="00E23660" w:rsidRDefault="00CF52A3" w:rsidP="00CF52A3">
      <w:pPr>
        <w:pStyle w:val="ConsPlusNormal"/>
        <w:jc w:val="both"/>
        <w:rPr>
          <w:sz w:val="26"/>
          <w:szCs w:val="26"/>
        </w:rPr>
      </w:pPr>
      <w:r w:rsidRPr="00E23660">
        <w:rPr>
          <w:sz w:val="26"/>
          <w:szCs w:val="26"/>
        </w:rPr>
        <w:t>где</w:t>
      </w:r>
      <w:r w:rsidRPr="00E23660">
        <w:rPr>
          <w:sz w:val="26"/>
          <w:szCs w:val="26"/>
        </w:rPr>
        <w:tab/>
      </w:r>
      <w:r w:rsidRPr="00E23660">
        <w:rPr>
          <w:sz w:val="26"/>
          <w:szCs w:val="26"/>
          <w:lang w:val="en-US"/>
        </w:rPr>
        <w:t>S</w:t>
      </w:r>
      <w:r w:rsidRPr="00E23660">
        <w:rPr>
          <w:sz w:val="26"/>
          <w:szCs w:val="26"/>
          <w:vertAlign w:val="subscript"/>
        </w:rPr>
        <w:t>отч</w:t>
      </w:r>
      <w:r w:rsidRPr="00E23660">
        <w:rPr>
          <w:sz w:val="26"/>
          <w:szCs w:val="26"/>
        </w:rPr>
        <w:t> - фактическая сумма переданных в аренду площадей объектов недвиж</w:t>
      </w:r>
      <w:r w:rsidRPr="00E23660">
        <w:rPr>
          <w:sz w:val="26"/>
          <w:szCs w:val="26"/>
        </w:rPr>
        <w:t>и</w:t>
      </w:r>
      <w:r w:rsidRPr="00E23660">
        <w:rPr>
          <w:sz w:val="26"/>
          <w:szCs w:val="26"/>
        </w:rPr>
        <w:t xml:space="preserve">мости, находящихся </w:t>
      </w:r>
      <w:proofErr w:type="gramStart"/>
      <w:r w:rsidRPr="00E23660">
        <w:rPr>
          <w:sz w:val="26"/>
          <w:szCs w:val="26"/>
        </w:rPr>
        <w:t>в в</w:t>
      </w:r>
      <w:proofErr w:type="gramEnd"/>
      <w:r w:rsidRPr="00E23660">
        <w:rPr>
          <w:sz w:val="26"/>
          <w:szCs w:val="26"/>
        </w:rPr>
        <w:t xml:space="preserve"> собственности сельских поселений, на конец отчетного г</w:t>
      </w:r>
      <w:r w:rsidRPr="00E23660">
        <w:rPr>
          <w:sz w:val="26"/>
          <w:szCs w:val="26"/>
        </w:rPr>
        <w:t>о</w:t>
      </w:r>
      <w:r w:rsidRPr="00E23660">
        <w:rPr>
          <w:sz w:val="26"/>
          <w:szCs w:val="26"/>
        </w:rPr>
        <w:t>да;</w:t>
      </w: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  <w:r w:rsidRPr="00E23660">
        <w:rPr>
          <w:sz w:val="26"/>
          <w:szCs w:val="26"/>
          <w:lang w:val="en-US"/>
        </w:rPr>
        <w:t>S</w:t>
      </w:r>
      <w:r w:rsidRPr="00E23660">
        <w:rPr>
          <w:sz w:val="26"/>
          <w:szCs w:val="26"/>
          <w:vertAlign w:val="subscript"/>
        </w:rPr>
        <w:t>выб</w:t>
      </w:r>
      <w:r w:rsidRPr="00E23660">
        <w:rPr>
          <w:sz w:val="26"/>
          <w:szCs w:val="26"/>
        </w:rPr>
        <w:t> - сумма переданных в аренду площадей объектов недвижимости, нах</w:t>
      </w:r>
      <w:r w:rsidRPr="00E23660">
        <w:rPr>
          <w:sz w:val="26"/>
          <w:szCs w:val="26"/>
        </w:rPr>
        <w:t>о</w:t>
      </w:r>
      <w:r w:rsidRPr="00E23660">
        <w:rPr>
          <w:sz w:val="26"/>
          <w:szCs w:val="26"/>
        </w:rPr>
        <w:t>дящихся в в собственности сельских поселений, по договорам аренды, которые прекратят свое действие, либо администрирование доходов, по которым главный администратор доходов и администраторы доходов прекратят осуществлять адм</w:t>
      </w:r>
      <w:r w:rsidRPr="00E23660">
        <w:rPr>
          <w:sz w:val="26"/>
          <w:szCs w:val="26"/>
        </w:rPr>
        <w:t>и</w:t>
      </w:r>
      <w:r w:rsidRPr="00E23660">
        <w:rPr>
          <w:sz w:val="26"/>
          <w:szCs w:val="26"/>
        </w:rPr>
        <w:t>нистрирование в текущем году;</w:t>
      </w: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  <w:r w:rsidRPr="00E23660">
        <w:rPr>
          <w:sz w:val="26"/>
          <w:szCs w:val="26"/>
          <w:lang w:val="en-US"/>
        </w:rPr>
        <w:t>S</w:t>
      </w:r>
      <w:r w:rsidRPr="00E23660">
        <w:rPr>
          <w:sz w:val="26"/>
          <w:szCs w:val="26"/>
          <w:vertAlign w:val="subscript"/>
        </w:rPr>
        <w:t>приб</w:t>
      </w:r>
      <w:r w:rsidRPr="00E23660">
        <w:rPr>
          <w:sz w:val="26"/>
          <w:szCs w:val="26"/>
        </w:rPr>
        <w:t> - сумма площадей объектов недвижимости, находящихся в собственн</w:t>
      </w:r>
      <w:r w:rsidRPr="00E23660">
        <w:rPr>
          <w:sz w:val="26"/>
          <w:szCs w:val="26"/>
        </w:rPr>
        <w:t>о</w:t>
      </w:r>
      <w:r w:rsidRPr="00E23660">
        <w:rPr>
          <w:sz w:val="26"/>
          <w:szCs w:val="26"/>
        </w:rPr>
        <w:t>сти сельских поселений, которые вовлечены и (или) предполагается вовлечь в арендные отношения в текущем году;</w:t>
      </w: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  <w:r w:rsidRPr="00E23660">
        <w:rPr>
          <w:sz w:val="26"/>
          <w:szCs w:val="26"/>
        </w:rPr>
        <w:t>Д</w:t>
      </w:r>
      <w:r w:rsidRPr="00E23660">
        <w:rPr>
          <w:sz w:val="26"/>
          <w:szCs w:val="26"/>
          <w:vertAlign w:val="subscript"/>
        </w:rPr>
        <w:t>имущ</w:t>
      </w:r>
      <w:r w:rsidRPr="00E23660">
        <w:rPr>
          <w:sz w:val="26"/>
          <w:szCs w:val="26"/>
        </w:rPr>
        <w:t> - доходы от недвижимого имущества (без площадных характеристик) за отчетный период с учетом договоров аренды, которые прекратят свое действие в текущем году и планируемых годах, и вновь заключенных договоров в текущем и очередном финансовом годах;</w:t>
      </w: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  <w:r w:rsidRPr="00E23660">
        <w:rPr>
          <w:sz w:val="26"/>
          <w:szCs w:val="26"/>
        </w:rPr>
        <w:t>И</w:t>
      </w:r>
      <w:r w:rsidRPr="00E23660">
        <w:rPr>
          <w:sz w:val="26"/>
          <w:szCs w:val="26"/>
          <w:vertAlign w:val="subscript"/>
        </w:rPr>
        <w:t>инф</w:t>
      </w:r>
      <w:r w:rsidRPr="00E23660">
        <w:rPr>
          <w:sz w:val="26"/>
          <w:szCs w:val="26"/>
        </w:rPr>
        <w:t> - индекс потребительских цен в Российской Федерации (в среднем за год) на текущий год, который представлен в прогнозе социально-экономического развития Российской Федерации;</w:t>
      </w: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  <w:r w:rsidRPr="00E23660">
        <w:rPr>
          <w:sz w:val="26"/>
          <w:szCs w:val="26"/>
        </w:rPr>
        <w:t>С</w:t>
      </w:r>
      <w:r w:rsidRPr="00E23660">
        <w:rPr>
          <w:sz w:val="26"/>
          <w:szCs w:val="26"/>
          <w:vertAlign w:val="subscript"/>
        </w:rPr>
        <w:t>отч</w:t>
      </w:r>
      <w:r w:rsidRPr="00E23660">
        <w:rPr>
          <w:sz w:val="26"/>
          <w:szCs w:val="26"/>
        </w:rPr>
        <w:t xml:space="preserve"> - средняя годовая стоимость одного квадратного метра переданных в аренду площадей объектов недвижимости, находящихся </w:t>
      </w:r>
      <w:proofErr w:type="gramStart"/>
      <w:r w:rsidRPr="00E23660">
        <w:rPr>
          <w:sz w:val="26"/>
          <w:szCs w:val="26"/>
        </w:rPr>
        <w:t>в в</w:t>
      </w:r>
      <w:proofErr w:type="gramEnd"/>
      <w:r w:rsidRPr="00E23660">
        <w:rPr>
          <w:sz w:val="26"/>
          <w:szCs w:val="26"/>
        </w:rPr>
        <w:t xml:space="preserve"> собственности сел</w:t>
      </w:r>
      <w:r w:rsidRPr="00E23660">
        <w:rPr>
          <w:sz w:val="26"/>
          <w:szCs w:val="26"/>
        </w:rPr>
        <w:t>ь</w:t>
      </w:r>
      <w:r w:rsidRPr="00E23660">
        <w:rPr>
          <w:sz w:val="26"/>
          <w:szCs w:val="26"/>
        </w:rPr>
        <w:t>ских поселений, за отчетный год, определяемая по следующей формуле:</w:t>
      </w:r>
    </w:p>
    <w:p w:rsidR="00CF52A3" w:rsidRPr="00E23660" w:rsidRDefault="00CF52A3" w:rsidP="00CF52A3">
      <w:pPr>
        <w:pStyle w:val="ConsPlusNormal"/>
        <w:ind w:firstLine="680"/>
        <w:jc w:val="center"/>
        <w:rPr>
          <w:sz w:val="26"/>
          <w:szCs w:val="26"/>
        </w:rPr>
      </w:pPr>
      <w:r w:rsidRPr="00E23660">
        <w:rPr>
          <w:sz w:val="26"/>
          <w:szCs w:val="26"/>
        </w:rPr>
        <w:t>С</w:t>
      </w:r>
      <w:r w:rsidRPr="00E23660">
        <w:rPr>
          <w:sz w:val="26"/>
          <w:szCs w:val="26"/>
          <w:vertAlign w:val="subscript"/>
        </w:rPr>
        <w:t>отч</w:t>
      </w:r>
      <w:r w:rsidRPr="00E23660">
        <w:rPr>
          <w:sz w:val="26"/>
          <w:szCs w:val="26"/>
        </w:rPr>
        <w:t>= (Д</w:t>
      </w:r>
      <w:r w:rsidRPr="00E23660">
        <w:rPr>
          <w:sz w:val="26"/>
          <w:szCs w:val="26"/>
          <w:vertAlign w:val="subscript"/>
        </w:rPr>
        <w:t>ар.учр.отч.г.</w:t>
      </w:r>
      <w:r w:rsidRPr="00E23660">
        <w:rPr>
          <w:sz w:val="26"/>
          <w:szCs w:val="26"/>
        </w:rPr>
        <w:t>- З</w:t>
      </w:r>
      <w:r w:rsidRPr="00E23660">
        <w:rPr>
          <w:sz w:val="26"/>
          <w:szCs w:val="26"/>
          <w:vertAlign w:val="subscript"/>
        </w:rPr>
        <w:t>ар.учр.отч.г.</w:t>
      </w:r>
      <w:r w:rsidRPr="00E23660">
        <w:rPr>
          <w:sz w:val="26"/>
          <w:szCs w:val="26"/>
        </w:rPr>
        <w:t xml:space="preserve">- </w:t>
      </w:r>
      <w:proofErr w:type="gramStart"/>
      <w:r w:rsidRPr="00E23660">
        <w:rPr>
          <w:sz w:val="26"/>
          <w:szCs w:val="26"/>
        </w:rPr>
        <w:t>Д</w:t>
      </w:r>
      <w:r w:rsidRPr="00E23660">
        <w:rPr>
          <w:sz w:val="26"/>
          <w:szCs w:val="26"/>
          <w:vertAlign w:val="subscript"/>
        </w:rPr>
        <w:t>имущфакт</w:t>
      </w:r>
      <w:r w:rsidRPr="00E23660">
        <w:rPr>
          <w:sz w:val="26"/>
          <w:szCs w:val="26"/>
        </w:rPr>
        <w:t>)÷</w:t>
      </w:r>
      <w:proofErr w:type="gramEnd"/>
      <w:r w:rsidRPr="00E23660">
        <w:rPr>
          <w:sz w:val="26"/>
          <w:szCs w:val="26"/>
        </w:rPr>
        <w:t xml:space="preserve"> </w:t>
      </w:r>
      <w:r w:rsidRPr="00E23660">
        <w:rPr>
          <w:sz w:val="26"/>
          <w:szCs w:val="26"/>
          <w:lang w:val="en-US"/>
        </w:rPr>
        <w:t>S</w:t>
      </w:r>
      <w:r w:rsidRPr="00E23660">
        <w:rPr>
          <w:sz w:val="26"/>
          <w:szCs w:val="26"/>
          <w:vertAlign w:val="subscript"/>
        </w:rPr>
        <w:t>отч</w:t>
      </w:r>
      <w:r w:rsidRPr="00E23660">
        <w:rPr>
          <w:sz w:val="26"/>
          <w:szCs w:val="26"/>
        </w:rPr>
        <w:t>,</w:t>
      </w:r>
    </w:p>
    <w:p w:rsidR="00CF52A3" w:rsidRPr="00E23660" w:rsidRDefault="00CF52A3" w:rsidP="00CF52A3">
      <w:pPr>
        <w:pStyle w:val="ConsPlusNormal"/>
        <w:ind w:firstLine="680"/>
        <w:jc w:val="center"/>
        <w:rPr>
          <w:sz w:val="26"/>
          <w:szCs w:val="26"/>
        </w:rPr>
      </w:pPr>
    </w:p>
    <w:p w:rsidR="00CF52A3" w:rsidRPr="00E23660" w:rsidRDefault="00CF52A3" w:rsidP="00CF52A3">
      <w:pPr>
        <w:pStyle w:val="ConsPlusNormal"/>
        <w:jc w:val="both"/>
        <w:rPr>
          <w:sz w:val="26"/>
          <w:szCs w:val="26"/>
        </w:rPr>
      </w:pPr>
      <w:proofErr w:type="gramStart"/>
      <w:r w:rsidRPr="00E23660">
        <w:rPr>
          <w:sz w:val="26"/>
          <w:szCs w:val="26"/>
        </w:rPr>
        <w:t>где</w:t>
      </w:r>
      <w:r w:rsidRPr="00E23660">
        <w:rPr>
          <w:sz w:val="26"/>
          <w:szCs w:val="26"/>
        </w:rPr>
        <w:tab/>
        <w:t>Д</w:t>
      </w:r>
      <w:r w:rsidRPr="00E23660">
        <w:rPr>
          <w:sz w:val="26"/>
          <w:szCs w:val="26"/>
          <w:vertAlign w:val="subscript"/>
        </w:rPr>
        <w:t>ар.учр.отч.г.</w:t>
      </w:r>
      <w:proofErr w:type="gramEnd"/>
      <w:r w:rsidRPr="00E23660">
        <w:rPr>
          <w:sz w:val="26"/>
          <w:szCs w:val="26"/>
        </w:rPr>
        <w:t> - фактический объем поступлений в бюджет сельского поселения доходов от сдачи в аренду имущества, находящегося в собственности сельских п</w:t>
      </w:r>
      <w:r w:rsidRPr="00E23660">
        <w:rPr>
          <w:sz w:val="26"/>
          <w:szCs w:val="26"/>
        </w:rPr>
        <w:t>о</w:t>
      </w:r>
      <w:r w:rsidRPr="00E23660">
        <w:rPr>
          <w:sz w:val="26"/>
          <w:szCs w:val="26"/>
        </w:rPr>
        <w:t>селений, в отчетном году, определяемый на основе данных Федерального казн</w:t>
      </w:r>
      <w:r w:rsidRPr="00E23660">
        <w:rPr>
          <w:sz w:val="26"/>
          <w:szCs w:val="26"/>
        </w:rPr>
        <w:t>а</w:t>
      </w:r>
      <w:r w:rsidRPr="00E23660">
        <w:rPr>
          <w:sz w:val="26"/>
          <w:szCs w:val="26"/>
        </w:rPr>
        <w:t>чейства;</w:t>
      </w: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  <w:r w:rsidRPr="00E23660">
        <w:rPr>
          <w:sz w:val="26"/>
          <w:szCs w:val="26"/>
        </w:rPr>
        <w:lastRenderedPageBreak/>
        <w:t>З</w:t>
      </w:r>
      <w:r w:rsidRPr="00E23660">
        <w:rPr>
          <w:sz w:val="26"/>
          <w:szCs w:val="26"/>
          <w:vertAlign w:val="subscript"/>
        </w:rPr>
        <w:t>ар.учр.отч.г.</w:t>
      </w:r>
      <w:r w:rsidRPr="00E23660">
        <w:rPr>
          <w:sz w:val="26"/>
          <w:szCs w:val="26"/>
        </w:rPr>
        <w:t> - задолженность по уплате арендной платы, возникшая в период, предшествующий отчетному году, и поступившая в бюджет в виде доходов в о</w:t>
      </w:r>
      <w:r w:rsidRPr="00E23660">
        <w:rPr>
          <w:sz w:val="26"/>
          <w:szCs w:val="26"/>
        </w:rPr>
        <w:t>т</w:t>
      </w:r>
      <w:r w:rsidRPr="00E23660">
        <w:rPr>
          <w:sz w:val="26"/>
          <w:szCs w:val="26"/>
        </w:rPr>
        <w:t>четном году;</w:t>
      </w: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  <w:r w:rsidRPr="00E23660">
        <w:rPr>
          <w:sz w:val="26"/>
          <w:szCs w:val="26"/>
          <w:lang w:val="en-US"/>
        </w:rPr>
        <w:t>S</w:t>
      </w:r>
      <w:r w:rsidRPr="00E23660">
        <w:rPr>
          <w:sz w:val="26"/>
          <w:szCs w:val="26"/>
          <w:vertAlign w:val="subscript"/>
        </w:rPr>
        <w:t>отч</w:t>
      </w:r>
      <w:r w:rsidRPr="00E23660">
        <w:rPr>
          <w:sz w:val="26"/>
          <w:szCs w:val="26"/>
        </w:rPr>
        <w:t> - фактическая сумма площадей объектов недвижимости, находящихся в собственности администратора доходов и администраторов доходов, сдаваемых в аренду в отчетном году (определяется на конец отчетного года);</w:t>
      </w: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  <w:r w:rsidRPr="00E23660">
        <w:rPr>
          <w:sz w:val="26"/>
          <w:szCs w:val="26"/>
        </w:rPr>
        <w:t>Д</w:t>
      </w:r>
      <w:r w:rsidRPr="00E23660">
        <w:rPr>
          <w:sz w:val="26"/>
          <w:szCs w:val="26"/>
          <w:vertAlign w:val="subscript"/>
        </w:rPr>
        <w:t>имущфакт</w:t>
      </w:r>
      <w:r w:rsidRPr="00E23660">
        <w:rPr>
          <w:sz w:val="26"/>
          <w:szCs w:val="26"/>
        </w:rPr>
        <w:t> - фактические поступления (доходы) от недвижимого имущества (без площадных характеристик) за отчетный период.</w:t>
      </w: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  <w:r w:rsidRPr="00E23660">
        <w:rPr>
          <w:sz w:val="26"/>
          <w:szCs w:val="26"/>
        </w:rPr>
        <w:t>3.5 Для составления прогноза поступлений доходов от оказания платных у</w:t>
      </w:r>
      <w:r w:rsidRPr="00E23660">
        <w:rPr>
          <w:sz w:val="26"/>
          <w:szCs w:val="26"/>
        </w:rPr>
        <w:t>с</w:t>
      </w:r>
      <w:r w:rsidRPr="00E23660">
        <w:rPr>
          <w:sz w:val="26"/>
          <w:szCs w:val="26"/>
        </w:rPr>
        <w:t xml:space="preserve">луг, платежей, взимаемых органами местного самоуправления </w:t>
      </w:r>
      <w:proofErr w:type="gramStart"/>
      <w:r w:rsidRPr="00E23660">
        <w:rPr>
          <w:sz w:val="26"/>
          <w:szCs w:val="26"/>
        </w:rPr>
        <w:t>сельских  посел</w:t>
      </w:r>
      <w:r w:rsidRPr="00E23660">
        <w:rPr>
          <w:sz w:val="26"/>
          <w:szCs w:val="26"/>
        </w:rPr>
        <w:t>е</w:t>
      </w:r>
      <w:r w:rsidRPr="00E23660">
        <w:rPr>
          <w:sz w:val="26"/>
          <w:szCs w:val="26"/>
        </w:rPr>
        <w:t>ний</w:t>
      </w:r>
      <w:proofErr w:type="gramEnd"/>
      <w:r w:rsidRPr="00E23660">
        <w:rPr>
          <w:sz w:val="26"/>
          <w:szCs w:val="26"/>
        </w:rPr>
        <w:t xml:space="preserve"> за выполнение определенных функций, а также поступлений от денежных взыск</w:t>
      </w:r>
      <w:r w:rsidRPr="00E23660">
        <w:rPr>
          <w:sz w:val="26"/>
          <w:szCs w:val="26"/>
        </w:rPr>
        <w:t>а</w:t>
      </w:r>
      <w:r w:rsidRPr="00E23660">
        <w:rPr>
          <w:sz w:val="26"/>
          <w:szCs w:val="26"/>
        </w:rPr>
        <w:t>ний используется метод усреднения и индексации.</w:t>
      </w:r>
    </w:p>
    <w:p w:rsidR="00CF52A3" w:rsidRPr="00554F43" w:rsidRDefault="00CF52A3" w:rsidP="00CF52A3">
      <w:pPr>
        <w:pStyle w:val="ConsPlusNormal"/>
        <w:ind w:firstLine="680"/>
        <w:jc w:val="center"/>
        <w:rPr>
          <w:sz w:val="26"/>
          <w:szCs w:val="26"/>
          <w:vertAlign w:val="subscript"/>
        </w:rPr>
      </w:pPr>
      <w:r w:rsidRPr="00E23660">
        <w:rPr>
          <w:sz w:val="26"/>
          <w:szCs w:val="26"/>
        </w:rPr>
        <w:t>ПУ = ПУ</w:t>
      </w:r>
      <w:r w:rsidRPr="00E23660">
        <w:rPr>
          <w:sz w:val="26"/>
          <w:szCs w:val="26"/>
          <w:vertAlign w:val="subscript"/>
        </w:rPr>
        <w:t>ср</w:t>
      </w:r>
      <w:r w:rsidRPr="00E23660">
        <w:rPr>
          <w:sz w:val="26"/>
          <w:szCs w:val="26"/>
        </w:rPr>
        <w:t>× И</w:t>
      </w:r>
      <w:r w:rsidRPr="00E23660">
        <w:rPr>
          <w:sz w:val="26"/>
          <w:szCs w:val="26"/>
          <w:vertAlign w:val="subscript"/>
        </w:rPr>
        <w:t>инф</w:t>
      </w:r>
    </w:p>
    <w:p w:rsidR="00CF52A3" w:rsidRPr="00E23660" w:rsidRDefault="00CF52A3" w:rsidP="00CF52A3">
      <w:pPr>
        <w:pStyle w:val="ConsPlusNormal"/>
        <w:rPr>
          <w:sz w:val="26"/>
          <w:szCs w:val="26"/>
        </w:rPr>
      </w:pPr>
      <w:r w:rsidRPr="00E23660">
        <w:rPr>
          <w:sz w:val="26"/>
          <w:szCs w:val="26"/>
        </w:rPr>
        <w:t xml:space="preserve">где </w:t>
      </w:r>
      <w:r w:rsidRPr="00E23660">
        <w:rPr>
          <w:sz w:val="26"/>
          <w:szCs w:val="26"/>
        </w:rPr>
        <w:tab/>
        <w:t>ПУ</w:t>
      </w:r>
      <w:r w:rsidRPr="00E23660">
        <w:rPr>
          <w:sz w:val="26"/>
          <w:szCs w:val="26"/>
          <w:vertAlign w:val="subscript"/>
        </w:rPr>
        <w:t>ср</w:t>
      </w:r>
      <w:r w:rsidRPr="00E23660">
        <w:rPr>
          <w:sz w:val="26"/>
          <w:szCs w:val="26"/>
        </w:rPr>
        <w:t xml:space="preserve"> – средний годовой объем поступлений доходов;</w:t>
      </w:r>
    </w:p>
    <w:p w:rsidR="00CF52A3" w:rsidRPr="00E23660" w:rsidRDefault="00CF52A3" w:rsidP="00CF52A3">
      <w:pPr>
        <w:pStyle w:val="ConsPlusNormal"/>
        <w:ind w:firstLine="680"/>
        <w:rPr>
          <w:sz w:val="26"/>
          <w:szCs w:val="26"/>
        </w:rPr>
      </w:pPr>
      <w:r w:rsidRPr="00E23660">
        <w:rPr>
          <w:sz w:val="26"/>
          <w:szCs w:val="26"/>
        </w:rPr>
        <w:tab/>
        <w:t>И</w:t>
      </w:r>
      <w:r w:rsidRPr="00E23660">
        <w:rPr>
          <w:sz w:val="26"/>
          <w:szCs w:val="26"/>
          <w:vertAlign w:val="subscript"/>
        </w:rPr>
        <w:t>инф</w:t>
      </w:r>
      <w:r w:rsidRPr="00E23660">
        <w:rPr>
          <w:sz w:val="26"/>
          <w:szCs w:val="26"/>
        </w:rPr>
        <w:t xml:space="preserve"> – индекс-дефлятор (в процентах).</w:t>
      </w:r>
    </w:p>
    <w:p w:rsidR="00CF52A3" w:rsidRPr="00E23660" w:rsidRDefault="00CF52A3" w:rsidP="00CF52A3">
      <w:pPr>
        <w:pStyle w:val="ConsPlusNormal"/>
        <w:ind w:firstLine="680"/>
        <w:rPr>
          <w:sz w:val="26"/>
          <w:szCs w:val="26"/>
        </w:rPr>
      </w:pPr>
    </w:p>
    <w:p w:rsidR="00CF52A3" w:rsidRPr="00E23660" w:rsidRDefault="00CF52A3" w:rsidP="00CF52A3">
      <w:pPr>
        <w:pStyle w:val="ConsPlusNormal"/>
        <w:ind w:firstLine="680"/>
        <w:jc w:val="center"/>
        <w:rPr>
          <w:sz w:val="26"/>
          <w:szCs w:val="26"/>
        </w:rPr>
      </w:pPr>
      <w:r w:rsidRPr="00E23660">
        <w:rPr>
          <w:sz w:val="26"/>
          <w:szCs w:val="26"/>
        </w:rPr>
        <w:t>ПУ</w:t>
      </w:r>
      <w:r w:rsidRPr="00E23660">
        <w:rPr>
          <w:sz w:val="26"/>
          <w:szCs w:val="26"/>
          <w:vertAlign w:val="subscript"/>
        </w:rPr>
        <w:t>ср</w:t>
      </w:r>
      <w:r w:rsidRPr="00E23660">
        <w:rPr>
          <w:sz w:val="26"/>
          <w:szCs w:val="26"/>
        </w:rPr>
        <w:t xml:space="preserve"> = ΣПУ</w:t>
      </w:r>
      <w:r w:rsidRPr="00E23660">
        <w:rPr>
          <w:sz w:val="26"/>
          <w:szCs w:val="26"/>
          <w:vertAlign w:val="subscript"/>
          <w:lang w:val="en-US"/>
        </w:rPr>
        <w:t>i</w:t>
      </w:r>
      <w:r w:rsidRPr="00E62A8A">
        <w:rPr>
          <w:sz w:val="26"/>
          <w:szCs w:val="26"/>
          <w:vertAlign w:val="subscript"/>
        </w:rPr>
        <w:t xml:space="preserve"> </w:t>
      </w:r>
      <w:r w:rsidRPr="00E62A8A">
        <w:rPr>
          <w:sz w:val="26"/>
          <w:szCs w:val="26"/>
        </w:rPr>
        <w:t xml:space="preserve">/ </w:t>
      </w:r>
      <w:r w:rsidRPr="00E23660">
        <w:rPr>
          <w:sz w:val="26"/>
          <w:szCs w:val="26"/>
          <w:lang w:val="en-US"/>
        </w:rPr>
        <w:t>n</w:t>
      </w:r>
    </w:p>
    <w:p w:rsidR="00CF52A3" w:rsidRPr="00E23660" w:rsidRDefault="00CF52A3" w:rsidP="00CF52A3">
      <w:pPr>
        <w:pStyle w:val="ConsPlusNormal"/>
        <w:rPr>
          <w:sz w:val="26"/>
          <w:szCs w:val="26"/>
        </w:rPr>
      </w:pPr>
      <w:r w:rsidRPr="00E23660">
        <w:rPr>
          <w:sz w:val="26"/>
          <w:szCs w:val="26"/>
        </w:rPr>
        <w:t>где</w:t>
      </w:r>
      <w:r w:rsidRPr="00E23660">
        <w:rPr>
          <w:sz w:val="26"/>
          <w:szCs w:val="26"/>
        </w:rPr>
        <w:tab/>
        <w:t>ПУ</w:t>
      </w:r>
      <w:proofErr w:type="gramStart"/>
      <w:r w:rsidRPr="00E23660">
        <w:rPr>
          <w:sz w:val="26"/>
          <w:szCs w:val="26"/>
          <w:vertAlign w:val="subscript"/>
          <w:lang w:val="en-US"/>
        </w:rPr>
        <w:t>i</w:t>
      </w:r>
      <w:r w:rsidRPr="00E23660">
        <w:rPr>
          <w:sz w:val="26"/>
          <w:szCs w:val="26"/>
          <w:vertAlign w:val="subscript"/>
        </w:rPr>
        <w:t xml:space="preserve"> </w:t>
      </w:r>
      <w:r w:rsidRPr="00E23660">
        <w:rPr>
          <w:sz w:val="26"/>
          <w:szCs w:val="26"/>
        </w:rPr>
        <w:t xml:space="preserve"> -</w:t>
      </w:r>
      <w:proofErr w:type="gramEnd"/>
      <w:r w:rsidRPr="00E23660">
        <w:rPr>
          <w:sz w:val="26"/>
          <w:szCs w:val="26"/>
        </w:rPr>
        <w:t xml:space="preserve"> фактическое поступление доходов в </w:t>
      </w:r>
      <w:r w:rsidRPr="00E23660">
        <w:rPr>
          <w:sz w:val="26"/>
          <w:szCs w:val="26"/>
          <w:lang w:val="en-US"/>
        </w:rPr>
        <w:t>i</w:t>
      </w:r>
      <w:r w:rsidRPr="00E23660">
        <w:rPr>
          <w:sz w:val="26"/>
          <w:szCs w:val="26"/>
        </w:rPr>
        <w:t>-м году;</w:t>
      </w:r>
    </w:p>
    <w:p w:rsidR="00CF52A3" w:rsidRPr="00E23660" w:rsidRDefault="00CF52A3" w:rsidP="00CF52A3">
      <w:pPr>
        <w:pStyle w:val="ConsPlusNormal"/>
        <w:ind w:firstLine="680"/>
        <w:rPr>
          <w:sz w:val="26"/>
          <w:szCs w:val="26"/>
        </w:rPr>
      </w:pPr>
      <w:r w:rsidRPr="00E23660">
        <w:rPr>
          <w:sz w:val="26"/>
          <w:szCs w:val="26"/>
        </w:rPr>
        <w:tab/>
      </w:r>
      <w:r w:rsidRPr="00E23660">
        <w:rPr>
          <w:sz w:val="26"/>
          <w:szCs w:val="26"/>
          <w:lang w:val="en-US"/>
        </w:rPr>
        <w:t>n</w:t>
      </w:r>
      <w:r w:rsidRPr="00E23660">
        <w:rPr>
          <w:sz w:val="26"/>
          <w:szCs w:val="26"/>
        </w:rPr>
        <w:t xml:space="preserve"> – количество лет поступления доходов.</w:t>
      </w:r>
    </w:p>
    <w:p w:rsidR="00CF52A3" w:rsidRPr="00E23660" w:rsidRDefault="00CF52A3" w:rsidP="00CF52A3">
      <w:pPr>
        <w:pStyle w:val="ConsPlusNormal"/>
        <w:ind w:firstLine="680"/>
        <w:rPr>
          <w:sz w:val="26"/>
          <w:szCs w:val="26"/>
        </w:rPr>
      </w:pPr>
    </w:p>
    <w:p w:rsidR="00CF52A3" w:rsidRPr="00E23660" w:rsidRDefault="00CF52A3" w:rsidP="00CF52A3">
      <w:pPr>
        <w:pStyle w:val="ConsPlusNormal"/>
        <w:ind w:firstLine="680"/>
        <w:jc w:val="center"/>
        <w:rPr>
          <w:sz w:val="26"/>
          <w:szCs w:val="26"/>
        </w:rPr>
      </w:pPr>
      <w:r w:rsidRPr="00E23660">
        <w:rPr>
          <w:sz w:val="26"/>
          <w:szCs w:val="26"/>
        </w:rPr>
        <w:t>4. Прогнозирование безвозмездных поступлений от других уровней бюдже</w:t>
      </w:r>
      <w:r w:rsidRPr="00E23660">
        <w:rPr>
          <w:sz w:val="26"/>
          <w:szCs w:val="26"/>
        </w:rPr>
        <w:t>т</w:t>
      </w:r>
      <w:r w:rsidRPr="00E23660">
        <w:rPr>
          <w:sz w:val="26"/>
          <w:szCs w:val="26"/>
        </w:rPr>
        <w:t>ной системы</w:t>
      </w:r>
    </w:p>
    <w:p w:rsidR="00CF52A3" w:rsidRPr="00E23660" w:rsidRDefault="00CF52A3" w:rsidP="00CF52A3">
      <w:pPr>
        <w:pStyle w:val="ConsPlusNormal"/>
        <w:ind w:firstLine="680"/>
        <w:jc w:val="center"/>
        <w:rPr>
          <w:sz w:val="26"/>
          <w:szCs w:val="26"/>
        </w:rPr>
      </w:pPr>
    </w:p>
    <w:p w:rsidR="00CF52A3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  <w:r w:rsidRPr="00E23660">
        <w:rPr>
          <w:sz w:val="26"/>
          <w:szCs w:val="26"/>
        </w:rPr>
        <w:t>4.1 Безвозмездные поступления от других бюджетов бюджетной системы Российской Федерации, администрирование которых осуществляется Администр</w:t>
      </w:r>
      <w:r w:rsidRPr="00E23660">
        <w:rPr>
          <w:sz w:val="26"/>
          <w:szCs w:val="26"/>
        </w:rPr>
        <w:t>а</w:t>
      </w:r>
      <w:r w:rsidRPr="00E23660">
        <w:rPr>
          <w:sz w:val="26"/>
          <w:szCs w:val="26"/>
        </w:rPr>
        <w:t>ция, включают в себя:</w:t>
      </w: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</w:p>
    <w:tbl>
      <w:tblPr>
        <w:tblW w:w="993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119"/>
        <w:gridCol w:w="6811"/>
      </w:tblGrid>
      <w:tr w:rsidR="00CF52A3" w:rsidRPr="00E23660" w:rsidTr="00C17511">
        <w:trPr>
          <w:trHeight w:val="272"/>
        </w:trPr>
        <w:tc>
          <w:tcPr>
            <w:tcW w:w="3119" w:type="dxa"/>
            <w:vAlign w:val="center"/>
          </w:tcPr>
          <w:p w:rsidR="00CF52A3" w:rsidRPr="00E3059B" w:rsidRDefault="00CF52A3" w:rsidP="00C17511">
            <w:pPr>
              <w:jc w:val="center"/>
            </w:pPr>
            <w:r>
              <w:rPr>
                <w:sz w:val="22"/>
                <w:szCs w:val="22"/>
              </w:rPr>
              <w:t>016</w:t>
            </w:r>
            <w:r w:rsidRPr="00E3059B">
              <w:rPr>
                <w:sz w:val="22"/>
                <w:szCs w:val="22"/>
              </w:rPr>
              <w:t xml:space="preserve"> 202 01001 10 0000 151</w:t>
            </w:r>
          </w:p>
        </w:tc>
        <w:tc>
          <w:tcPr>
            <w:tcW w:w="6811" w:type="dxa"/>
            <w:vAlign w:val="center"/>
          </w:tcPr>
          <w:p w:rsidR="00CF52A3" w:rsidRPr="00E23660" w:rsidRDefault="00CF52A3" w:rsidP="00C17511">
            <w:pPr>
              <w:rPr>
                <w:sz w:val="26"/>
                <w:szCs w:val="26"/>
              </w:rPr>
            </w:pPr>
            <w:r w:rsidRPr="00E23660">
              <w:rPr>
                <w:sz w:val="26"/>
                <w:szCs w:val="26"/>
              </w:rPr>
              <w:t>Дотации бюджетам сельских поселений на выравнивание уровня бюджетной обеспеченности</w:t>
            </w:r>
          </w:p>
        </w:tc>
      </w:tr>
      <w:tr w:rsidR="00CF52A3" w:rsidRPr="00E23660" w:rsidTr="00C17511">
        <w:trPr>
          <w:trHeight w:val="272"/>
        </w:trPr>
        <w:tc>
          <w:tcPr>
            <w:tcW w:w="3119" w:type="dxa"/>
            <w:vAlign w:val="center"/>
          </w:tcPr>
          <w:p w:rsidR="00CF52A3" w:rsidRPr="00E3059B" w:rsidRDefault="00CF52A3" w:rsidP="00C1751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016</w:t>
            </w:r>
            <w:r w:rsidRPr="00E3059B">
              <w:rPr>
                <w:sz w:val="22"/>
                <w:szCs w:val="22"/>
              </w:rPr>
              <w:t xml:space="preserve"> </w:t>
            </w:r>
            <w:r w:rsidRPr="00E3059B">
              <w:rPr>
                <w:sz w:val="22"/>
                <w:szCs w:val="22"/>
                <w:lang w:val="en-US"/>
              </w:rPr>
              <w:t>202 03015 10 0000 151</w:t>
            </w:r>
          </w:p>
        </w:tc>
        <w:tc>
          <w:tcPr>
            <w:tcW w:w="6811" w:type="dxa"/>
          </w:tcPr>
          <w:p w:rsidR="00CF52A3" w:rsidRPr="00E23660" w:rsidRDefault="00CF52A3" w:rsidP="00C1751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23660">
              <w:rPr>
                <w:rFonts w:ascii="Times New Roman" w:hAnsi="Times New Roman" w:cs="Times New Roman"/>
                <w:sz w:val="26"/>
                <w:szCs w:val="26"/>
              </w:rPr>
              <w:t>Субвенции бюджетам сельских поселений осуществление первичного воинского учета на территориях, где отсутс</w:t>
            </w:r>
            <w:r w:rsidRPr="00E2366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23660">
              <w:rPr>
                <w:rFonts w:ascii="Times New Roman" w:hAnsi="Times New Roman" w:cs="Times New Roman"/>
                <w:sz w:val="26"/>
                <w:szCs w:val="26"/>
              </w:rPr>
              <w:t>вуют военные комиссариаты</w:t>
            </w:r>
          </w:p>
        </w:tc>
      </w:tr>
      <w:tr w:rsidR="00CF52A3" w:rsidRPr="00E23660" w:rsidTr="00C17511">
        <w:trPr>
          <w:trHeight w:val="272"/>
        </w:trPr>
        <w:tc>
          <w:tcPr>
            <w:tcW w:w="3119" w:type="dxa"/>
            <w:vAlign w:val="center"/>
          </w:tcPr>
          <w:p w:rsidR="00CF52A3" w:rsidRPr="00E3059B" w:rsidRDefault="00CF52A3" w:rsidP="00C17511">
            <w:pPr>
              <w:jc w:val="center"/>
            </w:pPr>
            <w:r>
              <w:rPr>
                <w:sz w:val="22"/>
                <w:szCs w:val="22"/>
              </w:rPr>
              <w:t>016</w:t>
            </w:r>
            <w:r w:rsidRPr="00E3059B">
              <w:rPr>
                <w:sz w:val="22"/>
                <w:szCs w:val="22"/>
              </w:rPr>
              <w:t xml:space="preserve"> 202 04999 10 0000 151</w:t>
            </w:r>
          </w:p>
        </w:tc>
        <w:tc>
          <w:tcPr>
            <w:tcW w:w="6811" w:type="dxa"/>
            <w:vAlign w:val="center"/>
          </w:tcPr>
          <w:p w:rsidR="00CF52A3" w:rsidRPr="00E23660" w:rsidRDefault="00CF52A3" w:rsidP="00C17511">
            <w:pPr>
              <w:jc w:val="both"/>
              <w:rPr>
                <w:sz w:val="26"/>
                <w:szCs w:val="26"/>
              </w:rPr>
            </w:pPr>
            <w:r w:rsidRPr="00E23660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</w:t>
            </w:r>
            <w:r w:rsidRPr="00E23660">
              <w:rPr>
                <w:sz w:val="26"/>
                <w:szCs w:val="26"/>
              </w:rPr>
              <w:t>у</w:t>
            </w:r>
            <w:r w:rsidRPr="00E23660">
              <w:rPr>
                <w:sz w:val="26"/>
                <w:szCs w:val="26"/>
              </w:rPr>
              <w:t>ществление части полномочий по решению вопросов м</w:t>
            </w:r>
            <w:r w:rsidRPr="00E23660">
              <w:rPr>
                <w:sz w:val="26"/>
                <w:szCs w:val="26"/>
              </w:rPr>
              <w:t>е</w:t>
            </w:r>
            <w:r w:rsidRPr="00E23660">
              <w:rPr>
                <w:sz w:val="26"/>
                <w:szCs w:val="26"/>
              </w:rPr>
              <w:t>стного значения в соответствии с заключенными соглаш</w:t>
            </w:r>
            <w:r w:rsidRPr="00E23660">
              <w:rPr>
                <w:sz w:val="26"/>
                <w:szCs w:val="26"/>
              </w:rPr>
              <w:t>е</w:t>
            </w:r>
            <w:r w:rsidRPr="00E23660">
              <w:rPr>
                <w:sz w:val="26"/>
                <w:szCs w:val="26"/>
              </w:rPr>
              <w:t>ниями</w:t>
            </w:r>
          </w:p>
        </w:tc>
      </w:tr>
    </w:tbl>
    <w:p w:rsidR="00CF52A3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  <w:r w:rsidRPr="00E23660">
        <w:rPr>
          <w:sz w:val="26"/>
          <w:szCs w:val="26"/>
        </w:rPr>
        <w:tab/>
        <w:t xml:space="preserve">4.2 Дотация на выравнивание уровня бюджетной обеспеченности выделяется из бюджетов двух уровней: областного и районного. Прогноз областной дотации осуществляется на основании данных, предоставляемых министерством финансов Амурской области, согласно методики, закрепленной Законом Амурской области от 11.10.2011 N 529-ОЗ (ред. от 25.09.2015, с изм. от 07.10.2015) "О межбюджетных отношениях в Амурской области", </w:t>
      </w:r>
      <w:r w:rsidRPr="00A51EBC">
        <w:rPr>
          <w:sz w:val="26"/>
          <w:szCs w:val="26"/>
        </w:rPr>
        <w:t>районной – на основании методики, утвержде</w:t>
      </w:r>
      <w:r w:rsidRPr="00A51EBC">
        <w:rPr>
          <w:sz w:val="26"/>
          <w:szCs w:val="26"/>
        </w:rPr>
        <w:t>н</w:t>
      </w:r>
      <w:r w:rsidRPr="00A51EBC">
        <w:rPr>
          <w:sz w:val="26"/>
          <w:szCs w:val="26"/>
        </w:rPr>
        <w:t xml:space="preserve">ной решением Константиновского районного Совета народных </w:t>
      </w:r>
      <w:r w:rsidRPr="002C485F">
        <w:rPr>
          <w:sz w:val="26"/>
          <w:szCs w:val="26"/>
        </w:rPr>
        <w:t xml:space="preserve">депутатов </w:t>
      </w:r>
      <w:r w:rsidRPr="000D67FD">
        <w:rPr>
          <w:sz w:val="26"/>
          <w:szCs w:val="26"/>
        </w:rPr>
        <w:t>от 25.02,2013 г. № 64 «О межбюджетных отношениях в Константиновском районе».</w:t>
      </w: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  <w:r w:rsidRPr="00E23660">
        <w:rPr>
          <w:sz w:val="26"/>
          <w:szCs w:val="26"/>
        </w:rPr>
        <w:t>4.3 Прогнозный размер прочих субсидий из областного бюджета определяе</w:t>
      </w:r>
      <w:r w:rsidRPr="00E23660">
        <w:rPr>
          <w:sz w:val="26"/>
          <w:szCs w:val="26"/>
        </w:rPr>
        <w:t>т</w:t>
      </w:r>
      <w:r w:rsidRPr="00E23660">
        <w:rPr>
          <w:sz w:val="26"/>
          <w:szCs w:val="26"/>
        </w:rPr>
        <w:t>ся в соответствии с законом Амурской области «Об областном бюджете» на оч</w:t>
      </w:r>
      <w:r w:rsidRPr="00E23660">
        <w:rPr>
          <w:sz w:val="26"/>
          <w:szCs w:val="26"/>
        </w:rPr>
        <w:t>е</w:t>
      </w:r>
      <w:r w:rsidRPr="00E23660">
        <w:rPr>
          <w:sz w:val="26"/>
          <w:szCs w:val="26"/>
        </w:rPr>
        <w:t xml:space="preserve">редной </w:t>
      </w:r>
      <w:r w:rsidRPr="00E23660">
        <w:rPr>
          <w:sz w:val="26"/>
          <w:szCs w:val="26"/>
        </w:rPr>
        <w:lastRenderedPageBreak/>
        <w:t>финансовый год.</w:t>
      </w:r>
    </w:p>
    <w:p w:rsidR="00CF52A3" w:rsidRPr="00E23660" w:rsidRDefault="00CF52A3" w:rsidP="00CF52A3">
      <w:pPr>
        <w:pStyle w:val="ConsPlusNormal"/>
        <w:ind w:firstLine="680"/>
        <w:jc w:val="both"/>
        <w:rPr>
          <w:b/>
          <w:bCs/>
          <w:sz w:val="26"/>
          <w:szCs w:val="26"/>
        </w:rPr>
      </w:pPr>
      <w:r w:rsidRPr="00E23660">
        <w:rPr>
          <w:sz w:val="26"/>
          <w:szCs w:val="26"/>
        </w:rPr>
        <w:t>4.4 Прогнозирование суммы поступлений субвенции на осуществление по</w:t>
      </w:r>
      <w:r w:rsidRPr="00E23660">
        <w:rPr>
          <w:sz w:val="26"/>
          <w:szCs w:val="26"/>
        </w:rPr>
        <w:t>л</w:t>
      </w:r>
      <w:r w:rsidRPr="00E23660">
        <w:rPr>
          <w:sz w:val="26"/>
          <w:szCs w:val="26"/>
        </w:rPr>
        <w:t>номочий Российской Федерации по первичному воинскому учету на территориях, где отсутствуют военные комиссариаты, производится согласно методики, утве</w:t>
      </w:r>
      <w:r w:rsidRPr="00E23660">
        <w:rPr>
          <w:sz w:val="26"/>
          <w:szCs w:val="26"/>
        </w:rPr>
        <w:t>р</w:t>
      </w:r>
      <w:r w:rsidRPr="00E23660">
        <w:rPr>
          <w:sz w:val="26"/>
          <w:szCs w:val="26"/>
        </w:rPr>
        <w:t>жденной Законом Амурской области от 10.12.2010 N 423-ОЗ (ред. от 04.06.2015) "Об утверждении методики распределения субвенций, предоставляемых бюджетам городских округов и бюджетам поселений Амурской области на осуществление полномочий Российской Федерации по первичному воинскому учету на террит</w:t>
      </w:r>
      <w:r w:rsidRPr="00E23660">
        <w:rPr>
          <w:sz w:val="26"/>
          <w:szCs w:val="26"/>
        </w:rPr>
        <w:t>о</w:t>
      </w:r>
      <w:r w:rsidRPr="00E23660">
        <w:rPr>
          <w:sz w:val="26"/>
          <w:szCs w:val="26"/>
        </w:rPr>
        <w:t xml:space="preserve">риях, где отсутствуют военные комиссариаты". </w:t>
      </w: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  <w:r w:rsidRPr="00E23660">
        <w:rPr>
          <w:sz w:val="26"/>
          <w:szCs w:val="26"/>
        </w:rPr>
        <w:t xml:space="preserve">4.5 Объем прогнозных поступлений прочих межбюджетных трансфертов, передаваемых из районного </w:t>
      </w:r>
      <w:proofErr w:type="gramStart"/>
      <w:r w:rsidRPr="00E23660">
        <w:rPr>
          <w:sz w:val="26"/>
          <w:szCs w:val="26"/>
        </w:rPr>
        <w:t>бюджета  определяется</w:t>
      </w:r>
      <w:proofErr w:type="gramEnd"/>
      <w:r w:rsidRPr="00E23660">
        <w:rPr>
          <w:sz w:val="26"/>
          <w:szCs w:val="26"/>
        </w:rPr>
        <w:t xml:space="preserve"> в соответствии с методикой, утвержденной </w:t>
      </w:r>
      <w:r w:rsidRPr="000D67FD">
        <w:rPr>
          <w:sz w:val="26"/>
          <w:szCs w:val="26"/>
        </w:rPr>
        <w:t xml:space="preserve">решением </w:t>
      </w:r>
      <w:r w:rsidRPr="00A51EBC">
        <w:rPr>
          <w:sz w:val="26"/>
          <w:szCs w:val="26"/>
        </w:rPr>
        <w:t xml:space="preserve">Константиновского районного Совета народных </w:t>
      </w:r>
      <w:r w:rsidRPr="002C485F">
        <w:rPr>
          <w:sz w:val="26"/>
          <w:szCs w:val="26"/>
        </w:rPr>
        <w:t>депут</w:t>
      </w:r>
      <w:r w:rsidRPr="002C485F">
        <w:rPr>
          <w:sz w:val="26"/>
          <w:szCs w:val="26"/>
        </w:rPr>
        <w:t>а</w:t>
      </w:r>
      <w:r w:rsidRPr="002C485F">
        <w:rPr>
          <w:sz w:val="26"/>
          <w:szCs w:val="26"/>
        </w:rPr>
        <w:t xml:space="preserve">тов </w:t>
      </w:r>
      <w:r w:rsidRPr="000D67FD">
        <w:rPr>
          <w:sz w:val="26"/>
          <w:szCs w:val="26"/>
        </w:rPr>
        <w:t>от 25.02,2013 г. № 64 «О межбюджетных отношениях в Константиновском районе».</w:t>
      </w: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</w:p>
    <w:p w:rsidR="00CF52A3" w:rsidRPr="00E23660" w:rsidRDefault="00CF52A3" w:rsidP="00CF52A3">
      <w:pPr>
        <w:pStyle w:val="ConsPlusNormal"/>
        <w:ind w:firstLine="680"/>
        <w:jc w:val="center"/>
        <w:rPr>
          <w:sz w:val="26"/>
          <w:szCs w:val="26"/>
        </w:rPr>
      </w:pPr>
      <w:r w:rsidRPr="00E23660">
        <w:rPr>
          <w:sz w:val="26"/>
          <w:szCs w:val="26"/>
        </w:rPr>
        <w:t>5. Порядок построения прогнозов доходов</w:t>
      </w:r>
    </w:p>
    <w:p w:rsidR="00CF52A3" w:rsidRPr="00E23660" w:rsidRDefault="00CF52A3" w:rsidP="00CF52A3">
      <w:pPr>
        <w:pStyle w:val="ConsPlusNormal"/>
        <w:rPr>
          <w:sz w:val="26"/>
          <w:szCs w:val="26"/>
        </w:rPr>
      </w:pPr>
      <w:r w:rsidRPr="00E23660">
        <w:rPr>
          <w:sz w:val="26"/>
          <w:szCs w:val="26"/>
        </w:rPr>
        <w:t>сельского бюджета, администрирование</w:t>
      </w:r>
      <w:r>
        <w:rPr>
          <w:sz w:val="26"/>
          <w:szCs w:val="26"/>
        </w:rPr>
        <w:t xml:space="preserve"> </w:t>
      </w:r>
      <w:r w:rsidRPr="00E23660">
        <w:rPr>
          <w:sz w:val="26"/>
          <w:szCs w:val="26"/>
        </w:rPr>
        <w:t>которых осуществляется Администрациям</w:t>
      </w: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  <w:r w:rsidRPr="00E23660">
        <w:rPr>
          <w:sz w:val="26"/>
          <w:szCs w:val="26"/>
        </w:rPr>
        <w:t>5.1 Формирование прогноза доходов осуществляется в соответствии с утве</w:t>
      </w:r>
      <w:r w:rsidRPr="00E23660">
        <w:rPr>
          <w:sz w:val="26"/>
          <w:szCs w:val="26"/>
        </w:rPr>
        <w:t>р</w:t>
      </w:r>
      <w:r w:rsidRPr="00E23660">
        <w:rPr>
          <w:sz w:val="26"/>
          <w:szCs w:val="26"/>
        </w:rPr>
        <w:t>ждаемым ежегодно Правительством Российской Федерации графиком подготовки и рассмотрения проектов федеральных, областных законов, районных нормати</w:t>
      </w:r>
      <w:r w:rsidRPr="00E23660">
        <w:rPr>
          <w:sz w:val="26"/>
          <w:szCs w:val="26"/>
        </w:rPr>
        <w:t>в</w:t>
      </w:r>
      <w:r w:rsidRPr="00E23660">
        <w:rPr>
          <w:sz w:val="26"/>
          <w:szCs w:val="26"/>
        </w:rPr>
        <w:t>ных правовых документов и материалов, разрабатываемых при составлении прое</w:t>
      </w:r>
      <w:r w:rsidRPr="00E23660">
        <w:rPr>
          <w:sz w:val="26"/>
          <w:szCs w:val="26"/>
        </w:rPr>
        <w:t>к</w:t>
      </w:r>
      <w:r w:rsidRPr="00E23660">
        <w:rPr>
          <w:sz w:val="26"/>
          <w:szCs w:val="26"/>
        </w:rPr>
        <w:t xml:space="preserve">та сельского бюджета. </w:t>
      </w: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  <w:r w:rsidRPr="00E23660">
        <w:rPr>
          <w:sz w:val="26"/>
          <w:szCs w:val="26"/>
        </w:rPr>
        <w:t xml:space="preserve">5.2 Прогноз формируется </w:t>
      </w:r>
      <w:proofErr w:type="gramStart"/>
      <w:r w:rsidRPr="00E23660">
        <w:rPr>
          <w:sz w:val="26"/>
          <w:szCs w:val="26"/>
        </w:rPr>
        <w:t>Администрацией  на</w:t>
      </w:r>
      <w:proofErr w:type="gramEnd"/>
      <w:r w:rsidRPr="00E23660">
        <w:rPr>
          <w:sz w:val="26"/>
          <w:szCs w:val="26"/>
        </w:rPr>
        <w:t xml:space="preserve"> основании расчетов и необх</w:t>
      </w:r>
      <w:r w:rsidRPr="00E23660">
        <w:rPr>
          <w:sz w:val="26"/>
          <w:szCs w:val="26"/>
        </w:rPr>
        <w:t>о</w:t>
      </w:r>
      <w:r w:rsidRPr="00E23660">
        <w:rPr>
          <w:sz w:val="26"/>
          <w:szCs w:val="26"/>
        </w:rPr>
        <w:t>димых пояснений, представленных главными администраторами поступлений сельского бюджета по запросу Администрации, по кодам бюджетной классифик</w:t>
      </w:r>
      <w:r w:rsidRPr="00E23660">
        <w:rPr>
          <w:sz w:val="26"/>
          <w:szCs w:val="26"/>
        </w:rPr>
        <w:t>а</w:t>
      </w:r>
      <w:r w:rsidRPr="00E23660">
        <w:rPr>
          <w:sz w:val="26"/>
          <w:szCs w:val="26"/>
        </w:rPr>
        <w:t>ции доходов Российской Федерации с детализацией по источникам доходов и в</w:t>
      </w:r>
      <w:r w:rsidRPr="00E23660">
        <w:rPr>
          <w:sz w:val="26"/>
          <w:szCs w:val="26"/>
        </w:rPr>
        <w:t>и</w:t>
      </w:r>
      <w:r w:rsidRPr="00E23660">
        <w:rPr>
          <w:sz w:val="26"/>
          <w:szCs w:val="26"/>
        </w:rPr>
        <w:t>дам (подвидам) классификации доходов.</w:t>
      </w: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  <w:r w:rsidRPr="00E23660">
        <w:rPr>
          <w:sz w:val="26"/>
          <w:szCs w:val="26"/>
        </w:rPr>
        <w:t>5.3 На определенную отчетную дату финансового года расчет прогноза пр</w:t>
      </w:r>
      <w:r w:rsidRPr="00E23660">
        <w:rPr>
          <w:sz w:val="26"/>
          <w:szCs w:val="26"/>
        </w:rPr>
        <w:t>о</w:t>
      </w:r>
      <w:r w:rsidRPr="00E23660">
        <w:rPr>
          <w:sz w:val="26"/>
          <w:szCs w:val="26"/>
        </w:rPr>
        <w:t>изводится исходя из фактического объема поступлений доходов посредством ко</w:t>
      </w:r>
      <w:r w:rsidRPr="00E23660">
        <w:rPr>
          <w:sz w:val="26"/>
          <w:szCs w:val="26"/>
        </w:rPr>
        <w:t>р</w:t>
      </w:r>
      <w:r w:rsidRPr="00E23660">
        <w:rPr>
          <w:sz w:val="26"/>
          <w:szCs w:val="26"/>
        </w:rPr>
        <w:t>ректировки утвержденного прогноза поступления доходов по каждому доходному источнику.</w:t>
      </w:r>
    </w:p>
    <w:p w:rsidR="00CF52A3" w:rsidRPr="00E23660" w:rsidRDefault="00CF52A3" w:rsidP="00CF52A3">
      <w:pPr>
        <w:pStyle w:val="ConsPlusNormal"/>
        <w:ind w:firstLine="680"/>
        <w:jc w:val="both"/>
        <w:rPr>
          <w:sz w:val="26"/>
          <w:szCs w:val="26"/>
        </w:rPr>
      </w:pPr>
      <w:r w:rsidRPr="00E23660">
        <w:rPr>
          <w:sz w:val="26"/>
          <w:szCs w:val="26"/>
        </w:rPr>
        <w:t>5.4 При расчете прогноза учитывается среднее арифметическое значение приведенных в соответствие с условиями финансового года аналогичных посту</w:t>
      </w:r>
      <w:r w:rsidRPr="00E23660">
        <w:rPr>
          <w:sz w:val="26"/>
          <w:szCs w:val="26"/>
        </w:rPr>
        <w:t>п</w:t>
      </w:r>
      <w:r w:rsidRPr="00E23660">
        <w:rPr>
          <w:sz w:val="26"/>
          <w:szCs w:val="26"/>
        </w:rPr>
        <w:t>лений в годовых суммах поступлений за два года, предшествующие финансовому году.</w:t>
      </w:r>
    </w:p>
    <w:p w:rsidR="00CF52A3" w:rsidRDefault="00CF52A3" w:rsidP="00CF52A3"/>
    <w:p w:rsidR="00CF52A3" w:rsidRPr="002F1236" w:rsidRDefault="00CF52A3" w:rsidP="00CF52A3">
      <w:pPr>
        <w:tabs>
          <w:tab w:val="left" w:pos="1785"/>
        </w:tabs>
        <w:rPr>
          <w:sz w:val="28"/>
          <w:szCs w:val="28"/>
        </w:rPr>
      </w:pPr>
    </w:p>
    <w:p w:rsidR="001B372C" w:rsidRDefault="001B372C">
      <w:bookmarkStart w:id="1" w:name="_GoBack"/>
      <w:bookmarkEnd w:id="1"/>
    </w:p>
    <w:sectPr w:rsidR="001B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05"/>
    <w:rsid w:val="001B372C"/>
    <w:rsid w:val="00CF52A3"/>
    <w:rsid w:val="00E3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EB17C-6965-4B36-B99B-911C333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F52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F52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basedOn w:val="a"/>
    <w:next w:val="a4"/>
    <w:link w:val="a5"/>
    <w:uiPriority w:val="99"/>
    <w:qFormat/>
    <w:rsid w:val="00CF52A3"/>
    <w:pPr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5">
    <w:name w:val="Название Знак"/>
    <w:link w:val="a3"/>
    <w:uiPriority w:val="99"/>
    <w:rsid w:val="00CF52A3"/>
    <w:rPr>
      <w:b/>
      <w:bCs/>
      <w:sz w:val="28"/>
      <w:szCs w:val="28"/>
    </w:rPr>
  </w:style>
  <w:style w:type="character" w:styleId="a6">
    <w:name w:val="Hyperlink"/>
    <w:uiPriority w:val="99"/>
    <w:rsid w:val="00CF52A3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F52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CF52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CF52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E4E78DF05B9E41A20CA6048502C8550D6500083D53EF495415FF64DEQ365E" TargetMode="External"/><Relationship Id="rId5" Type="http://schemas.openxmlformats.org/officeDocument/2006/relationships/hyperlink" Target="consultantplus://offline/ref=A3BACE995915E12C2C24D7A10A3C101BDB3DC74225CCE1BF31CE5C3475320C3DF77C01C2BE38I7XBF" TargetMode="External"/><Relationship Id="rId4" Type="http://schemas.openxmlformats.org/officeDocument/2006/relationships/hyperlink" Target="consultantplus://offline/ref=A3BACE995915E12C2C24D7A10A3C101BDB3DC74225CCE1BF31CE5C3475320C3DF77C01C1BF3DI7X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3173</Words>
  <Characters>18091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2021-05-14T05:45:00Z</dcterms:created>
  <dcterms:modified xsi:type="dcterms:W3CDTF">2021-05-14T05:45:00Z</dcterms:modified>
</cp:coreProperties>
</file>