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75" w:rsidRPr="00A26E1D" w:rsidRDefault="002C2A75" w:rsidP="002C2A75">
      <w:pPr>
        <w:jc w:val="center"/>
        <w:rPr>
          <w:sz w:val="28"/>
          <w:szCs w:val="28"/>
        </w:rPr>
      </w:pPr>
      <w:r w:rsidRPr="00A26E1D">
        <w:rPr>
          <w:sz w:val="28"/>
          <w:szCs w:val="28"/>
        </w:rPr>
        <w:t>РОССИЙСКАЯ ФЕДЕРАЦИЯ</w:t>
      </w:r>
    </w:p>
    <w:p w:rsidR="002C2A75" w:rsidRPr="00A26E1D" w:rsidRDefault="002C2A75" w:rsidP="002C2A75">
      <w:pPr>
        <w:jc w:val="center"/>
        <w:rPr>
          <w:sz w:val="28"/>
          <w:szCs w:val="28"/>
        </w:rPr>
      </w:pPr>
    </w:p>
    <w:p w:rsidR="002C2A75" w:rsidRPr="00A26E1D" w:rsidRDefault="002C2A75" w:rsidP="002C2A75">
      <w:pPr>
        <w:jc w:val="center"/>
        <w:rPr>
          <w:sz w:val="28"/>
          <w:szCs w:val="28"/>
        </w:rPr>
      </w:pPr>
      <w:r w:rsidRPr="00A26E1D">
        <w:rPr>
          <w:sz w:val="28"/>
          <w:szCs w:val="28"/>
        </w:rPr>
        <w:t>АМУРСКАЯ ОБЛАСТЬ</w:t>
      </w:r>
    </w:p>
    <w:p w:rsidR="002C2A75" w:rsidRPr="00A26E1D" w:rsidRDefault="002C2A75" w:rsidP="002C2A75">
      <w:pPr>
        <w:jc w:val="center"/>
        <w:rPr>
          <w:sz w:val="28"/>
          <w:szCs w:val="28"/>
        </w:rPr>
      </w:pPr>
    </w:p>
    <w:p w:rsidR="002C2A75" w:rsidRPr="00A26E1D" w:rsidRDefault="002C2A75" w:rsidP="002C2A75">
      <w:pPr>
        <w:jc w:val="center"/>
        <w:rPr>
          <w:sz w:val="28"/>
          <w:szCs w:val="28"/>
        </w:rPr>
      </w:pPr>
      <w:r w:rsidRPr="00A26E1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ЗЕНЬКОВСКОГО </w:t>
      </w:r>
      <w:r w:rsidRPr="00A26E1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</w:p>
    <w:p w:rsidR="002C2A75" w:rsidRPr="00A26E1D" w:rsidRDefault="002C2A75" w:rsidP="002C2A75">
      <w:pPr>
        <w:jc w:val="center"/>
        <w:rPr>
          <w:sz w:val="28"/>
          <w:szCs w:val="28"/>
        </w:rPr>
      </w:pPr>
    </w:p>
    <w:p w:rsidR="002C2A75" w:rsidRPr="00A26E1D" w:rsidRDefault="002C2A75" w:rsidP="002C2A75">
      <w:pPr>
        <w:jc w:val="center"/>
        <w:rPr>
          <w:sz w:val="28"/>
          <w:szCs w:val="28"/>
        </w:rPr>
      </w:pPr>
      <w:r w:rsidRPr="00A26E1D">
        <w:rPr>
          <w:sz w:val="28"/>
          <w:szCs w:val="28"/>
        </w:rPr>
        <w:t>РАСПОРЯЖЕНИЕ</w:t>
      </w:r>
    </w:p>
    <w:p w:rsidR="002C2A75" w:rsidRPr="00A26E1D" w:rsidRDefault="002C2A75" w:rsidP="002C2A75">
      <w:pPr>
        <w:jc w:val="center"/>
        <w:rPr>
          <w:sz w:val="28"/>
          <w:szCs w:val="28"/>
        </w:rPr>
      </w:pPr>
    </w:p>
    <w:p w:rsidR="002C2A75" w:rsidRPr="00A26E1D" w:rsidRDefault="002C2A75" w:rsidP="002C2A75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3176"/>
        <w:gridCol w:w="3285"/>
        <w:gridCol w:w="3285"/>
      </w:tblGrid>
      <w:tr w:rsidR="002C2A75" w:rsidRPr="00A26E1D" w:rsidTr="009839A9">
        <w:tc>
          <w:tcPr>
            <w:tcW w:w="3176" w:type="dxa"/>
          </w:tcPr>
          <w:p w:rsidR="002C2A75" w:rsidRPr="00A26E1D" w:rsidRDefault="002C2A75" w:rsidP="009839A9">
            <w:pPr>
              <w:rPr>
                <w:sz w:val="28"/>
                <w:szCs w:val="28"/>
              </w:rPr>
            </w:pPr>
            <w:r w:rsidRPr="00A26E1D">
              <w:rPr>
                <w:sz w:val="28"/>
                <w:szCs w:val="28"/>
              </w:rPr>
              <w:t>от 10 мая 2017 года</w:t>
            </w:r>
          </w:p>
        </w:tc>
        <w:tc>
          <w:tcPr>
            <w:tcW w:w="3285" w:type="dxa"/>
          </w:tcPr>
          <w:p w:rsidR="002C2A75" w:rsidRPr="00A26E1D" w:rsidRDefault="002C2A75" w:rsidP="002C2A75">
            <w:pPr>
              <w:jc w:val="center"/>
              <w:rPr>
                <w:sz w:val="28"/>
                <w:szCs w:val="28"/>
              </w:rPr>
            </w:pPr>
            <w:r w:rsidRPr="00A26E1D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Зеньковка</w:t>
            </w:r>
          </w:p>
        </w:tc>
        <w:tc>
          <w:tcPr>
            <w:tcW w:w="3285" w:type="dxa"/>
          </w:tcPr>
          <w:p w:rsidR="002C2A75" w:rsidRPr="00A26E1D" w:rsidRDefault="002C2A75" w:rsidP="002C2A75">
            <w:pPr>
              <w:jc w:val="center"/>
              <w:rPr>
                <w:sz w:val="28"/>
                <w:szCs w:val="28"/>
              </w:rPr>
            </w:pPr>
            <w:r w:rsidRPr="00A26E1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13</w:t>
            </w:r>
            <w:r w:rsidRPr="00A26E1D">
              <w:rPr>
                <w:sz w:val="28"/>
                <w:szCs w:val="28"/>
              </w:rPr>
              <w:t>-р</w:t>
            </w:r>
          </w:p>
        </w:tc>
      </w:tr>
    </w:tbl>
    <w:p w:rsidR="002C2A75" w:rsidRPr="00A26E1D" w:rsidRDefault="002C2A75" w:rsidP="002C2A75">
      <w:pPr>
        <w:jc w:val="center"/>
        <w:rPr>
          <w:sz w:val="28"/>
          <w:szCs w:val="28"/>
        </w:rPr>
      </w:pPr>
    </w:p>
    <w:p w:rsidR="002C2A75" w:rsidRPr="00A26E1D" w:rsidRDefault="002C2A75" w:rsidP="002C2A75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361"/>
        <w:gridCol w:w="5493"/>
      </w:tblGrid>
      <w:tr w:rsidR="002C2A75" w:rsidRPr="00A26E1D" w:rsidTr="009839A9">
        <w:tc>
          <w:tcPr>
            <w:tcW w:w="4361" w:type="dxa"/>
          </w:tcPr>
          <w:p w:rsidR="002C2A75" w:rsidRPr="00A26E1D" w:rsidRDefault="002C2A75" w:rsidP="009839A9">
            <w:pPr>
              <w:jc w:val="both"/>
              <w:rPr>
                <w:sz w:val="28"/>
                <w:szCs w:val="28"/>
              </w:rPr>
            </w:pPr>
            <w:r w:rsidRPr="00A26E1D">
              <w:rPr>
                <w:sz w:val="28"/>
                <w:szCs w:val="28"/>
              </w:rPr>
              <w:t>Об отмене режима функционир</w:t>
            </w:r>
            <w:r w:rsidRPr="00A26E1D">
              <w:rPr>
                <w:sz w:val="28"/>
                <w:szCs w:val="28"/>
              </w:rPr>
              <w:t>о</w:t>
            </w:r>
            <w:r w:rsidRPr="00A26E1D">
              <w:rPr>
                <w:sz w:val="28"/>
                <w:szCs w:val="28"/>
              </w:rPr>
              <w:t>вания «Повышенная гото</w:t>
            </w:r>
            <w:r w:rsidRPr="00A26E1D">
              <w:rPr>
                <w:sz w:val="28"/>
                <w:szCs w:val="28"/>
              </w:rPr>
              <w:t>в</w:t>
            </w:r>
            <w:r w:rsidRPr="00A26E1D">
              <w:rPr>
                <w:sz w:val="28"/>
                <w:szCs w:val="28"/>
              </w:rPr>
              <w:t>ность»</w:t>
            </w:r>
          </w:p>
        </w:tc>
        <w:tc>
          <w:tcPr>
            <w:tcW w:w="5493" w:type="dxa"/>
          </w:tcPr>
          <w:p w:rsidR="002C2A75" w:rsidRPr="00A26E1D" w:rsidRDefault="002C2A75" w:rsidP="009839A9">
            <w:pPr>
              <w:rPr>
                <w:sz w:val="28"/>
                <w:szCs w:val="28"/>
              </w:rPr>
            </w:pPr>
          </w:p>
        </w:tc>
      </w:tr>
    </w:tbl>
    <w:p w:rsidR="002C2A75" w:rsidRPr="00A26E1D" w:rsidRDefault="002C2A75" w:rsidP="002C2A75">
      <w:pPr>
        <w:pStyle w:val="3"/>
        <w:jc w:val="both"/>
        <w:rPr>
          <w:i w:val="0"/>
          <w:iCs w:val="0"/>
          <w:sz w:val="28"/>
          <w:szCs w:val="28"/>
          <w:u w:val="none"/>
        </w:rPr>
      </w:pPr>
    </w:p>
    <w:p w:rsidR="002C2A75" w:rsidRPr="00A26E1D" w:rsidRDefault="002C2A75" w:rsidP="002C2A75">
      <w:pPr>
        <w:pStyle w:val="3"/>
        <w:jc w:val="both"/>
        <w:rPr>
          <w:i w:val="0"/>
          <w:iCs w:val="0"/>
          <w:sz w:val="28"/>
          <w:szCs w:val="28"/>
          <w:u w:val="none"/>
        </w:rPr>
      </w:pPr>
    </w:p>
    <w:p w:rsidR="002C2A75" w:rsidRPr="00A26E1D" w:rsidRDefault="002C2A75" w:rsidP="002C2A75">
      <w:pPr>
        <w:pStyle w:val="3"/>
        <w:jc w:val="both"/>
        <w:rPr>
          <w:i w:val="0"/>
          <w:iCs w:val="0"/>
          <w:sz w:val="28"/>
          <w:szCs w:val="28"/>
          <w:u w:val="none"/>
        </w:rPr>
      </w:pPr>
    </w:p>
    <w:p w:rsidR="007B2681" w:rsidRPr="00A26E1D" w:rsidRDefault="002C2A75" w:rsidP="002C2A75">
      <w:pPr>
        <w:pStyle w:val="3"/>
        <w:ind w:firstLine="708"/>
        <w:jc w:val="both"/>
        <w:rPr>
          <w:i w:val="0"/>
          <w:iCs w:val="0"/>
          <w:sz w:val="28"/>
          <w:szCs w:val="28"/>
          <w:u w:val="none"/>
        </w:rPr>
      </w:pPr>
      <w:proofErr w:type="gramStart"/>
      <w:r w:rsidRPr="00A26E1D">
        <w:rPr>
          <w:i w:val="0"/>
          <w:iCs w:val="0"/>
          <w:sz w:val="28"/>
          <w:szCs w:val="28"/>
          <w:u w:val="none"/>
        </w:rPr>
        <w:t>Учитывая, что в районе установились благоприятные погодные условия, а необходимый комплекс превентивных мероприятий, связанный с этими соб</w:t>
      </w:r>
      <w:r w:rsidRPr="00A26E1D">
        <w:rPr>
          <w:i w:val="0"/>
          <w:iCs w:val="0"/>
          <w:sz w:val="28"/>
          <w:szCs w:val="28"/>
          <w:u w:val="none"/>
        </w:rPr>
        <w:t>ы</w:t>
      </w:r>
      <w:r w:rsidRPr="00A26E1D">
        <w:rPr>
          <w:i w:val="0"/>
          <w:iCs w:val="0"/>
          <w:sz w:val="28"/>
          <w:szCs w:val="28"/>
          <w:u w:val="none"/>
        </w:rPr>
        <w:t xml:space="preserve">тиями в районе проведён, а также и то, что приказом начальника Главного управления МЧС России по Амурской области генерал-майора внутренней службы </w:t>
      </w:r>
      <w:proofErr w:type="spellStart"/>
      <w:r w:rsidRPr="00A26E1D">
        <w:rPr>
          <w:i w:val="0"/>
          <w:iCs w:val="0"/>
          <w:sz w:val="28"/>
          <w:szCs w:val="28"/>
          <w:u w:val="none"/>
        </w:rPr>
        <w:t>М.Г.Гибадулина</w:t>
      </w:r>
      <w:proofErr w:type="spellEnd"/>
      <w:r w:rsidRPr="00A26E1D">
        <w:rPr>
          <w:i w:val="0"/>
          <w:iCs w:val="0"/>
          <w:sz w:val="28"/>
          <w:szCs w:val="28"/>
          <w:u w:val="none"/>
        </w:rPr>
        <w:t xml:space="preserve"> от 10.05.2017 № 208 силы, средства и структурные подразделения ГУ МЧС России по Амурской области с 09.00 10.05.2017 пер</w:t>
      </w:r>
      <w:r w:rsidRPr="00A26E1D">
        <w:rPr>
          <w:i w:val="0"/>
          <w:iCs w:val="0"/>
          <w:sz w:val="28"/>
          <w:szCs w:val="28"/>
          <w:u w:val="none"/>
        </w:rPr>
        <w:t>е</w:t>
      </w:r>
      <w:r w:rsidRPr="00A26E1D">
        <w:rPr>
          <w:i w:val="0"/>
          <w:iCs w:val="0"/>
          <w:sz w:val="28"/>
          <w:szCs w:val="28"/>
          <w:u w:val="none"/>
        </w:rPr>
        <w:t>ведены из режима</w:t>
      </w:r>
      <w:proofErr w:type="gramEnd"/>
      <w:r w:rsidRPr="00A26E1D">
        <w:rPr>
          <w:i w:val="0"/>
          <w:iCs w:val="0"/>
          <w:sz w:val="28"/>
          <w:szCs w:val="28"/>
          <w:u w:val="none"/>
        </w:rPr>
        <w:t xml:space="preserve"> функционирования «Повышенная готовность» в режим функцион</w:t>
      </w:r>
      <w:r w:rsidRPr="00A26E1D">
        <w:rPr>
          <w:i w:val="0"/>
          <w:iCs w:val="0"/>
          <w:sz w:val="28"/>
          <w:szCs w:val="28"/>
          <w:u w:val="none"/>
        </w:rPr>
        <w:t>и</w:t>
      </w:r>
      <w:r w:rsidRPr="00A26E1D">
        <w:rPr>
          <w:i w:val="0"/>
          <w:iCs w:val="0"/>
          <w:sz w:val="28"/>
          <w:szCs w:val="28"/>
          <w:u w:val="none"/>
        </w:rPr>
        <w:t>рова</w:t>
      </w:r>
      <w:r w:rsidR="007B2681">
        <w:rPr>
          <w:i w:val="0"/>
          <w:iCs w:val="0"/>
          <w:sz w:val="28"/>
          <w:szCs w:val="28"/>
          <w:u w:val="none"/>
        </w:rPr>
        <w:t xml:space="preserve">ния «Повседневная деятельность», на основании распоряжения Главы Константиновского района от 10.05.2017 № 205 – </w:t>
      </w:r>
      <w:proofErr w:type="spellStart"/>
      <w:proofErr w:type="gramStart"/>
      <w:r w:rsidR="007B2681">
        <w:rPr>
          <w:i w:val="0"/>
          <w:iCs w:val="0"/>
          <w:sz w:val="28"/>
          <w:szCs w:val="28"/>
          <w:u w:val="none"/>
        </w:rPr>
        <w:t>р</w:t>
      </w:r>
      <w:proofErr w:type="spellEnd"/>
      <w:proofErr w:type="gramEnd"/>
      <w:r w:rsidR="007B2681">
        <w:rPr>
          <w:i w:val="0"/>
          <w:iCs w:val="0"/>
          <w:sz w:val="28"/>
          <w:szCs w:val="28"/>
          <w:u w:val="none"/>
        </w:rPr>
        <w:t xml:space="preserve"> « Об отмене режима функционирования «</w:t>
      </w:r>
      <w:proofErr w:type="spellStart"/>
      <w:r w:rsidR="007B2681">
        <w:rPr>
          <w:i w:val="0"/>
          <w:iCs w:val="0"/>
          <w:sz w:val="28"/>
          <w:szCs w:val="28"/>
          <w:u w:val="none"/>
        </w:rPr>
        <w:t>Порвышенная</w:t>
      </w:r>
      <w:proofErr w:type="spellEnd"/>
      <w:r w:rsidR="007B2681">
        <w:rPr>
          <w:i w:val="0"/>
          <w:iCs w:val="0"/>
          <w:sz w:val="28"/>
          <w:szCs w:val="28"/>
          <w:u w:val="none"/>
        </w:rPr>
        <w:t xml:space="preserve"> готовность»,</w:t>
      </w:r>
    </w:p>
    <w:p w:rsidR="002C2A75" w:rsidRPr="00A26E1D" w:rsidRDefault="007B2681" w:rsidP="007B2681">
      <w:pPr>
        <w:pStyle w:val="3"/>
        <w:jc w:val="both"/>
        <w:rPr>
          <w:i w:val="0"/>
          <w:iCs w:val="0"/>
          <w:sz w:val="28"/>
          <w:szCs w:val="28"/>
          <w:u w:val="none"/>
        </w:rPr>
      </w:pPr>
      <w:r>
        <w:rPr>
          <w:i w:val="0"/>
          <w:iCs w:val="0"/>
          <w:sz w:val="28"/>
          <w:szCs w:val="28"/>
          <w:u w:val="none"/>
        </w:rPr>
        <w:t>у</w:t>
      </w:r>
      <w:r w:rsidR="002C2A75" w:rsidRPr="00A26E1D">
        <w:rPr>
          <w:i w:val="0"/>
          <w:iCs w:val="0"/>
          <w:sz w:val="28"/>
          <w:szCs w:val="28"/>
          <w:u w:val="none"/>
        </w:rPr>
        <w:t>читывая выше изложенное:</w:t>
      </w:r>
    </w:p>
    <w:p w:rsidR="002C2A75" w:rsidRPr="00A26E1D" w:rsidRDefault="002C2A75" w:rsidP="007B2681">
      <w:pPr>
        <w:pStyle w:val="3"/>
        <w:jc w:val="left"/>
        <w:rPr>
          <w:i w:val="0"/>
          <w:iCs w:val="0"/>
          <w:sz w:val="28"/>
          <w:szCs w:val="28"/>
          <w:u w:val="none"/>
        </w:rPr>
      </w:pPr>
      <w:r w:rsidRPr="00A26E1D">
        <w:rPr>
          <w:i w:val="0"/>
          <w:iCs w:val="0"/>
          <w:sz w:val="28"/>
          <w:szCs w:val="28"/>
          <w:u w:val="none"/>
        </w:rPr>
        <w:t xml:space="preserve">1. С 09.00 10.05.2017 отменить режим функционирования «Повышенная </w:t>
      </w:r>
      <w:proofErr w:type="gramStart"/>
      <w:r w:rsidRPr="00A26E1D">
        <w:rPr>
          <w:i w:val="0"/>
          <w:iCs w:val="0"/>
          <w:sz w:val="28"/>
          <w:szCs w:val="28"/>
          <w:u w:val="none"/>
        </w:rPr>
        <w:t>готов</w:t>
      </w:r>
      <w:r w:rsidR="007B2681">
        <w:rPr>
          <w:i w:val="0"/>
          <w:iCs w:val="0"/>
          <w:sz w:val="28"/>
          <w:szCs w:val="28"/>
          <w:u w:val="none"/>
        </w:rPr>
        <w:t xml:space="preserve"> </w:t>
      </w:r>
      <w:proofErr w:type="spellStart"/>
      <w:r w:rsidRPr="00A26E1D">
        <w:rPr>
          <w:i w:val="0"/>
          <w:iCs w:val="0"/>
          <w:sz w:val="28"/>
          <w:szCs w:val="28"/>
          <w:u w:val="none"/>
        </w:rPr>
        <w:t>ность</w:t>
      </w:r>
      <w:proofErr w:type="spellEnd"/>
      <w:proofErr w:type="gramEnd"/>
      <w:r w:rsidRPr="00A26E1D">
        <w:rPr>
          <w:i w:val="0"/>
          <w:iCs w:val="0"/>
          <w:sz w:val="28"/>
          <w:szCs w:val="28"/>
          <w:u w:val="none"/>
        </w:rPr>
        <w:t xml:space="preserve">», введённый распоряжением администрации района 02.05.2017 № </w:t>
      </w:r>
      <w:r w:rsidR="007B2681">
        <w:rPr>
          <w:i w:val="0"/>
          <w:iCs w:val="0"/>
          <w:sz w:val="28"/>
          <w:szCs w:val="28"/>
          <w:u w:val="none"/>
        </w:rPr>
        <w:t>9</w:t>
      </w:r>
      <w:r w:rsidRPr="00A26E1D">
        <w:rPr>
          <w:i w:val="0"/>
          <w:iCs w:val="0"/>
          <w:sz w:val="28"/>
          <w:szCs w:val="28"/>
          <w:u w:val="none"/>
        </w:rPr>
        <w:t>-р.</w:t>
      </w:r>
    </w:p>
    <w:p w:rsidR="002C2A75" w:rsidRPr="00A26E1D" w:rsidRDefault="007B2681" w:rsidP="007B2681">
      <w:pPr>
        <w:pStyle w:val="3"/>
        <w:jc w:val="both"/>
        <w:rPr>
          <w:i w:val="0"/>
          <w:iCs w:val="0"/>
          <w:sz w:val="28"/>
          <w:szCs w:val="28"/>
          <w:u w:val="none"/>
        </w:rPr>
      </w:pPr>
      <w:r>
        <w:rPr>
          <w:i w:val="0"/>
          <w:iCs w:val="0"/>
          <w:sz w:val="28"/>
          <w:szCs w:val="28"/>
          <w:u w:val="none"/>
        </w:rPr>
        <w:t>2</w:t>
      </w:r>
      <w:r w:rsidR="002C2A75" w:rsidRPr="00A26E1D">
        <w:rPr>
          <w:i w:val="0"/>
          <w:iCs w:val="0"/>
          <w:sz w:val="28"/>
          <w:szCs w:val="28"/>
          <w:u w:val="none"/>
        </w:rPr>
        <w:t xml:space="preserve">. </w:t>
      </w:r>
      <w:proofErr w:type="gramStart"/>
      <w:r w:rsidR="002C2A75" w:rsidRPr="00A26E1D">
        <w:rPr>
          <w:i w:val="0"/>
          <w:iCs w:val="0"/>
          <w:sz w:val="28"/>
          <w:szCs w:val="28"/>
          <w:u w:val="none"/>
        </w:rPr>
        <w:t>Контроль за</w:t>
      </w:r>
      <w:proofErr w:type="gramEnd"/>
      <w:r w:rsidR="002C2A75" w:rsidRPr="00A26E1D">
        <w:rPr>
          <w:i w:val="0"/>
          <w:iCs w:val="0"/>
          <w:sz w:val="28"/>
          <w:szCs w:val="28"/>
          <w:u w:val="none"/>
        </w:rPr>
        <w:t xml:space="preserve"> исполнением настоящего распоряжения оставляю за с</w:t>
      </w:r>
      <w:r w:rsidR="002C2A75" w:rsidRPr="00A26E1D">
        <w:rPr>
          <w:i w:val="0"/>
          <w:iCs w:val="0"/>
          <w:sz w:val="28"/>
          <w:szCs w:val="28"/>
          <w:u w:val="none"/>
        </w:rPr>
        <w:t>о</w:t>
      </w:r>
      <w:r w:rsidR="002C2A75" w:rsidRPr="00A26E1D">
        <w:rPr>
          <w:i w:val="0"/>
          <w:iCs w:val="0"/>
          <w:sz w:val="28"/>
          <w:szCs w:val="28"/>
          <w:u w:val="none"/>
        </w:rPr>
        <w:t>бой.</w:t>
      </w:r>
    </w:p>
    <w:p w:rsidR="002C2A75" w:rsidRPr="00A26E1D" w:rsidRDefault="002C2A75" w:rsidP="002C2A75">
      <w:pPr>
        <w:jc w:val="both"/>
        <w:rPr>
          <w:sz w:val="28"/>
          <w:szCs w:val="28"/>
        </w:rPr>
      </w:pPr>
    </w:p>
    <w:p w:rsidR="002C2A75" w:rsidRPr="00A26E1D" w:rsidRDefault="002C2A75" w:rsidP="002C2A75">
      <w:pPr>
        <w:jc w:val="both"/>
        <w:rPr>
          <w:sz w:val="28"/>
          <w:szCs w:val="28"/>
        </w:rPr>
      </w:pPr>
    </w:p>
    <w:p w:rsidR="002C2A75" w:rsidRPr="00A26E1D" w:rsidRDefault="002C2A75" w:rsidP="002C2A75">
      <w:pPr>
        <w:jc w:val="both"/>
        <w:rPr>
          <w:sz w:val="28"/>
          <w:szCs w:val="28"/>
        </w:rPr>
      </w:pPr>
    </w:p>
    <w:p w:rsidR="002C2A75" w:rsidRPr="00A26E1D" w:rsidRDefault="002C2A75" w:rsidP="007B2681">
      <w:pPr>
        <w:rPr>
          <w:sz w:val="28"/>
          <w:szCs w:val="28"/>
        </w:rPr>
      </w:pPr>
      <w:r w:rsidRPr="00A26E1D">
        <w:rPr>
          <w:sz w:val="28"/>
          <w:szCs w:val="28"/>
        </w:rPr>
        <w:t xml:space="preserve">Глава </w:t>
      </w:r>
      <w:r w:rsidR="007B2681">
        <w:rPr>
          <w:sz w:val="28"/>
          <w:szCs w:val="28"/>
        </w:rPr>
        <w:t>сельсовета:</w:t>
      </w:r>
      <w:r w:rsidRPr="00A26E1D">
        <w:rPr>
          <w:sz w:val="28"/>
          <w:szCs w:val="28"/>
        </w:rPr>
        <w:t xml:space="preserve">                  </w:t>
      </w:r>
      <w:r w:rsidR="007B2681">
        <w:rPr>
          <w:sz w:val="28"/>
          <w:szCs w:val="28"/>
        </w:rPr>
        <w:t xml:space="preserve">           </w:t>
      </w:r>
      <w:r w:rsidRPr="00A26E1D">
        <w:rPr>
          <w:sz w:val="28"/>
          <w:szCs w:val="28"/>
        </w:rPr>
        <w:t xml:space="preserve">                                     </w:t>
      </w:r>
      <w:r w:rsidR="007B2681">
        <w:rPr>
          <w:sz w:val="28"/>
          <w:szCs w:val="28"/>
        </w:rPr>
        <w:t>Н.В.Полунина</w:t>
      </w:r>
    </w:p>
    <w:p w:rsidR="002C2A75" w:rsidRPr="00A26E1D" w:rsidRDefault="002C2A75" w:rsidP="002C2A75">
      <w:pPr>
        <w:jc w:val="both"/>
        <w:rPr>
          <w:sz w:val="28"/>
          <w:szCs w:val="28"/>
        </w:rPr>
      </w:pPr>
    </w:p>
    <w:p w:rsidR="002C2A75" w:rsidRPr="00A26E1D" w:rsidRDefault="002C2A75" w:rsidP="002C2A75">
      <w:pPr>
        <w:jc w:val="both"/>
        <w:rPr>
          <w:sz w:val="28"/>
          <w:szCs w:val="28"/>
        </w:rPr>
      </w:pPr>
    </w:p>
    <w:p w:rsidR="002B0F3E" w:rsidRDefault="002B0F3E"/>
    <w:sectPr w:rsidR="002B0F3E" w:rsidSect="0017755C">
      <w:headerReference w:type="default" r:id="rId4"/>
      <w:pgSz w:w="11906" w:h="16838"/>
      <w:pgMar w:top="426" w:right="566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5C" w:rsidRPr="0017755C" w:rsidRDefault="00B8625A">
    <w:pPr>
      <w:pStyle w:val="a3"/>
      <w:jc w:val="center"/>
      <w:rPr>
        <w:sz w:val="28"/>
        <w:szCs w:val="28"/>
      </w:rPr>
    </w:pPr>
    <w:r w:rsidRPr="0017755C">
      <w:rPr>
        <w:sz w:val="28"/>
        <w:szCs w:val="28"/>
      </w:rPr>
      <w:fldChar w:fldCharType="begin"/>
    </w:r>
    <w:r w:rsidRPr="0017755C">
      <w:rPr>
        <w:sz w:val="28"/>
        <w:szCs w:val="28"/>
      </w:rPr>
      <w:instrText xml:space="preserve"> PAGE   \* MERGEFORMAT </w:instrText>
    </w:r>
    <w:r w:rsidRPr="0017755C">
      <w:rPr>
        <w:sz w:val="28"/>
        <w:szCs w:val="28"/>
      </w:rPr>
      <w:fldChar w:fldCharType="separate"/>
    </w:r>
    <w:r>
      <w:rPr>
        <w:noProof/>
        <w:sz w:val="28"/>
        <w:szCs w:val="28"/>
      </w:rPr>
      <w:t>3</w:t>
    </w:r>
    <w:r w:rsidRPr="0017755C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A75"/>
    <w:rsid w:val="002B0F3E"/>
    <w:rsid w:val="002C2A75"/>
    <w:rsid w:val="007B2681"/>
    <w:rsid w:val="00B8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A75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2C2A75"/>
    <w:rPr>
      <w:rFonts w:ascii="Times New Roman" w:eastAsia="Times New Roman" w:hAnsi="Times New Roman" w:cs="Times New Roman"/>
      <w:sz w:val="24"/>
      <w:szCs w:val="24"/>
      <w:lang/>
    </w:rPr>
  </w:style>
  <w:style w:type="paragraph" w:styleId="3">
    <w:name w:val="Body Text 3"/>
    <w:basedOn w:val="a"/>
    <w:link w:val="30"/>
    <w:rsid w:val="002C2A75"/>
    <w:pPr>
      <w:jc w:val="center"/>
    </w:pPr>
    <w:rPr>
      <w:i/>
      <w:iCs/>
      <w:sz w:val="32"/>
      <w:u w:val="single"/>
    </w:rPr>
  </w:style>
  <w:style w:type="character" w:customStyle="1" w:styleId="30">
    <w:name w:val="Основной текст 3 Знак"/>
    <w:basedOn w:val="a0"/>
    <w:link w:val="3"/>
    <w:rsid w:val="002C2A75"/>
    <w:rPr>
      <w:rFonts w:ascii="Times New Roman" w:eastAsia="Times New Roman" w:hAnsi="Times New Roman" w:cs="Times New Roman"/>
      <w:i/>
      <w:iCs/>
      <w:sz w:val="32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2017-05-16T00:14:00Z</cp:lastPrinted>
  <dcterms:created xsi:type="dcterms:W3CDTF">2017-05-15T23:50:00Z</dcterms:created>
  <dcterms:modified xsi:type="dcterms:W3CDTF">2017-05-16T00:16:00Z</dcterms:modified>
</cp:coreProperties>
</file>